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03C8C" w14:textId="440EC85B" w:rsidR="007D20CC" w:rsidRDefault="007D20CC" w:rsidP="007D20CC">
      <w:pPr>
        <w:spacing w:line="360" w:lineRule="auto"/>
      </w:pPr>
    </w:p>
    <w:p w14:paraId="06292F77" w14:textId="1C68D0D6" w:rsidR="007D13FA" w:rsidRDefault="007D13FA" w:rsidP="007D20CC">
      <w:pPr>
        <w:spacing w:line="360" w:lineRule="auto"/>
      </w:pPr>
    </w:p>
    <w:p w14:paraId="7C20573D" w14:textId="7FBFB385" w:rsidR="007D13FA" w:rsidRDefault="007D13FA" w:rsidP="007D20CC">
      <w:pPr>
        <w:spacing w:line="360" w:lineRule="auto"/>
      </w:pPr>
    </w:p>
    <w:p w14:paraId="7856F8F6" w14:textId="3B99FB1D" w:rsidR="007D13FA" w:rsidRDefault="007D13FA" w:rsidP="007D20CC">
      <w:pPr>
        <w:spacing w:line="360" w:lineRule="auto"/>
      </w:pPr>
    </w:p>
    <w:p w14:paraId="1D436A38" w14:textId="3E4EA249" w:rsidR="007D13FA" w:rsidRDefault="007D13FA" w:rsidP="007D20CC">
      <w:pPr>
        <w:spacing w:line="360" w:lineRule="auto"/>
      </w:pPr>
    </w:p>
    <w:p w14:paraId="69B4B058" w14:textId="58EFA84F" w:rsidR="007D13FA" w:rsidRDefault="007D13FA" w:rsidP="007D20CC">
      <w:pPr>
        <w:spacing w:line="360" w:lineRule="auto"/>
      </w:pPr>
    </w:p>
    <w:p w14:paraId="7D18BA09" w14:textId="77777777" w:rsidR="009F5FA4" w:rsidRDefault="009F5FA4" w:rsidP="007D20CC">
      <w:pPr>
        <w:spacing w:line="360" w:lineRule="auto"/>
      </w:pPr>
    </w:p>
    <w:p w14:paraId="0AA7B39E" w14:textId="5EA271D7" w:rsidR="007D13FA" w:rsidRDefault="007D13FA" w:rsidP="007D20CC">
      <w:pPr>
        <w:spacing w:line="360" w:lineRule="auto"/>
      </w:pPr>
    </w:p>
    <w:p w14:paraId="18F61CD9" w14:textId="34BD7F35" w:rsidR="007D13FA" w:rsidRDefault="007D13FA" w:rsidP="007D20CC">
      <w:pPr>
        <w:spacing w:line="360" w:lineRule="auto"/>
      </w:pPr>
    </w:p>
    <w:p w14:paraId="579264B9" w14:textId="686DDBF8" w:rsidR="007D13FA" w:rsidRDefault="00C35812" w:rsidP="009F5FA4">
      <w:pPr>
        <w:spacing w:line="360" w:lineRule="auto"/>
        <w:jc w:val="center"/>
        <w:rPr>
          <w:rFonts w:ascii="Times New Roman" w:hAnsi="Times New Roman" w:cs="Times New Roman"/>
          <w:sz w:val="24"/>
          <w:szCs w:val="24"/>
        </w:rPr>
      </w:pPr>
      <w:r w:rsidRPr="009F5FA4">
        <w:rPr>
          <w:rFonts w:ascii="Times New Roman" w:hAnsi="Times New Roman" w:cs="Times New Roman"/>
          <w:b/>
          <w:bCs/>
          <w:i/>
          <w:iCs/>
          <w:sz w:val="24"/>
          <w:szCs w:val="24"/>
        </w:rPr>
        <w:t>THE TEMPEST</w:t>
      </w:r>
      <w:r w:rsidRPr="009F5FA4">
        <w:rPr>
          <w:rFonts w:ascii="Times New Roman" w:hAnsi="Times New Roman" w:cs="Times New Roman"/>
          <w:b/>
          <w:bCs/>
          <w:sz w:val="24"/>
          <w:szCs w:val="24"/>
        </w:rPr>
        <w:t>:</w:t>
      </w:r>
      <w:r>
        <w:rPr>
          <w:rFonts w:ascii="Times New Roman" w:hAnsi="Times New Roman" w:cs="Times New Roman"/>
          <w:b/>
          <w:bCs/>
          <w:sz w:val="24"/>
          <w:szCs w:val="24"/>
        </w:rPr>
        <w:t xml:space="preserve"> </w:t>
      </w:r>
      <w:r w:rsidRPr="009F5FA4">
        <w:rPr>
          <w:rFonts w:ascii="Times New Roman" w:hAnsi="Times New Roman" w:cs="Times New Roman"/>
          <w:b/>
          <w:bCs/>
          <w:sz w:val="24"/>
          <w:szCs w:val="24"/>
        </w:rPr>
        <w:t>RE-VISÕES, REPRODUÇÕES, INTERVENÇÕES</w:t>
      </w:r>
    </w:p>
    <w:p w14:paraId="719EBACD" w14:textId="71715144" w:rsidR="007D13FA" w:rsidRDefault="007D13FA" w:rsidP="007D13FA">
      <w:pPr>
        <w:spacing w:line="360" w:lineRule="auto"/>
        <w:jc w:val="center"/>
        <w:rPr>
          <w:rFonts w:ascii="Times New Roman" w:hAnsi="Times New Roman" w:cs="Times New Roman"/>
          <w:sz w:val="24"/>
          <w:szCs w:val="24"/>
        </w:rPr>
      </w:pPr>
    </w:p>
    <w:p w14:paraId="23479537" w14:textId="599CAEA8" w:rsidR="007D13FA" w:rsidRDefault="007D13FA" w:rsidP="007D13FA">
      <w:pPr>
        <w:spacing w:line="360" w:lineRule="auto"/>
        <w:jc w:val="center"/>
        <w:rPr>
          <w:rFonts w:ascii="Times New Roman" w:hAnsi="Times New Roman" w:cs="Times New Roman"/>
          <w:sz w:val="24"/>
          <w:szCs w:val="24"/>
        </w:rPr>
      </w:pPr>
    </w:p>
    <w:p w14:paraId="6AE53CA5" w14:textId="77546912" w:rsidR="00C35812" w:rsidRDefault="00C35812" w:rsidP="007D13FA">
      <w:pPr>
        <w:spacing w:line="360" w:lineRule="auto"/>
        <w:jc w:val="center"/>
        <w:rPr>
          <w:rFonts w:ascii="Times New Roman" w:hAnsi="Times New Roman" w:cs="Times New Roman"/>
          <w:sz w:val="24"/>
          <w:szCs w:val="24"/>
        </w:rPr>
      </w:pPr>
    </w:p>
    <w:p w14:paraId="7C4FBD5D" w14:textId="1A20934C" w:rsidR="00C35812" w:rsidRDefault="00C35812" w:rsidP="007D13FA">
      <w:pPr>
        <w:spacing w:line="360" w:lineRule="auto"/>
        <w:jc w:val="center"/>
        <w:rPr>
          <w:rFonts w:ascii="Times New Roman" w:hAnsi="Times New Roman" w:cs="Times New Roman"/>
          <w:sz w:val="24"/>
          <w:szCs w:val="24"/>
        </w:rPr>
      </w:pPr>
    </w:p>
    <w:p w14:paraId="6EBF7D7C" w14:textId="433DE4B3" w:rsidR="00C35812" w:rsidRDefault="00C35812" w:rsidP="007D13FA">
      <w:pPr>
        <w:spacing w:line="360" w:lineRule="auto"/>
        <w:jc w:val="center"/>
        <w:rPr>
          <w:rFonts w:ascii="Times New Roman" w:hAnsi="Times New Roman" w:cs="Times New Roman"/>
          <w:sz w:val="24"/>
          <w:szCs w:val="24"/>
        </w:rPr>
      </w:pPr>
    </w:p>
    <w:p w14:paraId="387B7B2C" w14:textId="74312025" w:rsidR="00C35812" w:rsidRDefault="00C35812" w:rsidP="007D13FA">
      <w:pPr>
        <w:spacing w:line="360" w:lineRule="auto"/>
        <w:jc w:val="center"/>
        <w:rPr>
          <w:rFonts w:ascii="Times New Roman" w:hAnsi="Times New Roman" w:cs="Times New Roman"/>
          <w:sz w:val="24"/>
          <w:szCs w:val="24"/>
        </w:rPr>
      </w:pPr>
    </w:p>
    <w:p w14:paraId="1BAB317E" w14:textId="1196609B" w:rsidR="00C35812" w:rsidRDefault="00C35812" w:rsidP="007D13FA">
      <w:pPr>
        <w:spacing w:line="360" w:lineRule="auto"/>
        <w:jc w:val="center"/>
        <w:rPr>
          <w:rFonts w:ascii="Times New Roman" w:hAnsi="Times New Roman" w:cs="Times New Roman"/>
          <w:sz w:val="24"/>
          <w:szCs w:val="24"/>
        </w:rPr>
      </w:pPr>
    </w:p>
    <w:p w14:paraId="5104C5C4" w14:textId="3F23D788" w:rsidR="00C35812" w:rsidRDefault="00C35812" w:rsidP="007D13FA">
      <w:pPr>
        <w:spacing w:line="360" w:lineRule="auto"/>
        <w:jc w:val="center"/>
        <w:rPr>
          <w:rFonts w:ascii="Times New Roman" w:hAnsi="Times New Roman" w:cs="Times New Roman"/>
          <w:sz w:val="24"/>
          <w:szCs w:val="24"/>
        </w:rPr>
      </w:pPr>
    </w:p>
    <w:p w14:paraId="5D104263" w14:textId="53CFC2D4" w:rsidR="00C35812" w:rsidRDefault="00C35812" w:rsidP="007D13FA">
      <w:pPr>
        <w:spacing w:line="360" w:lineRule="auto"/>
        <w:jc w:val="center"/>
        <w:rPr>
          <w:rFonts w:ascii="Times New Roman" w:hAnsi="Times New Roman" w:cs="Times New Roman"/>
          <w:sz w:val="24"/>
          <w:szCs w:val="24"/>
        </w:rPr>
      </w:pPr>
    </w:p>
    <w:p w14:paraId="48D6B495" w14:textId="6FDAA380" w:rsidR="007D13FA" w:rsidRDefault="007D13FA" w:rsidP="00C35812">
      <w:pPr>
        <w:spacing w:line="360" w:lineRule="auto"/>
        <w:rPr>
          <w:rFonts w:ascii="Times New Roman" w:hAnsi="Times New Roman" w:cs="Times New Roman"/>
          <w:sz w:val="24"/>
          <w:szCs w:val="24"/>
        </w:rPr>
      </w:pPr>
    </w:p>
    <w:p w14:paraId="09C88BD1" w14:textId="77777777" w:rsidR="00C35812" w:rsidRDefault="00C35812" w:rsidP="00C35812">
      <w:pPr>
        <w:spacing w:line="360" w:lineRule="auto"/>
        <w:jc w:val="center"/>
        <w:rPr>
          <w:rFonts w:ascii="Times New Roman" w:hAnsi="Times New Roman" w:cs="Times New Roman"/>
          <w:sz w:val="24"/>
          <w:szCs w:val="24"/>
        </w:rPr>
      </w:pPr>
    </w:p>
    <w:p w14:paraId="7A6B094F" w14:textId="77777777" w:rsidR="0027263F" w:rsidRDefault="0027263F" w:rsidP="00A327CA">
      <w:pPr>
        <w:spacing w:after="0" w:line="360" w:lineRule="auto"/>
        <w:jc w:val="both"/>
        <w:rPr>
          <w:rFonts w:ascii="Times New Roman" w:hAnsi="Times New Roman" w:cs="Times New Roman"/>
          <w:sz w:val="24"/>
          <w:szCs w:val="24"/>
        </w:rPr>
      </w:pPr>
    </w:p>
    <w:p w14:paraId="7EEA302D" w14:textId="77777777" w:rsidR="0027263F" w:rsidRDefault="0027263F" w:rsidP="00A327CA">
      <w:pPr>
        <w:spacing w:after="0" w:line="360" w:lineRule="auto"/>
        <w:jc w:val="both"/>
        <w:rPr>
          <w:rFonts w:ascii="Times New Roman" w:hAnsi="Times New Roman" w:cs="Times New Roman"/>
          <w:sz w:val="24"/>
          <w:szCs w:val="24"/>
        </w:rPr>
      </w:pPr>
    </w:p>
    <w:p w14:paraId="3BA09FA9" w14:textId="77777777" w:rsidR="0027263F" w:rsidRDefault="0027263F" w:rsidP="00A327CA">
      <w:pPr>
        <w:spacing w:after="0" w:line="360" w:lineRule="auto"/>
        <w:jc w:val="both"/>
        <w:rPr>
          <w:rFonts w:ascii="Times New Roman" w:hAnsi="Times New Roman" w:cs="Times New Roman"/>
          <w:sz w:val="24"/>
          <w:szCs w:val="24"/>
        </w:rPr>
      </w:pPr>
    </w:p>
    <w:p w14:paraId="603D478B" w14:textId="794733F1" w:rsidR="00A327CA" w:rsidRDefault="00A327CA" w:rsidP="00A327CA">
      <w:pPr>
        <w:spacing w:after="0" w:line="360" w:lineRule="auto"/>
        <w:jc w:val="both"/>
        <w:rPr>
          <w:rFonts w:ascii="Times New Roman" w:hAnsi="Times New Roman" w:cs="Times New Roman"/>
          <w:b/>
          <w:bCs/>
          <w:sz w:val="24"/>
          <w:szCs w:val="24"/>
        </w:rPr>
      </w:pPr>
      <w:r w:rsidRPr="006278E2">
        <w:rPr>
          <w:rFonts w:ascii="Times New Roman" w:hAnsi="Times New Roman" w:cs="Times New Roman"/>
          <w:b/>
          <w:bCs/>
          <w:sz w:val="24"/>
          <w:szCs w:val="24"/>
        </w:rPr>
        <w:lastRenderedPageBreak/>
        <w:t>Quarta capa</w:t>
      </w:r>
    </w:p>
    <w:p w14:paraId="29EE92E3" w14:textId="77777777" w:rsidR="00A327CA" w:rsidRPr="006278E2" w:rsidRDefault="00A327CA" w:rsidP="00A327CA">
      <w:pPr>
        <w:spacing w:after="0" w:line="360" w:lineRule="auto"/>
        <w:ind w:firstLine="709"/>
        <w:jc w:val="both"/>
        <w:rPr>
          <w:rFonts w:ascii="Times New Roman" w:hAnsi="Times New Roman" w:cs="Times New Roman"/>
          <w:b/>
          <w:bCs/>
          <w:sz w:val="24"/>
          <w:szCs w:val="24"/>
        </w:rPr>
      </w:pPr>
    </w:p>
    <w:p w14:paraId="4085DDD0" w14:textId="77777777" w:rsidR="00A327CA" w:rsidRPr="003E37E8" w:rsidRDefault="00A327CA" w:rsidP="00A327CA">
      <w:pPr>
        <w:spacing w:after="0" w:line="360" w:lineRule="auto"/>
        <w:ind w:firstLine="709"/>
        <w:jc w:val="both"/>
        <w:rPr>
          <w:rFonts w:ascii="Times New Roman" w:hAnsi="Times New Roman" w:cs="Times New Roman"/>
          <w:sz w:val="24"/>
          <w:szCs w:val="24"/>
        </w:rPr>
      </w:pPr>
      <w:r w:rsidRPr="003E37E8">
        <w:rPr>
          <w:rFonts w:ascii="Times New Roman" w:hAnsi="Times New Roman" w:cs="Times New Roman"/>
          <w:sz w:val="24"/>
          <w:szCs w:val="24"/>
        </w:rPr>
        <w:t>“Sonhando, parecia-me que as nuvens iriam se abrir e despejar tesouros sobre mim de tal modo que, ao despertar, eu chorava de desejo de sonhar novamente”. O lamento de Caliban sintetiza o sentimento que a obra de Shakespeare produz em nós. Encerrada cada peça, desejamos sonhar novamente com ela e com os tesouros que ela nos traz.</w:t>
      </w:r>
    </w:p>
    <w:p w14:paraId="6A9B5C1C" w14:textId="77777777" w:rsidR="00A327CA" w:rsidRPr="003E37E8" w:rsidRDefault="00A327CA" w:rsidP="00A327CA">
      <w:pPr>
        <w:spacing w:after="0" w:line="360" w:lineRule="auto"/>
        <w:ind w:firstLine="709"/>
        <w:jc w:val="both"/>
        <w:rPr>
          <w:rFonts w:ascii="Times New Roman" w:hAnsi="Times New Roman" w:cs="Times New Roman"/>
          <w:sz w:val="24"/>
          <w:szCs w:val="24"/>
        </w:rPr>
      </w:pPr>
      <w:r w:rsidRPr="003E37E8">
        <w:rPr>
          <w:rFonts w:ascii="Times New Roman" w:hAnsi="Times New Roman" w:cs="Times New Roman"/>
          <w:sz w:val="24"/>
          <w:szCs w:val="24"/>
        </w:rPr>
        <w:t>Essa riqueza do texto shakespeariano faz com que ele seja particularmente apto a releituras que joguem luz nova sobre sua beleza interminável.</w:t>
      </w:r>
    </w:p>
    <w:p w14:paraId="65299F6C" w14:textId="77777777" w:rsidR="00A327CA" w:rsidRDefault="00A327CA" w:rsidP="00A327CA">
      <w:pPr>
        <w:spacing w:after="0" w:line="360" w:lineRule="auto"/>
        <w:ind w:firstLine="709"/>
        <w:jc w:val="both"/>
        <w:rPr>
          <w:rFonts w:ascii="Times New Roman" w:hAnsi="Times New Roman" w:cs="Times New Roman"/>
          <w:sz w:val="24"/>
          <w:szCs w:val="24"/>
        </w:rPr>
      </w:pPr>
      <w:r w:rsidRPr="003E37E8">
        <w:rPr>
          <w:rFonts w:ascii="Times New Roman" w:hAnsi="Times New Roman" w:cs="Times New Roman"/>
          <w:sz w:val="24"/>
          <w:szCs w:val="24"/>
        </w:rPr>
        <w:t xml:space="preserve">Esse livro celebra </w:t>
      </w:r>
      <w:r w:rsidRPr="00054965">
        <w:rPr>
          <w:rFonts w:ascii="Times New Roman" w:hAnsi="Times New Roman" w:cs="Times New Roman"/>
          <w:i/>
          <w:iCs/>
          <w:sz w:val="24"/>
          <w:szCs w:val="24"/>
        </w:rPr>
        <w:t>A Tempestade</w:t>
      </w:r>
      <w:r w:rsidRPr="003E37E8">
        <w:rPr>
          <w:rFonts w:ascii="Times New Roman" w:hAnsi="Times New Roman" w:cs="Times New Roman"/>
          <w:sz w:val="24"/>
          <w:szCs w:val="24"/>
        </w:rPr>
        <w:t xml:space="preserve"> ao reapresentá-la sob perspectivas inovadoras que vão de adaptações literárias</w:t>
      </w:r>
      <w:r>
        <w:rPr>
          <w:rFonts w:ascii="Times New Roman" w:hAnsi="Times New Roman" w:cs="Times New Roman"/>
          <w:sz w:val="24"/>
          <w:szCs w:val="24"/>
        </w:rPr>
        <w:t xml:space="preserve"> e</w:t>
      </w:r>
      <w:r w:rsidRPr="003E37E8">
        <w:rPr>
          <w:rFonts w:ascii="Times New Roman" w:hAnsi="Times New Roman" w:cs="Times New Roman"/>
          <w:sz w:val="24"/>
          <w:szCs w:val="24"/>
        </w:rPr>
        <w:t xml:space="preserve"> fílmicas à sua recriação em mídias sociais</w:t>
      </w:r>
      <w:r>
        <w:rPr>
          <w:rFonts w:ascii="Times New Roman" w:hAnsi="Times New Roman" w:cs="Times New Roman"/>
          <w:sz w:val="24"/>
          <w:szCs w:val="24"/>
        </w:rPr>
        <w:t xml:space="preserve"> e</w:t>
      </w:r>
      <w:r w:rsidRPr="003E37E8">
        <w:rPr>
          <w:rFonts w:ascii="Times New Roman" w:hAnsi="Times New Roman" w:cs="Times New Roman"/>
          <w:sz w:val="24"/>
          <w:szCs w:val="24"/>
        </w:rPr>
        <w:t xml:space="preserve"> </w:t>
      </w:r>
      <w:proofErr w:type="spellStart"/>
      <w:r w:rsidRPr="003E37E8">
        <w:rPr>
          <w:rFonts w:ascii="Times New Roman" w:hAnsi="Times New Roman" w:cs="Times New Roman"/>
          <w:sz w:val="24"/>
          <w:szCs w:val="24"/>
        </w:rPr>
        <w:t>vídeo-games</w:t>
      </w:r>
      <w:proofErr w:type="spellEnd"/>
      <w:r w:rsidRPr="003E37E8">
        <w:rPr>
          <w:rFonts w:ascii="Times New Roman" w:hAnsi="Times New Roman" w:cs="Times New Roman"/>
          <w:sz w:val="24"/>
          <w:szCs w:val="24"/>
        </w:rPr>
        <w:t>.</w:t>
      </w:r>
      <w:r>
        <w:rPr>
          <w:rFonts w:ascii="Times New Roman" w:hAnsi="Times New Roman" w:cs="Times New Roman"/>
          <w:sz w:val="24"/>
          <w:szCs w:val="24"/>
        </w:rPr>
        <w:t xml:space="preserve"> E m</w:t>
      </w:r>
      <w:r w:rsidRPr="003E37E8">
        <w:rPr>
          <w:rFonts w:ascii="Times New Roman" w:hAnsi="Times New Roman" w:cs="Times New Roman"/>
          <w:sz w:val="24"/>
          <w:szCs w:val="24"/>
        </w:rPr>
        <w:t xml:space="preserve">anifesta não apenas o esplendor do gênio de Shakespeare, mas também a força da intermidialidade como lente contemporânea para a análise da literatura e da Arte. </w:t>
      </w:r>
    </w:p>
    <w:p w14:paraId="08D5D8BD" w14:textId="77777777" w:rsidR="00A327CA" w:rsidRPr="006278E2" w:rsidRDefault="00A327CA" w:rsidP="00A327CA">
      <w:pPr>
        <w:spacing w:after="0" w:line="360" w:lineRule="auto"/>
        <w:ind w:firstLine="709"/>
        <w:jc w:val="both"/>
        <w:rPr>
          <w:rFonts w:ascii="Times New Roman" w:hAnsi="Times New Roman" w:cs="Times New Roman"/>
          <w:b/>
          <w:bCs/>
          <w:sz w:val="24"/>
          <w:szCs w:val="24"/>
        </w:rPr>
      </w:pPr>
    </w:p>
    <w:p w14:paraId="0EE890B9" w14:textId="77777777" w:rsidR="00A327CA" w:rsidRPr="006278E2" w:rsidRDefault="00A327CA" w:rsidP="00A327CA">
      <w:pPr>
        <w:spacing w:after="0" w:line="360" w:lineRule="auto"/>
        <w:jc w:val="both"/>
        <w:rPr>
          <w:rFonts w:ascii="Times New Roman" w:hAnsi="Times New Roman" w:cs="Times New Roman"/>
          <w:b/>
          <w:bCs/>
          <w:sz w:val="24"/>
          <w:szCs w:val="24"/>
        </w:rPr>
      </w:pPr>
      <w:r w:rsidRPr="006278E2">
        <w:rPr>
          <w:rFonts w:ascii="Times New Roman" w:hAnsi="Times New Roman" w:cs="Times New Roman"/>
          <w:b/>
          <w:bCs/>
          <w:sz w:val="24"/>
          <w:szCs w:val="24"/>
        </w:rPr>
        <w:t>Orelha [autor convidado]</w:t>
      </w:r>
    </w:p>
    <w:p w14:paraId="0B04B651" w14:textId="77777777" w:rsidR="00A327CA" w:rsidRDefault="00A327CA" w:rsidP="00A327CA">
      <w:pPr>
        <w:spacing w:after="0" w:line="360" w:lineRule="auto"/>
        <w:ind w:firstLine="709"/>
        <w:jc w:val="both"/>
        <w:rPr>
          <w:rFonts w:ascii="Times New Roman" w:hAnsi="Times New Roman" w:cs="Times New Roman"/>
          <w:sz w:val="24"/>
          <w:szCs w:val="24"/>
        </w:rPr>
      </w:pPr>
    </w:p>
    <w:p w14:paraId="4ED3023D" w14:textId="77777777" w:rsidR="00A327CA" w:rsidRPr="006278E2" w:rsidRDefault="00A327CA" w:rsidP="00A327CA">
      <w:pPr>
        <w:spacing w:after="0" w:line="360" w:lineRule="auto"/>
        <w:ind w:firstLine="709"/>
        <w:jc w:val="both"/>
        <w:rPr>
          <w:rFonts w:ascii="Times New Roman" w:hAnsi="Times New Roman" w:cs="Times New Roman"/>
          <w:sz w:val="24"/>
          <w:szCs w:val="24"/>
        </w:rPr>
      </w:pPr>
      <w:r w:rsidRPr="006278E2">
        <w:rPr>
          <w:rFonts w:ascii="Times New Roman" w:hAnsi="Times New Roman" w:cs="Times New Roman"/>
          <w:sz w:val="24"/>
          <w:szCs w:val="24"/>
        </w:rPr>
        <w:t xml:space="preserve">No último ato de </w:t>
      </w:r>
      <w:r w:rsidRPr="006278E2">
        <w:rPr>
          <w:rFonts w:ascii="Times New Roman" w:hAnsi="Times New Roman" w:cs="Times New Roman"/>
          <w:i/>
          <w:iCs/>
          <w:sz w:val="24"/>
          <w:szCs w:val="24"/>
        </w:rPr>
        <w:t>A Tempestade</w:t>
      </w:r>
      <w:r w:rsidRPr="006278E2">
        <w:rPr>
          <w:rFonts w:ascii="Times New Roman" w:hAnsi="Times New Roman" w:cs="Times New Roman"/>
          <w:sz w:val="24"/>
          <w:szCs w:val="24"/>
        </w:rPr>
        <w:t xml:space="preserve">, </w:t>
      </w:r>
      <w:proofErr w:type="gramStart"/>
      <w:r w:rsidRPr="006278E2">
        <w:rPr>
          <w:rFonts w:ascii="Times New Roman" w:hAnsi="Times New Roman" w:cs="Times New Roman"/>
          <w:sz w:val="24"/>
          <w:szCs w:val="24"/>
        </w:rPr>
        <w:t>Próspero</w:t>
      </w:r>
      <w:proofErr w:type="gramEnd"/>
      <w:r w:rsidRPr="006278E2">
        <w:rPr>
          <w:rFonts w:ascii="Times New Roman" w:hAnsi="Times New Roman" w:cs="Times New Roman"/>
          <w:sz w:val="24"/>
          <w:szCs w:val="24"/>
        </w:rPr>
        <w:t>, tendo atingido todos os seus objetivos, proclama solenemente que é hora de abjurar a mágica que lhe granjeou tanto sucesso ao longo da vida. Como prova da sinceridade de seu propósito, ele parte o bastão miraculoso que lhe servira como instrumento para encantar todos à sua volta.</w:t>
      </w:r>
    </w:p>
    <w:p w14:paraId="1009BC93" w14:textId="77777777" w:rsidR="00A327CA" w:rsidRPr="006278E2" w:rsidRDefault="00A327CA" w:rsidP="00A327CA">
      <w:pPr>
        <w:spacing w:after="0" w:line="360" w:lineRule="auto"/>
        <w:ind w:firstLine="709"/>
        <w:jc w:val="both"/>
        <w:rPr>
          <w:rFonts w:ascii="Times New Roman" w:hAnsi="Times New Roman" w:cs="Times New Roman"/>
          <w:sz w:val="24"/>
          <w:szCs w:val="24"/>
        </w:rPr>
      </w:pPr>
      <w:r w:rsidRPr="006278E2">
        <w:rPr>
          <w:rFonts w:ascii="Times New Roman" w:hAnsi="Times New Roman" w:cs="Times New Roman"/>
          <w:sz w:val="24"/>
          <w:szCs w:val="24"/>
        </w:rPr>
        <w:t>A crítica tem tradicionalmente visto nessa passagem uma declaração cifrada de Shakespeare, um anúncio de que desejava encerrar sua inacreditavelmente fecunda carreira como dramaturgo. Para nossa alegria, tão poderosa é essa mágica que nem a passagem do tempo consegue silenciá-la. Ela continua viva, multiplicando-se em uma infinidade de recriações e releituras que, em seu conjunto, afirmam a verdade profunda da percepção do Bardo de que “somos feitos da mesma matéria que os sonhos”.</w:t>
      </w:r>
    </w:p>
    <w:p w14:paraId="609401C8" w14:textId="77777777" w:rsidR="00A327CA" w:rsidRDefault="00A327CA" w:rsidP="00A327CA">
      <w:pPr>
        <w:spacing w:after="0" w:line="360" w:lineRule="auto"/>
        <w:ind w:firstLine="709"/>
        <w:jc w:val="both"/>
        <w:rPr>
          <w:rFonts w:ascii="Times New Roman" w:hAnsi="Times New Roman" w:cs="Times New Roman"/>
          <w:sz w:val="24"/>
          <w:szCs w:val="24"/>
        </w:rPr>
      </w:pPr>
      <w:r w:rsidRPr="006278E2">
        <w:rPr>
          <w:rFonts w:ascii="Times New Roman" w:hAnsi="Times New Roman" w:cs="Times New Roman"/>
          <w:sz w:val="24"/>
          <w:szCs w:val="24"/>
        </w:rPr>
        <w:t xml:space="preserve">Os textos reunidos nesse livro testemunham a sofisticação com que a perspectiva da intermidialidade permite recompor e renovar a obra de Shakespeare. Eles atestam a fascinante capacidade que teoria tem, a partir de seu discurso lógico e linear, de ampliar nossas possibilidades de fruir da beleza multifacetada da literatura e da arte. </w:t>
      </w:r>
    </w:p>
    <w:p w14:paraId="29154035" w14:textId="77777777" w:rsidR="00A327CA" w:rsidRPr="006278E2" w:rsidRDefault="00A327CA" w:rsidP="00A327CA">
      <w:pPr>
        <w:spacing w:after="0" w:line="360" w:lineRule="auto"/>
        <w:ind w:firstLine="709"/>
        <w:jc w:val="both"/>
        <w:rPr>
          <w:rFonts w:ascii="Times New Roman" w:hAnsi="Times New Roman" w:cs="Times New Roman"/>
          <w:sz w:val="24"/>
          <w:szCs w:val="24"/>
        </w:rPr>
      </w:pPr>
    </w:p>
    <w:p w14:paraId="26E624B7" w14:textId="77777777" w:rsidR="0027263F" w:rsidRDefault="0027263F" w:rsidP="00F13532">
      <w:pPr>
        <w:jc w:val="center"/>
        <w:rPr>
          <w:rFonts w:ascii="Times New Roman" w:hAnsi="Times New Roman" w:cs="Times New Roman"/>
          <w:sz w:val="24"/>
          <w:szCs w:val="24"/>
        </w:rPr>
      </w:pPr>
    </w:p>
    <w:p w14:paraId="41F79260" w14:textId="77777777" w:rsidR="0027263F" w:rsidRDefault="0027263F" w:rsidP="00F13532">
      <w:pPr>
        <w:jc w:val="center"/>
        <w:rPr>
          <w:rFonts w:ascii="Times New Roman" w:hAnsi="Times New Roman" w:cs="Times New Roman"/>
          <w:sz w:val="24"/>
          <w:szCs w:val="24"/>
        </w:rPr>
      </w:pPr>
    </w:p>
    <w:p w14:paraId="072E4FFA" w14:textId="661B5778" w:rsidR="007D13FA" w:rsidRPr="00F13532" w:rsidRDefault="00F13532" w:rsidP="00F13532">
      <w:pPr>
        <w:jc w:val="center"/>
        <w:rPr>
          <w:rFonts w:ascii="Times New Roman" w:hAnsi="Times New Roman" w:cs="Times New Roman"/>
          <w:b/>
          <w:bCs/>
          <w:sz w:val="24"/>
          <w:szCs w:val="24"/>
        </w:rPr>
      </w:pPr>
      <w:r w:rsidRPr="00F13532">
        <w:rPr>
          <w:rFonts w:ascii="Times New Roman" w:hAnsi="Times New Roman" w:cs="Times New Roman"/>
          <w:b/>
          <w:bCs/>
          <w:sz w:val="24"/>
          <w:szCs w:val="24"/>
        </w:rPr>
        <w:lastRenderedPageBreak/>
        <w:t>SUMÁRIO</w:t>
      </w:r>
    </w:p>
    <w:p w14:paraId="43D10807" w14:textId="77AD5630" w:rsidR="007D13FA" w:rsidRDefault="007D13FA" w:rsidP="001B346A">
      <w:pPr>
        <w:spacing w:after="0" w:line="360" w:lineRule="auto"/>
        <w:jc w:val="center"/>
        <w:rPr>
          <w:rFonts w:ascii="Times New Roman" w:hAnsi="Times New Roman" w:cs="Times New Roman"/>
          <w:sz w:val="24"/>
          <w:szCs w:val="24"/>
        </w:rPr>
      </w:pPr>
    </w:p>
    <w:p w14:paraId="05B05CFE" w14:textId="6A0E3937" w:rsidR="005437DE" w:rsidRPr="0027263F" w:rsidRDefault="005437DE" w:rsidP="005437DE">
      <w:pPr>
        <w:spacing w:after="0" w:line="360" w:lineRule="auto"/>
        <w:jc w:val="both"/>
        <w:rPr>
          <w:rFonts w:ascii="Times New Roman" w:hAnsi="Times New Roman" w:cs="Times New Roman"/>
          <w:b/>
          <w:bCs/>
          <w:sz w:val="24"/>
          <w:szCs w:val="24"/>
        </w:rPr>
      </w:pPr>
      <w:r w:rsidRPr="005437DE">
        <w:rPr>
          <w:rFonts w:ascii="Times New Roman" w:hAnsi="Times New Roman" w:cs="Times New Roman"/>
          <w:b/>
          <w:bCs/>
          <w:sz w:val="24"/>
          <w:szCs w:val="24"/>
        </w:rPr>
        <w:t>Apresentação</w:t>
      </w:r>
      <w:r w:rsidR="0027263F" w:rsidRPr="0027263F">
        <w:rPr>
          <w:rFonts w:ascii="Times New Roman" w:hAnsi="Times New Roman" w:cs="Times New Roman"/>
          <w:sz w:val="24"/>
          <w:szCs w:val="24"/>
        </w:rPr>
        <w:t>....</w:t>
      </w:r>
      <w:r w:rsidR="009F5FA4" w:rsidRPr="007C7598">
        <w:rPr>
          <w:rFonts w:ascii="Times New Roman" w:hAnsi="Times New Roman" w:cs="Times New Roman"/>
          <w:sz w:val="24"/>
          <w:szCs w:val="24"/>
        </w:rPr>
        <w:t>..................</w:t>
      </w:r>
      <w:r w:rsidRPr="007C7598">
        <w:rPr>
          <w:rFonts w:ascii="Times New Roman" w:hAnsi="Times New Roman" w:cs="Times New Roman"/>
          <w:sz w:val="24"/>
          <w:szCs w:val="24"/>
        </w:rPr>
        <w:t>.</w:t>
      </w:r>
      <w:r w:rsidRPr="0063597E">
        <w:rPr>
          <w:rFonts w:ascii="Times New Roman" w:hAnsi="Times New Roman" w:cs="Times New Roman"/>
          <w:sz w:val="24"/>
          <w:szCs w:val="24"/>
        </w:rPr>
        <w:t>....................................................................................................</w:t>
      </w:r>
      <w:r w:rsidR="00D9378E" w:rsidRPr="0063597E">
        <w:rPr>
          <w:rFonts w:ascii="Times New Roman" w:hAnsi="Times New Roman" w:cs="Times New Roman"/>
          <w:sz w:val="24"/>
          <w:szCs w:val="24"/>
        </w:rPr>
        <w:t>..</w:t>
      </w:r>
      <w:r w:rsidR="0085215E">
        <w:rPr>
          <w:rFonts w:ascii="Times New Roman" w:hAnsi="Times New Roman" w:cs="Times New Roman"/>
          <w:sz w:val="24"/>
          <w:szCs w:val="24"/>
        </w:rPr>
        <w:t>5</w:t>
      </w:r>
    </w:p>
    <w:p w14:paraId="2347070B" w14:textId="77777777" w:rsidR="005437DE" w:rsidRPr="005437DE" w:rsidRDefault="005437DE" w:rsidP="005437DE">
      <w:pPr>
        <w:spacing w:after="0" w:line="360" w:lineRule="auto"/>
        <w:jc w:val="both"/>
        <w:rPr>
          <w:rFonts w:ascii="Times New Roman" w:hAnsi="Times New Roman" w:cs="Times New Roman"/>
          <w:i/>
          <w:iCs/>
          <w:sz w:val="24"/>
          <w:szCs w:val="24"/>
        </w:rPr>
      </w:pPr>
    </w:p>
    <w:p w14:paraId="76F434CA" w14:textId="0B34EE83" w:rsidR="001B346A" w:rsidRPr="0027263F" w:rsidRDefault="00963CBB" w:rsidP="001B346A">
      <w:pPr>
        <w:spacing w:after="0" w:line="360" w:lineRule="auto"/>
        <w:jc w:val="both"/>
        <w:rPr>
          <w:rFonts w:ascii="Times New Roman" w:hAnsi="Times New Roman" w:cs="Times New Roman"/>
          <w:b/>
          <w:bCs/>
          <w:sz w:val="24"/>
          <w:szCs w:val="24"/>
        </w:rPr>
      </w:pPr>
      <w:r w:rsidRPr="001B346A">
        <w:rPr>
          <w:rFonts w:ascii="Times New Roman" w:hAnsi="Times New Roman" w:cs="Times New Roman"/>
          <w:b/>
          <w:bCs/>
          <w:sz w:val="24"/>
          <w:szCs w:val="24"/>
        </w:rPr>
        <w:t>Monstro, mulher, agente: o pós-colonialismo feminista em “</w:t>
      </w:r>
      <w:r>
        <w:rPr>
          <w:rFonts w:ascii="Times New Roman" w:hAnsi="Times New Roman" w:cs="Times New Roman"/>
          <w:b/>
          <w:bCs/>
          <w:sz w:val="24"/>
          <w:szCs w:val="24"/>
        </w:rPr>
        <w:t>R</w:t>
      </w:r>
      <w:r w:rsidRPr="001B346A">
        <w:rPr>
          <w:rFonts w:ascii="Times New Roman" w:hAnsi="Times New Roman" w:cs="Times New Roman"/>
          <w:b/>
          <w:bCs/>
          <w:sz w:val="24"/>
          <w:szCs w:val="24"/>
        </w:rPr>
        <w:t xml:space="preserve">etratos de </w:t>
      </w:r>
      <w:proofErr w:type="spellStart"/>
      <w:r>
        <w:rPr>
          <w:rFonts w:ascii="Times New Roman" w:hAnsi="Times New Roman" w:cs="Times New Roman"/>
          <w:b/>
          <w:bCs/>
          <w:sz w:val="24"/>
          <w:szCs w:val="24"/>
        </w:rPr>
        <w:t>C</w:t>
      </w:r>
      <w:r w:rsidRPr="001B346A">
        <w:rPr>
          <w:rFonts w:ascii="Times New Roman" w:hAnsi="Times New Roman" w:cs="Times New Roman"/>
          <w:b/>
          <w:bCs/>
          <w:sz w:val="24"/>
          <w:szCs w:val="24"/>
        </w:rPr>
        <w:t>alibã</w:t>
      </w:r>
      <w:proofErr w:type="spellEnd"/>
      <w:r w:rsidRPr="001B346A">
        <w:rPr>
          <w:rFonts w:ascii="Times New Roman" w:hAnsi="Times New Roman" w:cs="Times New Roman"/>
          <w:b/>
          <w:bCs/>
          <w:sz w:val="24"/>
          <w:szCs w:val="24"/>
        </w:rPr>
        <w:t xml:space="preserve">”, de </w:t>
      </w:r>
      <w:proofErr w:type="spellStart"/>
      <w:r>
        <w:rPr>
          <w:rFonts w:ascii="Times New Roman" w:hAnsi="Times New Roman" w:cs="Times New Roman"/>
          <w:b/>
          <w:bCs/>
          <w:sz w:val="24"/>
          <w:szCs w:val="24"/>
        </w:rPr>
        <w:t>S</w:t>
      </w:r>
      <w:r w:rsidRPr="001B346A">
        <w:rPr>
          <w:rFonts w:ascii="Times New Roman" w:hAnsi="Times New Roman" w:cs="Times New Roman"/>
          <w:b/>
          <w:bCs/>
          <w:sz w:val="24"/>
          <w:szCs w:val="24"/>
        </w:rPr>
        <w:t>uniti</w:t>
      </w:r>
      <w:proofErr w:type="spellEnd"/>
      <w:r w:rsidRPr="001B346A">
        <w:rPr>
          <w:rFonts w:ascii="Times New Roman" w:hAnsi="Times New Roman" w:cs="Times New Roman"/>
          <w:b/>
          <w:bCs/>
          <w:sz w:val="24"/>
          <w:szCs w:val="24"/>
        </w:rPr>
        <w:t xml:space="preserve"> </w:t>
      </w:r>
      <w:r>
        <w:rPr>
          <w:rFonts w:ascii="Times New Roman" w:hAnsi="Times New Roman" w:cs="Times New Roman"/>
          <w:b/>
          <w:bCs/>
          <w:sz w:val="24"/>
          <w:szCs w:val="24"/>
        </w:rPr>
        <w:t>N</w:t>
      </w:r>
      <w:r w:rsidRPr="001B346A">
        <w:rPr>
          <w:rFonts w:ascii="Times New Roman" w:hAnsi="Times New Roman" w:cs="Times New Roman"/>
          <w:b/>
          <w:bCs/>
          <w:sz w:val="24"/>
          <w:szCs w:val="24"/>
        </w:rPr>
        <w:t>amjosh</w:t>
      </w:r>
      <w:r w:rsidR="0027263F">
        <w:rPr>
          <w:rFonts w:ascii="Times New Roman" w:hAnsi="Times New Roman" w:cs="Times New Roman"/>
          <w:b/>
          <w:bCs/>
          <w:sz w:val="24"/>
          <w:szCs w:val="24"/>
        </w:rPr>
        <w:t>i</w:t>
      </w:r>
      <w:r w:rsidRPr="0063597E">
        <w:rPr>
          <w:rFonts w:ascii="Times New Roman" w:hAnsi="Times New Roman" w:cs="Times New Roman"/>
          <w:sz w:val="24"/>
          <w:szCs w:val="24"/>
        </w:rPr>
        <w:t>.</w:t>
      </w:r>
      <w:r w:rsidR="0027263F">
        <w:rPr>
          <w:rFonts w:ascii="Times New Roman" w:hAnsi="Times New Roman" w:cs="Times New Roman"/>
          <w:sz w:val="24"/>
          <w:szCs w:val="24"/>
        </w:rPr>
        <w:t>................</w:t>
      </w:r>
      <w:r w:rsidRPr="0063597E">
        <w:rPr>
          <w:rFonts w:ascii="Times New Roman" w:hAnsi="Times New Roman" w:cs="Times New Roman"/>
          <w:sz w:val="24"/>
          <w:szCs w:val="24"/>
        </w:rPr>
        <w:t>.................................................................................................................</w:t>
      </w:r>
      <w:r w:rsidR="00D9378E" w:rsidRPr="0063597E">
        <w:rPr>
          <w:rFonts w:ascii="Times New Roman" w:hAnsi="Times New Roman" w:cs="Times New Roman"/>
          <w:sz w:val="24"/>
          <w:szCs w:val="24"/>
        </w:rPr>
        <w:t>..</w:t>
      </w:r>
      <w:r w:rsidR="00DD3EA3">
        <w:rPr>
          <w:rFonts w:ascii="Times New Roman" w:hAnsi="Times New Roman" w:cs="Times New Roman"/>
          <w:sz w:val="24"/>
          <w:szCs w:val="24"/>
        </w:rPr>
        <w:t>8</w:t>
      </w:r>
    </w:p>
    <w:p w14:paraId="116A27D1" w14:textId="77777777" w:rsidR="001B346A" w:rsidRPr="001B346A" w:rsidRDefault="001B346A" w:rsidP="001B346A">
      <w:pPr>
        <w:spacing w:after="0" w:line="360" w:lineRule="auto"/>
        <w:jc w:val="both"/>
        <w:rPr>
          <w:rFonts w:ascii="Times New Roman" w:hAnsi="Times New Roman" w:cs="Times New Roman"/>
          <w:sz w:val="24"/>
          <w:szCs w:val="24"/>
        </w:rPr>
      </w:pPr>
    </w:p>
    <w:p w14:paraId="14312015" w14:textId="2ACF60D2" w:rsidR="001B346A" w:rsidRPr="0027263F" w:rsidRDefault="00963CBB" w:rsidP="001B346A">
      <w:pPr>
        <w:spacing w:after="0" w:line="360" w:lineRule="auto"/>
        <w:jc w:val="both"/>
        <w:rPr>
          <w:rFonts w:ascii="Times New Roman" w:hAnsi="Times New Roman" w:cs="Times New Roman"/>
          <w:b/>
          <w:bCs/>
          <w:sz w:val="24"/>
          <w:szCs w:val="24"/>
        </w:rPr>
      </w:pPr>
      <w:r w:rsidRPr="001B346A">
        <w:rPr>
          <w:rFonts w:ascii="Times New Roman" w:hAnsi="Times New Roman" w:cs="Times New Roman"/>
          <w:b/>
          <w:bCs/>
          <w:sz w:val="24"/>
          <w:szCs w:val="24"/>
        </w:rPr>
        <w:t xml:space="preserve">O </w:t>
      </w:r>
      <w:r w:rsidR="00B96337">
        <w:rPr>
          <w:rFonts w:ascii="Times New Roman" w:hAnsi="Times New Roman" w:cs="Times New Roman"/>
          <w:b/>
          <w:bCs/>
          <w:sz w:val="24"/>
          <w:szCs w:val="24"/>
        </w:rPr>
        <w:t>P</w:t>
      </w:r>
      <w:r w:rsidRPr="001B346A">
        <w:rPr>
          <w:rFonts w:ascii="Times New Roman" w:hAnsi="Times New Roman" w:cs="Times New Roman"/>
          <w:b/>
          <w:bCs/>
          <w:sz w:val="24"/>
          <w:szCs w:val="24"/>
        </w:rPr>
        <w:t xml:space="preserve">laneta </w:t>
      </w:r>
      <w:r w:rsidR="00B96337">
        <w:rPr>
          <w:rFonts w:ascii="Times New Roman" w:hAnsi="Times New Roman" w:cs="Times New Roman"/>
          <w:b/>
          <w:bCs/>
          <w:sz w:val="24"/>
          <w:szCs w:val="24"/>
        </w:rPr>
        <w:t>P</w:t>
      </w:r>
      <w:r w:rsidRPr="001B346A">
        <w:rPr>
          <w:rFonts w:ascii="Times New Roman" w:hAnsi="Times New Roman" w:cs="Times New Roman"/>
          <w:b/>
          <w:bCs/>
          <w:sz w:val="24"/>
          <w:szCs w:val="24"/>
        </w:rPr>
        <w:t>roibido shakespeariano</w:t>
      </w:r>
      <w:r w:rsidRPr="0063597E">
        <w:rPr>
          <w:rFonts w:ascii="Times New Roman" w:hAnsi="Times New Roman" w:cs="Times New Roman"/>
          <w:sz w:val="24"/>
          <w:szCs w:val="24"/>
        </w:rPr>
        <w:t>..............................................................................</w:t>
      </w:r>
      <w:r w:rsidR="007C18EE">
        <w:rPr>
          <w:rFonts w:ascii="Times New Roman" w:hAnsi="Times New Roman" w:cs="Times New Roman"/>
          <w:sz w:val="24"/>
          <w:szCs w:val="24"/>
        </w:rPr>
        <w:t>.</w:t>
      </w:r>
      <w:r w:rsidRPr="0063597E">
        <w:rPr>
          <w:rFonts w:ascii="Times New Roman" w:hAnsi="Times New Roman" w:cs="Times New Roman"/>
          <w:sz w:val="24"/>
          <w:szCs w:val="24"/>
        </w:rPr>
        <w:t>.......</w:t>
      </w:r>
      <w:r w:rsidR="00E546FA">
        <w:rPr>
          <w:rFonts w:ascii="Times New Roman" w:hAnsi="Times New Roman" w:cs="Times New Roman"/>
          <w:sz w:val="24"/>
          <w:szCs w:val="24"/>
        </w:rPr>
        <w:t>1</w:t>
      </w:r>
      <w:r w:rsidR="00DD3EA3">
        <w:rPr>
          <w:rFonts w:ascii="Times New Roman" w:hAnsi="Times New Roman" w:cs="Times New Roman"/>
          <w:sz w:val="24"/>
          <w:szCs w:val="24"/>
        </w:rPr>
        <w:t>8</w:t>
      </w:r>
    </w:p>
    <w:p w14:paraId="2A2C0C5D" w14:textId="348B730C" w:rsidR="001B346A" w:rsidRDefault="001B346A" w:rsidP="001B346A">
      <w:pPr>
        <w:spacing w:after="0" w:line="360" w:lineRule="auto"/>
        <w:jc w:val="both"/>
        <w:rPr>
          <w:rFonts w:ascii="Times New Roman" w:hAnsi="Times New Roman" w:cs="Times New Roman"/>
          <w:sz w:val="24"/>
          <w:szCs w:val="24"/>
        </w:rPr>
      </w:pPr>
    </w:p>
    <w:p w14:paraId="3A0AA299" w14:textId="5BDB50F5" w:rsidR="008121F4" w:rsidRPr="0027263F" w:rsidRDefault="008121F4" w:rsidP="008121F4">
      <w:pPr>
        <w:spacing w:after="0" w:line="360" w:lineRule="auto"/>
        <w:jc w:val="both"/>
        <w:rPr>
          <w:rFonts w:ascii="Times New Roman" w:hAnsi="Times New Roman" w:cs="Times New Roman"/>
          <w:b/>
          <w:bCs/>
          <w:sz w:val="24"/>
          <w:szCs w:val="24"/>
        </w:rPr>
      </w:pPr>
      <w:r w:rsidRPr="008121F4">
        <w:rPr>
          <w:rFonts w:ascii="Times New Roman" w:hAnsi="Times New Roman" w:cs="Times New Roman"/>
          <w:b/>
          <w:bCs/>
          <w:sz w:val="24"/>
          <w:szCs w:val="24"/>
        </w:rPr>
        <w:t xml:space="preserve">De Miranda a Ava: intermidialidade e </w:t>
      </w:r>
      <w:proofErr w:type="spellStart"/>
      <w:r w:rsidRPr="008121F4">
        <w:rPr>
          <w:rFonts w:ascii="Times New Roman" w:hAnsi="Times New Roman" w:cs="Times New Roman"/>
          <w:b/>
          <w:bCs/>
          <w:sz w:val="24"/>
          <w:szCs w:val="24"/>
        </w:rPr>
        <w:t>colonialidade</w:t>
      </w:r>
      <w:proofErr w:type="spellEnd"/>
      <w:r w:rsidRPr="008121F4">
        <w:rPr>
          <w:rFonts w:ascii="Times New Roman" w:hAnsi="Times New Roman" w:cs="Times New Roman"/>
          <w:b/>
          <w:bCs/>
          <w:sz w:val="24"/>
          <w:szCs w:val="24"/>
        </w:rPr>
        <w:t xml:space="preserve"> de gênero em </w:t>
      </w:r>
      <w:r w:rsidRPr="008121F4">
        <w:rPr>
          <w:rFonts w:ascii="Times New Roman" w:hAnsi="Times New Roman" w:cs="Times New Roman"/>
          <w:b/>
          <w:bCs/>
          <w:i/>
          <w:iCs/>
          <w:sz w:val="24"/>
          <w:szCs w:val="24"/>
        </w:rPr>
        <w:t>The</w:t>
      </w:r>
      <w:r w:rsidRPr="008121F4">
        <w:rPr>
          <w:rFonts w:ascii="Times New Roman" w:hAnsi="Times New Roman" w:cs="Times New Roman"/>
          <w:b/>
          <w:bCs/>
          <w:sz w:val="24"/>
          <w:szCs w:val="24"/>
        </w:rPr>
        <w:t xml:space="preserve"> </w:t>
      </w:r>
      <w:r w:rsidRPr="008121F4">
        <w:rPr>
          <w:rFonts w:ascii="Times New Roman" w:hAnsi="Times New Roman" w:cs="Times New Roman"/>
          <w:b/>
          <w:bCs/>
          <w:i/>
          <w:iCs/>
          <w:sz w:val="24"/>
          <w:szCs w:val="24"/>
        </w:rPr>
        <w:t>Tempest</w:t>
      </w:r>
      <w:r w:rsidRPr="008121F4">
        <w:rPr>
          <w:rFonts w:ascii="Times New Roman" w:hAnsi="Times New Roman" w:cs="Times New Roman"/>
          <w:b/>
          <w:bCs/>
          <w:sz w:val="24"/>
          <w:szCs w:val="24"/>
        </w:rPr>
        <w:t xml:space="preserve"> e </w:t>
      </w:r>
      <w:proofErr w:type="spellStart"/>
      <w:r w:rsidRPr="008121F4">
        <w:rPr>
          <w:rFonts w:ascii="Times New Roman" w:hAnsi="Times New Roman" w:cs="Times New Roman"/>
          <w:b/>
          <w:bCs/>
          <w:i/>
          <w:iCs/>
          <w:sz w:val="24"/>
          <w:szCs w:val="24"/>
        </w:rPr>
        <w:t>Ex</w:t>
      </w:r>
      <w:r w:rsidRPr="008121F4">
        <w:rPr>
          <w:rFonts w:ascii="Times New Roman" w:hAnsi="Times New Roman" w:cs="Times New Roman"/>
          <w:b/>
          <w:bCs/>
          <w:sz w:val="24"/>
          <w:szCs w:val="24"/>
        </w:rPr>
        <w:t>-</w:t>
      </w:r>
      <w:r w:rsidRPr="008121F4">
        <w:rPr>
          <w:rFonts w:ascii="Times New Roman" w:hAnsi="Times New Roman" w:cs="Times New Roman"/>
          <w:b/>
          <w:bCs/>
          <w:i/>
          <w:iCs/>
          <w:sz w:val="24"/>
          <w:szCs w:val="24"/>
        </w:rPr>
        <w:t>Machina</w:t>
      </w:r>
      <w:proofErr w:type="spellEnd"/>
      <w:r w:rsidRPr="008121F4">
        <w:rPr>
          <w:rFonts w:ascii="Times New Roman" w:hAnsi="Times New Roman" w:cs="Times New Roman"/>
          <w:b/>
          <w:bCs/>
          <w:sz w:val="24"/>
          <w:szCs w:val="24"/>
        </w:rPr>
        <w:t xml:space="preserve"> (</w:t>
      </w:r>
      <w:proofErr w:type="gramStart"/>
      <w:r w:rsidRPr="008121F4">
        <w:rPr>
          <w:rFonts w:ascii="Times New Roman" w:hAnsi="Times New Roman" w:cs="Times New Roman"/>
          <w:b/>
          <w:bCs/>
          <w:sz w:val="24"/>
          <w:szCs w:val="24"/>
        </w:rPr>
        <w:t>2015)</w:t>
      </w:r>
      <w:r w:rsidR="0027263F" w:rsidRPr="0027263F">
        <w:rPr>
          <w:rFonts w:ascii="Times New Roman" w:hAnsi="Times New Roman" w:cs="Times New Roman"/>
          <w:sz w:val="24"/>
          <w:szCs w:val="24"/>
        </w:rPr>
        <w:t>........................................................................................................................</w:t>
      </w:r>
      <w:proofErr w:type="gramEnd"/>
      <w:r w:rsidR="00D26B12">
        <w:rPr>
          <w:rFonts w:ascii="Times New Roman" w:hAnsi="Times New Roman" w:cs="Times New Roman"/>
          <w:sz w:val="24"/>
          <w:szCs w:val="24"/>
        </w:rPr>
        <w:t>3</w:t>
      </w:r>
      <w:r w:rsidR="00DD3EA3">
        <w:rPr>
          <w:rFonts w:ascii="Times New Roman" w:hAnsi="Times New Roman" w:cs="Times New Roman"/>
          <w:sz w:val="24"/>
          <w:szCs w:val="24"/>
        </w:rPr>
        <w:t>0</w:t>
      </w:r>
    </w:p>
    <w:p w14:paraId="64C95392" w14:textId="1A97FB6E" w:rsidR="008121F4" w:rsidRDefault="008121F4" w:rsidP="001B346A">
      <w:pPr>
        <w:spacing w:after="0" w:line="360" w:lineRule="auto"/>
        <w:jc w:val="both"/>
        <w:rPr>
          <w:rFonts w:ascii="Times New Roman" w:hAnsi="Times New Roman" w:cs="Times New Roman"/>
          <w:sz w:val="24"/>
          <w:szCs w:val="24"/>
        </w:rPr>
      </w:pPr>
    </w:p>
    <w:p w14:paraId="6CE916B1" w14:textId="4DAC1E34" w:rsidR="008121F4" w:rsidRPr="0027263F" w:rsidRDefault="008121F4" w:rsidP="0027263F">
      <w:pPr>
        <w:spacing w:after="0" w:line="360" w:lineRule="auto"/>
        <w:jc w:val="both"/>
        <w:rPr>
          <w:rFonts w:ascii="Times New Roman" w:hAnsi="Times New Roman" w:cs="Times New Roman"/>
          <w:b/>
          <w:sz w:val="24"/>
          <w:szCs w:val="24"/>
          <w:lang w:val="pt-PT"/>
        </w:rPr>
      </w:pPr>
      <w:r w:rsidRPr="009C7CF7">
        <w:rPr>
          <w:rFonts w:ascii="Times New Roman" w:hAnsi="Times New Roman" w:cs="Times New Roman"/>
          <w:b/>
          <w:sz w:val="24"/>
          <w:szCs w:val="24"/>
          <w:lang w:val="pt-PT"/>
        </w:rPr>
        <w:t xml:space="preserve">Uma imagem para </w:t>
      </w:r>
      <w:r>
        <w:rPr>
          <w:rFonts w:ascii="Times New Roman" w:hAnsi="Times New Roman" w:cs="Times New Roman"/>
          <w:b/>
          <w:sz w:val="24"/>
          <w:szCs w:val="24"/>
          <w:lang w:val="pt-PT"/>
        </w:rPr>
        <w:t>S</w:t>
      </w:r>
      <w:r w:rsidRPr="009C7CF7">
        <w:rPr>
          <w:rFonts w:ascii="Times New Roman" w:hAnsi="Times New Roman" w:cs="Times New Roman"/>
          <w:b/>
          <w:sz w:val="24"/>
          <w:szCs w:val="24"/>
          <w:lang w:val="pt-PT"/>
        </w:rPr>
        <w:t xml:space="preserve">ycorax: usos da peça </w:t>
      </w:r>
      <w:r w:rsidRPr="00963CBB">
        <w:rPr>
          <w:rFonts w:ascii="Times New Roman" w:hAnsi="Times New Roman" w:cs="Times New Roman"/>
          <w:b/>
          <w:i/>
          <w:iCs/>
          <w:sz w:val="24"/>
          <w:szCs w:val="24"/>
          <w:lang w:val="pt-PT"/>
        </w:rPr>
        <w:t>A Tempestade</w:t>
      </w:r>
      <w:r w:rsidRPr="009C7CF7">
        <w:rPr>
          <w:rFonts w:ascii="Times New Roman" w:hAnsi="Times New Roman" w:cs="Times New Roman"/>
          <w:b/>
          <w:sz w:val="24"/>
          <w:szCs w:val="24"/>
          <w:lang w:val="pt-PT"/>
        </w:rPr>
        <w:t xml:space="preserve"> de </w:t>
      </w:r>
      <w:r>
        <w:rPr>
          <w:rFonts w:ascii="Times New Roman" w:hAnsi="Times New Roman" w:cs="Times New Roman"/>
          <w:b/>
          <w:sz w:val="24"/>
          <w:szCs w:val="24"/>
          <w:lang w:val="pt-PT"/>
        </w:rPr>
        <w:t>Shakespeare</w:t>
      </w:r>
      <w:r w:rsidRPr="009C7CF7">
        <w:rPr>
          <w:rFonts w:ascii="Times New Roman" w:hAnsi="Times New Roman" w:cs="Times New Roman"/>
          <w:b/>
          <w:sz w:val="24"/>
          <w:szCs w:val="24"/>
          <w:lang w:val="pt-PT"/>
        </w:rPr>
        <w:t xml:space="preserve"> pelo cinema no contexto da crítica pós-colonial</w:t>
      </w:r>
      <w:r w:rsidR="0027263F">
        <w:rPr>
          <w:rFonts w:ascii="Times New Roman" w:hAnsi="Times New Roman" w:cs="Times New Roman"/>
          <w:b/>
          <w:sz w:val="24"/>
          <w:szCs w:val="24"/>
          <w:lang w:val="pt-PT"/>
        </w:rPr>
        <w:t>.</w:t>
      </w:r>
      <w:r w:rsidRPr="0063597E">
        <w:rPr>
          <w:rFonts w:ascii="Times New Roman" w:hAnsi="Times New Roman" w:cs="Times New Roman"/>
          <w:sz w:val="24"/>
          <w:szCs w:val="24"/>
        </w:rPr>
        <w:t>.............................................................................................</w:t>
      </w:r>
      <w:r w:rsidR="00E546FA">
        <w:rPr>
          <w:rFonts w:ascii="Times New Roman" w:hAnsi="Times New Roman" w:cs="Times New Roman"/>
          <w:sz w:val="24"/>
          <w:szCs w:val="24"/>
        </w:rPr>
        <w:t>4</w:t>
      </w:r>
      <w:r w:rsidR="00DD3EA3">
        <w:rPr>
          <w:rFonts w:ascii="Times New Roman" w:hAnsi="Times New Roman" w:cs="Times New Roman"/>
          <w:sz w:val="24"/>
          <w:szCs w:val="24"/>
        </w:rPr>
        <w:t>3</w:t>
      </w:r>
    </w:p>
    <w:p w14:paraId="7CD8FC8F" w14:textId="77777777" w:rsidR="008121F4" w:rsidRPr="001B346A" w:rsidRDefault="008121F4" w:rsidP="001B346A">
      <w:pPr>
        <w:spacing w:after="0" w:line="360" w:lineRule="auto"/>
        <w:jc w:val="both"/>
        <w:rPr>
          <w:rFonts w:ascii="Times New Roman" w:hAnsi="Times New Roman" w:cs="Times New Roman"/>
          <w:sz w:val="24"/>
          <w:szCs w:val="24"/>
        </w:rPr>
      </w:pPr>
    </w:p>
    <w:p w14:paraId="336CD06B" w14:textId="5FD2454A" w:rsidR="001B346A" w:rsidRPr="00DE7130" w:rsidRDefault="00963CBB" w:rsidP="001B346A">
      <w:pPr>
        <w:spacing w:after="0" w:line="360" w:lineRule="auto"/>
        <w:jc w:val="both"/>
        <w:rPr>
          <w:rFonts w:ascii="Times New Roman" w:hAnsi="Times New Roman" w:cs="Times New Roman"/>
          <w:b/>
          <w:bCs/>
          <w:sz w:val="24"/>
          <w:szCs w:val="24"/>
        </w:rPr>
      </w:pPr>
      <w:r w:rsidRPr="00963CBB">
        <w:rPr>
          <w:rFonts w:ascii="Times New Roman" w:hAnsi="Times New Roman" w:cs="Times New Roman"/>
          <w:b/>
          <w:bCs/>
          <w:i/>
          <w:iCs/>
          <w:sz w:val="24"/>
          <w:szCs w:val="24"/>
        </w:rPr>
        <w:t xml:space="preserve">A </w:t>
      </w:r>
      <w:r w:rsidR="00B96337">
        <w:rPr>
          <w:rFonts w:ascii="Times New Roman" w:hAnsi="Times New Roman" w:cs="Times New Roman"/>
          <w:b/>
          <w:bCs/>
          <w:i/>
          <w:iCs/>
          <w:sz w:val="24"/>
          <w:szCs w:val="24"/>
        </w:rPr>
        <w:t>T</w:t>
      </w:r>
      <w:r w:rsidRPr="00963CBB">
        <w:rPr>
          <w:rFonts w:ascii="Times New Roman" w:hAnsi="Times New Roman" w:cs="Times New Roman"/>
          <w:b/>
          <w:bCs/>
          <w:i/>
          <w:iCs/>
          <w:sz w:val="24"/>
          <w:szCs w:val="24"/>
        </w:rPr>
        <w:t>empestade</w:t>
      </w:r>
      <w:r w:rsidRPr="001B346A">
        <w:rPr>
          <w:rFonts w:ascii="Times New Roman" w:hAnsi="Times New Roman" w:cs="Times New Roman"/>
          <w:b/>
          <w:bCs/>
          <w:sz w:val="24"/>
          <w:szCs w:val="24"/>
        </w:rPr>
        <w:t xml:space="preserve"> de </w:t>
      </w:r>
      <w:r>
        <w:rPr>
          <w:rFonts w:ascii="Times New Roman" w:hAnsi="Times New Roman" w:cs="Times New Roman"/>
          <w:b/>
          <w:bCs/>
          <w:sz w:val="24"/>
          <w:szCs w:val="24"/>
        </w:rPr>
        <w:t>S</w:t>
      </w:r>
      <w:r w:rsidRPr="001B346A">
        <w:rPr>
          <w:rFonts w:ascii="Times New Roman" w:hAnsi="Times New Roman" w:cs="Times New Roman"/>
          <w:b/>
          <w:bCs/>
          <w:sz w:val="24"/>
          <w:szCs w:val="24"/>
        </w:rPr>
        <w:t>hakespeare nas artes visuais e performáticas</w:t>
      </w:r>
      <w:r w:rsidRPr="0063597E">
        <w:rPr>
          <w:rFonts w:ascii="Times New Roman" w:hAnsi="Times New Roman" w:cs="Times New Roman"/>
          <w:sz w:val="24"/>
          <w:szCs w:val="24"/>
        </w:rPr>
        <w:t>.....................</w:t>
      </w:r>
      <w:r w:rsidR="00DE7130">
        <w:rPr>
          <w:rFonts w:ascii="Times New Roman" w:hAnsi="Times New Roman" w:cs="Times New Roman"/>
          <w:sz w:val="24"/>
          <w:szCs w:val="24"/>
        </w:rPr>
        <w:t>....................</w:t>
      </w:r>
      <w:r w:rsidR="00E546FA">
        <w:rPr>
          <w:rFonts w:ascii="Times New Roman" w:hAnsi="Times New Roman" w:cs="Times New Roman"/>
          <w:sz w:val="24"/>
          <w:szCs w:val="24"/>
        </w:rPr>
        <w:t>5</w:t>
      </w:r>
      <w:r w:rsidR="00DD3EA3">
        <w:rPr>
          <w:rFonts w:ascii="Times New Roman" w:hAnsi="Times New Roman" w:cs="Times New Roman"/>
          <w:sz w:val="24"/>
          <w:szCs w:val="24"/>
        </w:rPr>
        <w:t>3</w:t>
      </w:r>
    </w:p>
    <w:p w14:paraId="37EDAC30" w14:textId="41649694" w:rsidR="001B346A" w:rsidRDefault="001B346A" w:rsidP="001B346A">
      <w:pPr>
        <w:spacing w:after="0" w:line="360" w:lineRule="auto"/>
        <w:jc w:val="both"/>
        <w:rPr>
          <w:rFonts w:ascii="Times New Roman" w:hAnsi="Times New Roman" w:cs="Times New Roman"/>
          <w:sz w:val="24"/>
          <w:szCs w:val="24"/>
        </w:rPr>
      </w:pPr>
    </w:p>
    <w:p w14:paraId="4D1A154A" w14:textId="0DD073BF" w:rsidR="00E546FA" w:rsidRPr="00DE7130" w:rsidRDefault="005466C2" w:rsidP="001B346A">
      <w:pPr>
        <w:spacing w:after="0" w:line="360" w:lineRule="auto"/>
        <w:jc w:val="both"/>
        <w:rPr>
          <w:rFonts w:ascii="Times New Roman" w:hAnsi="Times New Roman" w:cs="Times New Roman"/>
          <w:b/>
          <w:bCs/>
          <w:sz w:val="24"/>
          <w:szCs w:val="24"/>
        </w:rPr>
      </w:pPr>
      <w:r w:rsidRPr="005466C2">
        <w:rPr>
          <w:rFonts w:ascii="Times New Roman" w:hAnsi="Times New Roman" w:cs="Times New Roman"/>
          <w:b/>
          <w:bCs/>
          <w:sz w:val="24"/>
          <w:szCs w:val="24"/>
        </w:rPr>
        <w:t xml:space="preserve">Intermidialidade em </w:t>
      </w:r>
      <w:r w:rsidRPr="005466C2">
        <w:rPr>
          <w:rFonts w:ascii="Times New Roman" w:hAnsi="Times New Roman" w:cs="Times New Roman"/>
          <w:b/>
          <w:bCs/>
          <w:i/>
          <w:iCs/>
          <w:sz w:val="24"/>
          <w:szCs w:val="24"/>
        </w:rPr>
        <w:t>The Tempest</w:t>
      </w:r>
      <w:r w:rsidRPr="005466C2">
        <w:rPr>
          <w:rFonts w:ascii="Times New Roman" w:hAnsi="Times New Roman" w:cs="Times New Roman"/>
          <w:b/>
          <w:bCs/>
          <w:sz w:val="24"/>
          <w:szCs w:val="24"/>
        </w:rPr>
        <w:t xml:space="preserve">: a ópera de Thomas </w:t>
      </w:r>
      <w:proofErr w:type="spellStart"/>
      <w:r w:rsidRPr="005466C2">
        <w:rPr>
          <w:rFonts w:ascii="Times New Roman" w:hAnsi="Times New Roman" w:cs="Times New Roman"/>
          <w:b/>
          <w:bCs/>
          <w:sz w:val="24"/>
          <w:szCs w:val="24"/>
        </w:rPr>
        <w:t>Adès</w:t>
      </w:r>
      <w:proofErr w:type="spellEnd"/>
      <w:r w:rsidR="00DE7130" w:rsidRPr="00DE7130">
        <w:rPr>
          <w:rFonts w:ascii="Times New Roman" w:hAnsi="Times New Roman" w:cs="Times New Roman"/>
          <w:sz w:val="24"/>
          <w:szCs w:val="24"/>
        </w:rPr>
        <w:t>...............................................</w:t>
      </w:r>
      <w:r w:rsidR="00E546FA">
        <w:rPr>
          <w:rFonts w:ascii="Times New Roman" w:hAnsi="Times New Roman" w:cs="Times New Roman"/>
          <w:sz w:val="24"/>
          <w:szCs w:val="24"/>
        </w:rPr>
        <w:t>6</w:t>
      </w:r>
      <w:r w:rsidR="00DD3EA3">
        <w:rPr>
          <w:rFonts w:ascii="Times New Roman" w:hAnsi="Times New Roman" w:cs="Times New Roman"/>
          <w:sz w:val="24"/>
          <w:szCs w:val="24"/>
        </w:rPr>
        <w:t>5</w:t>
      </w:r>
    </w:p>
    <w:p w14:paraId="055D928E" w14:textId="77777777" w:rsidR="009F5FA4" w:rsidRPr="009F5FA4" w:rsidRDefault="009F5FA4" w:rsidP="001B346A">
      <w:pPr>
        <w:spacing w:after="0" w:line="360" w:lineRule="auto"/>
        <w:jc w:val="both"/>
        <w:rPr>
          <w:rFonts w:ascii="Times New Roman" w:hAnsi="Times New Roman" w:cs="Times New Roman"/>
          <w:i/>
          <w:iCs/>
          <w:sz w:val="24"/>
          <w:szCs w:val="24"/>
        </w:rPr>
      </w:pPr>
    </w:p>
    <w:p w14:paraId="33F376CB" w14:textId="5B39A54B" w:rsidR="001B346A" w:rsidRPr="00DE7130" w:rsidRDefault="00963CBB" w:rsidP="001B346A">
      <w:pPr>
        <w:spacing w:after="0" w:line="360" w:lineRule="auto"/>
        <w:jc w:val="both"/>
        <w:rPr>
          <w:rFonts w:ascii="Times New Roman" w:hAnsi="Times New Roman" w:cs="Times New Roman"/>
          <w:b/>
          <w:bCs/>
          <w:sz w:val="24"/>
          <w:szCs w:val="24"/>
        </w:rPr>
      </w:pPr>
      <w:r w:rsidRPr="00933EC9">
        <w:rPr>
          <w:rFonts w:ascii="Times New Roman" w:hAnsi="Times New Roman" w:cs="Times New Roman"/>
          <w:b/>
          <w:bCs/>
          <w:sz w:val="24"/>
          <w:szCs w:val="24"/>
        </w:rPr>
        <w:t xml:space="preserve">A narrativa “universal” do colonialismo:  um estudo da </w:t>
      </w:r>
      <w:r>
        <w:rPr>
          <w:rFonts w:ascii="Times New Roman" w:hAnsi="Times New Roman" w:cs="Times New Roman"/>
          <w:b/>
          <w:bCs/>
          <w:sz w:val="24"/>
          <w:szCs w:val="24"/>
        </w:rPr>
        <w:t>HQ</w:t>
      </w:r>
      <w:r w:rsidRPr="00933EC9">
        <w:rPr>
          <w:rFonts w:ascii="Times New Roman" w:hAnsi="Times New Roman" w:cs="Times New Roman"/>
          <w:b/>
          <w:bCs/>
          <w:sz w:val="24"/>
          <w:szCs w:val="24"/>
        </w:rPr>
        <w:t xml:space="preserve"> </w:t>
      </w:r>
      <w:r>
        <w:rPr>
          <w:rFonts w:ascii="Times New Roman" w:hAnsi="Times New Roman" w:cs="Times New Roman"/>
          <w:b/>
          <w:bCs/>
          <w:i/>
          <w:iCs/>
          <w:sz w:val="24"/>
          <w:szCs w:val="24"/>
        </w:rPr>
        <w:t>A</w:t>
      </w:r>
      <w:r w:rsidRPr="00933EC9">
        <w:rPr>
          <w:rFonts w:ascii="Times New Roman" w:hAnsi="Times New Roman" w:cs="Times New Roman"/>
          <w:b/>
          <w:bCs/>
          <w:i/>
          <w:iCs/>
          <w:sz w:val="24"/>
          <w:szCs w:val="24"/>
        </w:rPr>
        <w:t xml:space="preserve"> </w:t>
      </w:r>
      <w:r>
        <w:rPr>
          <w:rFonts w:ascii="Times New Roman" w:hAnsi="Times New Roman" w:cs="Times New Roman"/>
          <w:b/>
          <w:bCs/>
          <w:i/>
          <w:iCs/>
          <w:sz w:val="24"/>
          <w:szCs w:val="24"/>
        </w:rPr>
        <w:t>T</w:t>
      </w:r>
      <w:r w:rsidRPr="00933EC9">
        <w:rPr>
          <w:rFonts w:ascii="Times New Roman" w:hAnsi="Times New Roman" w:cs="Times New Roman"/>
          <w:b/>
          <w:bCs/>
          <w:i/>
          <w:iCs/>
          <w:sz w:val="24"/>
          <w:szCs w:val="24"/>
        </w:rPr>
        <w:t>empestade</w:t>
      </w:r>
      <w:r w:rsidRPr="00933EC9">
        <w:rPr>
          <w:rFonts w:ascii="Times New Roman" w:hAnsi="Times New Roman" w:cs="Times New Roman"/>
          <w:b/>
          <w:bCs/>
          <w:sz w:val="24"/>
          <w:szCs w:val="24"/>
        </w:rPr>
        <w:t xml:space="preserve"> de </w:t>
      </w:r>
      <w:r>
        <w:rPr>
          <w:rFonts w:ascii="Times New Roman" w:hAnsi="Times New Roman" w:cs="Times New Roman"/>
          <w:b/>
          <w:bCs/>
          <w:sz w:val="24"/>
          <w:szCs w:val="24"/>
        </w:rPr>
        <w:t>N</w:t>
      </w:r>
      <w:r w:rsidRPr="00933EC9">
        <w:rPr>
          <w:rFonts w:ascii="Times New Roman" w:hAnsi="Times New Roman" w:cs="Times New Roman"/>
          <w:b/>
          <w:bCs/>
          <w:sz w:val="24"/>
          <w:szCs w:val="24"/>
        </w:rPr>
        <w:t xml:space="preserve">eil </w:t>
      </w:r>
      <w:r>
        <w:rPr>
          <w:rFonts w:ascii="Times New Roman" w:hAnsi="Times New Roman" w:cs="Times New Roman"/>
          <w:b/>
          <w:bCs/>
          <w:sz w:val="24"/>
          <w:szCs w:val="24"/>
        </w:rPr>
        <w:t>G</w:t>
      </w:r>
      <w:r w:rsidRPr="00933EC9">
        <w:rPr>
          <w:rFonts w:ascii="Times New Roman" w:hAnsi="Times New Roman" w:cs="Times New Roman"/>
          <w:b/>
          <w:bCs/>
          <w:sz w:val="24"/>
          <w:szCs w:val="24"/>
        </w:rPr>
        <w:t>aima</w:t>
      </w:r>
      <w:r w:rsidRPr="0063597E">
        <w:rPr>
          <w:rFonts w:ascii="Times New Roman" w:hAnsi="Times New Roman" w:cs="Times New Roman"/>
          <w:sz w:val="24"/>
          <w:szCs w:val="24"/>
        </w:rPr>
        <w:t>.</w:t>
      </w:r>
      <w:r w:rsidR="00DE7130">
        <w:rPr>
          <w:rFonts w:ascii="Times New Roman" w:hAnsi="Times New Roman" w:cs="Times New Roman"/>
          <w:sz w:val="24"/>
          <w:szCs w:val="24"/>
        </w:rPr>
        <w:t>....................</w:t>
      </w:r>
      <w:r w:rsidRPr="0063597E">
        <w:rPr>
          <w:rFonts w:ascii="Times New Roman" w:hAnsi="Times New Roman" w:cs="Times New Roman"/>
          <w:sz w:val="24"/>
          <w:szCs w:val="24"/>
        </w:rPr>
        <w:t>.................................................................................................................</w:t>
      </w:r>
      <w:r w:rsidR="00E546FA">
        <w:rPr>
          <w:rFonts w:ascii="Times New Roman" w:hAnsi="Times New Roman" w:cs="Times New Roman"/>
          <w:sz w:val="24"/>
          <w:szCs w:val="24"/>
        </w:rPr>
        <w:t>7</w:t>
      </w:r>
      <w:r w:rsidR="00DD3EA3">
        <w:rPr>
          <w:rFonts w:ascii="Times New Roman" w:hAnsi="Times New Roman" w:cs="Times New Roman"/>
          <w:sz w:val="24"/>
          <w:szCs w:val="24"/>
        </w:rPr>
        <w:t>6</w:t>
      </w:r>
    </w:p>
    <w:p w14:paraId="1E211CEB" w14:textId="77777777" w:rsidR="001B346A" w:rsidRPr="009B7A95" w:rsidRDefault="001B346A" w:rsidP="001B346A">
      <w:pPr>
        <w:spacing w:after="0" w:line="360" w:lineRule="auto"/>
        <w:jc w:val="both"/>
        <w:rPr>
          <w:rFonts w:ascii="Times New Roman" w:hAnsi="Times New Roman" w:cs="Times New Roman"/>
          <w:sz w:val="24"/>
          <w:szCs w:val="24"/>
        </w:rPr>
      </w:pPr>
    </w:p>
    <w:p w14:paraId="198E6B62" w14:textId="4BC23225" w:rsidR="001B346A" w:rsidRPr="00DE7130" w:rsidRDefault="00900269" w:rsidP="00900269">
      <w:pPr>
        <w:spacing w:after="0" w:line="360" w:lineRule="auto"/>
        <w:jc w:val="both"/>
        <w:rPr>
          <w:rFonts w:ascii="Times New Roman" w:hAnsi="Times New Roman" w:cs="Times New Roman"/>
          <w:b/>
          <w:bCs/>
          <w:sz w:val="24"/>
          <w:szCs w:val="24"/>
        </w:rPr>
      </w:pPr>
      <w:proofErr w:type="spellStart"/>
      <w:r w:rsidRPr="00123D0C">
        <w:rPr>
          <w:rFonts w:ascii="Times New Roman" w:hAnsi="Times New Roman" w:cs="Times New Roman"/>
          <w:b/>
          <w:bCs/>
          <w:sz w:val="24"/>
          <w:szCs w:val="24"/>
        </w:rPr>
        <w:t>Decolonialidade</w:t>
      </w:r>
      <w:proofErr w:type="spellEnd"/>
      <w:r w:rsidRPr="00123D0C">
        <w:rPr>
          <w:rFonts w:ascii="Times New Roman" w:hAnsi="Times New Roman" w:cs="Times New Roman"/>
          <w:b/>
          <w:bCs/>
          <w:sz w:val="24"/>
          <w:szCs w:val="24"/>
        </w:rPr>
        <w:t xml:space="preserve"> e Shakespeare em quadrinhos:  o que as imagens podem revelar?</w:t>
      </w:r>
      <w:r w:rsidR="00DE7130" w:rsidRPr="00DE7130">
        <w:rPr>
          <w:rFonts w:ascii="Times New Roman" w:hAnsi="Times New Roman" w:cs="Times New Roman"/>
          <w:sz w:val="24"/>
          <w:szCs w:val="24"/>
        </w:rPr>
        <w:t>..........</w:t>
      </w:r>
      <w:r w:rsidR="00EB19B5" w:rsidRPr="00DE7130">
        <w:rPr>
          <w:rFonts w:ascii="Times New Roman" w:hAnsi="Times New Roman" w:cs="Times New Roman"/>
          <w:sz w:val="24"/>
          <w:szCs w:val="24"/>
        </w:rPr>
        <w:t>8</w:t>
      </w:r>
      <w:r w:rsidR="00DD3EA3" w:rsidRPr="00DE7130">
        <w:rPr>
          <w:rFonts w:ascii="Times New Roman" w:hAnsi="Times New Roman" w:cs="Times New Roman"/>
          <w:sz w:val="24"/>
          <w:szCs w:val="24"/>
        </w:rPr>
        <w:t>2</w:t>
      </w:r>
    </w:p>
    <w:p w14:paraId="43D328AB" w14:textId="77777777" w:rsidR="00900269" w:rsidRPr="00DE7130" w:rsidRDefault="00900269" w:rsidP="00900269">
      <w:pPr>
        <w:spacing w:after="0" w:line="360" w:lineRule="auto"/>
        <w:jc w:val="both"/>
        <w:rPr>
          <w:rFonts w:ascii="Times New Roman" w:hAnsi="Times New Roman" w:cs="Times New Roman"/>
          <w:sz w:val="24"/>
          <w:szCs w:val="24"/>
        </w:rPr>
      </w:pPr>
    </w:p>
    <w:p w14:paraId="0E88D652" w14:textId="1F10C6FC" w:rsidR="001B346A" w:rsidRPr="00DE7130" w:rsidRDefault="00612A9B" w:rsidP="00612A9B">
      <w:pPr>
        <w:spacing w:after="0" w:line="360" w:lineRule="auto"/>
        <w:jc w:val="both"/>
        <w:rPr>
          <w:rFonts w:ascii="Times New Roman" w:hAnsi="Times New Roman" w:cs="Times New Roman"/>
          <w:b/>
          <w:bCs/>
          <w:sz w:val="24"/>
          <w:szCs w:val="24"/>
          <w:lang w:val="en-GB"/>
        </w:rPr>
      </w:pPr>
      <w:r w:rsidRPr="00612A9B">
        <w:rPr>
          <w:rFonts w:ascii="Times New Roman" w:hAnsi="Times New Roman" w:cs="Times New Roman"/>
          <w:b/>
          <w:bCs/>
          <w:sz w:val="24"/>
          <w:szCs w:val="24"/>
          <w:lang w:val="en-GB"/>
        </w:rPr>
        <w:t xml:space="preserve">“This thing of [palimpsest] I </w:t>
      </w:r>
      <w:r w:rsidR="007843BF">
        <w:rPr>
          <w:rFonts w:ascii="Times New Roman" w:hAnsi="Times New Roman" w:cs="Times New Roman"/>
          <w:b/>
          <w:bCs/>
          <w:sz w:val="24"/>
          <w:szCs w:val="24"/>
          <w:lang w:val="en-GB"/>
        </w:rPr>
        <w:t>acknowledge</w:t>
      </w:r>
      <w:r w:rsidRPr="00612A9B">
        <w:rPr>
          <w:rFonts w:ascii="Times New Roman" w:hAnsi="Times New Roman" w:cs="Times New Roman"/>
          <w:b/>
          <w:bCs/>
          <w:sz w:val="24"/>
          <w:szCs w:val="24"/>
          <w:lang w:val="en-GB"/>
        </w:rPr>
        <w:t xml:space="preserve"> mine:” the Shakespearean transmedia storytelling of </w:t>
      </w:r>
      <w:r w:rsidRPr="00612A9B">
        <w:rPr>
          <w:rFonts w:ascii="Times New Roman" w:hAnsi="Times New Roman" w:cs="Times New Roman"/>
          <w:b/>
          <w:bCs/>
          <w:i/>
          <w:iCs/>
          <w:sz w:val="24"/>
          <w:szCs w:val="24"/>
          <w:lang w:val="en-GB"/>
        </w:rPr>
        <w:t>Doctor Who</w:t>
      </w:r>
      <w:r w:rsidRPr="00DE7130">
        <w:rPr>
          <w:rFonts w:ascii="Times New Roman" w:hAnsi="Times New Roman" w:cs="Times New Roman"/>
          <w:sz w:val="24"/>
          <w:szCs w:val="24"/>
          <w:lang w:val="en-GB"/>
        </w:rPr>
        <w:t>…………………………………………………………………</w:t>
      </w:r>
      <w:r w:rsidR="00E546FA" w:rsidRPr="00DE7130">
        <w:rPr>
          <w:rFonts w:ascii="Times New Roman" w:hAnsi="Times New Roman" w:cs="Times New Roman"/>
          <w:sz w:val="24"/>
          <w:szCs w:val="24"/>
          <w:lang w:val="en-GB"/>
        </w:rPr>
        <w:t>...9</w:t>
      </w:r>
      <w:r w:rsidR="00DD3EA3" w:rsidRPr="00DE7130">
        <w:rPr>
          <w:rFonts w:ascii="Times New Roman" w:hAnsi="Times New Roman" w:cs="Times New Roman"/>
          <w:sz w:val="24"/>
          <w:szCs w:val="24"/>
          <w:lang w:val="en-GB"/>
        </w:rPr>
        <w:t>2</w:t>
      </w:r>
    </w:p>
    <w:p w14:paraId="4E1FDFA4" w14:textId="77777777" w:rsidR="006A6D26" w:rsidRPr="00DE7130" w:rsidRDefault="006A6D26" w:rsidP="008121F4">
      <w:pPr>
        <w:spacing w:after="0" w:line="360" w:lineRule="auto"/>
        <w:jc w:val="both"/>
        <w:rPr>
          <w:rFonts w:ascii="Times New Roman" w:hAnsi="Times New Roman" w:cs="Times New Roman"/>
          <w:b/>
          <w:bCs/>
          <w:sz w:val="24"/>
          <w:szCs w:val="24"/>
          <w:lang w:val="en-GB"/>
        </w:rPr>
      </w:pPr>
    </w:p>
    <w:p w14:paraId="203428EE" w14:textId="2DA85BA5" w:rsidR="008121F4" w:rsidRPr="00DE7130" w:rsidRDefault="008121F4" w:rsidP="008121F4">
      <w:pPr>
        <w:spacing w:after="0" w:line="360" w:lineRule="auto"/>
        <w:jc w:val="both"/>
        <w:rPr>
          <w:rFonts w:ascii="Times New Roman" w:hAnsi="Times New Roman" w:cs="Times New Roman"/>
          <w:b/>
          <w:bCs/>
          <w:sz w:val="24"/>
          <w:szCs w:val="24"/>
        </w:rPr>
      </w:pPr>
      <w:r w:rsidRPr="00440B7B">
        <w:rPr>
          <w:rFonts w:ascii="Times New Roman" w:hAnsi="Times New Roman" w:cs="Times New Roman"/>
          <w:b/>
          <w:bCs/>
          <w:sz w:val="24"/>
          <w:szCs w:val="24"/>
        </w:rPr>
        <w:t xml:space="preserve">Colonialismo linguístico e biopoder: uma análise intermidiática entre </w:t>
      </w:r>
      <w:r w:rsidRPr="00440B7B">
        <w:rPr>
          <w:rFonts w:ascii="Times New Roman" w:hAnsi="Times New Roman" w:cs="Times New Roman"/>
          <w:b/>
          <w:bCs/>
          <w:i/>
          <w:iCs/>
          <w:sz w:val="24"/>
          <w:szCs w:val="24"/>
        </w:rPr>
        <w:t>The Tempest</w:t>
      </w:r>
      <w:r w:rsidRPr="00440B7B">
        <w:rPr>
          <w:rFonts w:ascii="Times New Roman" w:hAnsi="Times New Roman" w:cs="Times New Roman"/>
          <w:b/>
          <w:bCs/>
          <w:sz w:val="24"/>
          <w:szCs w:val="24"/>
        </w:rPr>
        <w:t xml:space="preserve"> e </w:t>
      </w:r>
      <w:r w:rsidRPr="00440B7B">
        <w:rPr>
          <w:rFonts w:ascii="Times New Roman" w:hAnsi="Times New Roman" w:cs="Times New Roman"/>
          <w:b/>
          <w:bCs/>
          <w:i/>
          <w:iCs/>
          <w:sz w:val="24"/>
          <w:szCs w:val="24"/>
        </w:rPr>
        <w:t xml:space="preserve">Metal Gear </w:t>
      </w:r>
      <w:proofErr w:type="spellStart"/>
      <w:r w:rsidRPr="00440B7B">
        <w:rPr>
          <w:rFonts w:ascii="Times New Roman" w:hAnsi="Times New Roman" w:cs="Times New Roman"/>
          <w:b/>
          <w:bCs/>
          <w:i/>
          <w:iCs/>
          <w:sz w:val="24"/>
          <w:szCs w:val="24"/>
        </w:rPr>
        <w:t>Solid</w:t>
      </w:r>
      <w:proofErr w:type="spellEnd"/>
      <w:r w:rsidRPr="00440B7B">
        <w:rPr>
          <w:rFonts w:ascii="Times New Roman" w:hAnsi="Times New Roman" w:cs="Times New Roman"/>
          <w:b/>
          <w:bCs/>
          <w:i/>
          <w:iCs/>
          <w:sz w:val="24"/>
          <w:szCs w:val="24"/>
        </w:rPr>
        <w:t xml:space="preserve"> V</w:t>
      </w:r>
      <w:r w:rsidRPr="00DE7130">
        <w:rPr>
          <w:rFonts w:ascii="Times New Roman" w:hAnsi="Times New Roman" w:cs="Times New Roman"/>
          <w:sz w:val="24"/>
          <w:szCs w:val="24"/>
        </w:rPr>
        <w:t>............................................................................................................................</w:t>
      </w:r>
      <w:r w:rsidR="00D9378E" w:rsidRPr="00DE7130">
        <w:rPr>
          <w:rFonts w:ascii="Times New Roman" w:hAnsi="Times New Roman" w:cs="Times New Roman"/>
          <w:sz w:val="24"/>
          <w:szCs w:val="24"/>
        </w:rPr>
        <w:t>1</w:t>
      </w:r>
      <w:r w:rsidR="00EB19B5" w:rsidRPr="00DE7130">
        <w:rPr>
          <w:rFonts w:ascii="Times New Roman" w:hAnsi="Times New Roman" w:cs="Times New Roman"/>
          <w:sz w:val="24"/>
          <w:szCs w:val="24"/>
        </w:rPr>
        <w:t>0</w:t>
      </w:r>
      <w:r w:rsidR="00DD3EA3" w:rsidRPr="00DE7130">
        <w:rPr>
          <w:rFonts w:ascii="Times New Roman" w:hAnsi="Times New Roman" w:cs="Times New Roman"/>
          <w:sz w:val="24"/>
          <w:szCs w:val="24"/>
        </w:rPr>
        <w:t>0</w:t>
      </w:r>
    </w:p>
    <w:p w14:paraId="3005DA2F" w14:textId="77777777" w:rsidR="00612A9B" w:rsidRPr="00DE7130" w:rsidRDefault="00612A9B" w:rsidP="001B346A">
      <w:pPr>
        <w:spacing w:after="0" w:line="360" w:lineRule="auto"/>
        <w:jc w:val="both"/>
        <w:rPr>
          <w:rFonts w:ascii="Times New Roman" w:hAnsi="Times New Roman" w:cs="Times New Roman"/>
          <w:b/>
          <w:bCs/>
          <w:sz w:val="24"/>
          <w:szCs w:val="24"/>
        </w:rPr>
      </w:pPr>
    </w:p>
    <w:p w14:paraId="3AD9703B" w14:textId="112506D2" w:rsidR="001B346A" w:rsidRPr="00DE7130" w:rsidRDefault="00963CBB" w:rsidP="001B346A">
      <w:pPr>
        <w:spacing w:after="0" w:line="360" w:lineRule="auto"/>
        <w:jc w:val="both"/>
        <w:rPr>
          <w:rFonts w:ascii="Times New Roman" w:hAnsi="Times New Roman" w:cs="Times New Roman"/>
          <w:b/>
          <w:bCs/>
          <w:sz w:val="24"/>
          <w:szCs w:val="24"/>
          <w:lang w:val="en-GB"/>
        </w:rPr>
      </w:pPr>
      <w:r w:rsidRPr="001B346A">
        <w:rPr>
          <w:rFonts w:ascii="Times New Roman" w:hAnsi="Times New Roman" w:cs="Times New Roman"/>
          <w:b/>
          <w:bCs/>
          <w:sz w:val="24"/>
          <w:szCs w:val="24"/>
          <w:lang w:val="en-GB"/>
        </w:rPr>
        <w:t xml:space="preserve">Parallels of post-colonial themes between </w:t>
      </w:r>
      <w:r>
        <w:rPr>
          <w:rFonts w:ascii="Times New Roman" w:hAnsi="Times New Roman" w:cs="Times New Roman"/>
          <w:b/>
          <w:bCs/>
          <w:sz w:val="24"/>
          <w:szCs w:val="24"/>
          <w:lang w:val="en-GB"/>
        </w:rPr>
        <w:t>S</w:t>
      </w:r>
      <w:r w:rsidRPr="001B346A">
        <w:rPr>
          <w:rFonts w:ascii="Times New Roman" w:hAnsi="Times New Roman" w:cs="Times New Roman"/>
          <w:b/>
          <w:bCs/>
          <w:sz w:val="24"/>
          <w:szCs w:val="24"/>
          <w:lang w:val="en-GB"/>
        </w:rPr>
        <w:t xml:space="preserve">hakespeare’s </w:t>
      </w:r>
      <w:r w:rsidRPr="00963CBB">
        <w:rPr>
          <w:rFonts w:ascii="Times New Roman" w:hAnsi="Times New Roman" w:cs="Times New Roman"/>
          <w:b/>
          <w:bCs/>
          <w:i/>
          <w:iCs/>
          <w:sz w:val="24"/>
          <w:szCs w:val="24"/>
          <w:lang w:val="en-GB"/>
        </w:rPr>
        <w:t>The Tempest</w:t>
      </w:r>
      <w:r w:rsidRPr="001B346A">
        <w:rPr>
          <w:rFonts w:ascii="Times New Roman" w:hAnsi="Times New Roman" w:cs="Times New Roman"/>
          <w:b/>
          <w:bCs/>
          <w:sz w:val="24"/>
          <w:szCs w:val="24"/>
          <w:lang w:val="en-GB"/>
        </w:rPr>
        <w:t xml:space="preserve"> and </w:t>
      </w:r>
      <w:r>
        <w:rPr>
          <w:rFonts w:ascii="Times New Roman" w:hAnsi="Times New Roman" w:cs="Times New Roman"/>
          <w:b/>
          <w:bCs/>
          <w:sz w:val="24"/>
          <w:szCs w:val="24"/>
          <w:lang w:val="en-GB"/>
        </w:rPr>
        <w:t>J</w:t>
      </w:r>
      <w:r w:rsidRPr="001B346A">
        <w:rPr>
          <w:rFonts w:ascii="Times New Roman" w:hAnsi="Times New Roman" w:cs="Times New Roman"/>
          <w:b/>
          <w:bCs/>
          <w:sz w:val="24"/>
          <w:szCs w:val="24"/>
          <w:lang w:val="en-GB"/>
        </w:rPr>
        <w:t xml:space="preserve">apanese animation </w:t>
      </w:r>
      <w:r w:rsidRPr="00963CBB">
        <w:rPr>
          <w:rFonts w:ascii="Times New Roman" w:hAnsi="Times New Roman" w:cs="Times New Roman"/>
          <w:b/>
          <w:bCs/>
          <w:i/>
          <w:iCs/>
          <w:sz w:val="24"/>
          <w:szCs w:val="24"/>
          <w:lang w:val="en-GB"/>
        </w:rPr>
        <w:t>Mobile Suit Gundam: The Witch from Mercury</w:t>
      </w:r>
      <w:r w:rsidR="00DE7130" w:rsidRPr="00DE7130">
        <w:rPr>
          <w:rFonts w:ascii="Times New Roman" w:hAnsi="Times New Roman" w:cs="Times New Roman"/>
          <w:sz w:val="24"/>
          <w:szCs w:val="24"/>
          <w:lang w:val="en-GB"/>
        </w:rPr>
        <w:t>……………………………</w:t>
      </w:r>
      <w:proofErr w:type="gramStart"/>
      <w:r w:rsidR="00DE7130" w:rsidRPr="00DE7130">
        <w:rPr>
          <w:rFonts w:ascii="Times New Roman" w:hAnsi="Times New Roman" w:cs="Times New Roman"/>
          <w:sz w:val="24"/>
          <w:szCs w:val="24"/>
          <w:lang w:val="en-GB"/>
        </w:rPr>
        <w:t>…..</w:t>
      </w:r>
      <w:proofErr w:type="gramEnd"/>
      <w:r w:rsidR="00D9378E" w:rsidRPr="00DE7130">
        <w:rPr>
          <w:rFonts w:ascii="Times New Roman" w:hAnsi="Times New Roman" w:cs="Times New Roman"/>
          <w:sz w:val="24"/>
          <w:szCs w:val="24"/>
          <w:lang w:val="en-GB"/>
        </w:rPr>
        <w:t>1</w:t>
      </w:r>
      <w:r w:rsidR="00DD3EA3" w:rsidRPr="00DE7130">
        <w:rPr>
          <w:rFonts w:ascii="Times New Roman" w:hAnsi="Times New Roman" w:cs="Times New Roman"/>
          <w:sz w:val="24"/>
          <w:szCs w:val="24"/>
          <w:lang w:val="en-GB"/>
        </w:rPr>
        <w:t>09</w:t>
      </w:r>
    </w:p>
    <w:p w14:paraId="161E5599" w14:textId="77777777" w:rsidR="00FE1C12" w:rsidRPr="00DE7130" w:rsidRDefault="00FE1C12" w:rsidP="00FE1C12">
      <w:pPr>
        <w:spacing w:after="0" w:line="360" w:lineRule="auto"/>
        <w:jc w:val="both"/>
        <w:rPr>
          <w:rFonts w:ascii="Times New Roman" w:hAnsi="Times New Roman" w:cs="Times New Roman"/>
          <w:b/>
          <w:bCs/>
          <w:sz w:val="24"/>
          <w:szCs w:val="24"/>
          <w:lang w:val="en-GB"/>
        </w:rPr>
      </w:pPr>
    </w:p>
    <w:p w14:paraId="12515929" w14:textId="160A795F" w:rsidR="00FE1C12" w:rsidRPr="00DE7130" w:rsidRDefault="00FE1C12" w:rsidP="00FE1C12">
      <w:pPr>
        <w:spacing w:after="0" w:line="360" w:lineRule="auto"/>
        <w:jc w:val="both"/>
        <w:rPr>
          <w:rFonts w:ascii="Times New Roman" w:hAnsi="Times New Roman" w:cs="Times New Roman"/>
          <w:b/>
          <w:bCs/>
          <w:sz w:val="24"/>
          <w:szCs w:val="24"/>
        </w:rPr>
      </w:pPr>
      <w:r w:rsidRPr="008121F4">
        <w:rPr>
          <w:rFonts w:ascii="Times New Roman" w:hAnsi="Times New Roman" w:cs="Times New Roman"/>
          <w:b/>
          <w:bCs/>
          <w:sz w:val="24"/>
          <w:szCs w:val="24"/>
        </w:rPr>
        <w:t xml:space="preserve">Mães para </w:t>
      </w:r>
      <w:r>
        <w:rPr>
          <w:rFonts w:ascii="Times New Roman" w:hAnsi="Times New Roman" w:cs="Times New Roman"/>
          <w:b/>
          <w:bCs/>
          <w:sz w:val="24"/>
          <w:szCs w:val="24"/>
        </w:rPr>
        <w:t>M</w:t>
      </w:r>
      <w:r w:rsidRPr="008121F4">
        <w:rPr>
          <w:rFonts w:ascii="Times New Roman" w:hAnsi="Times New Roman" w:cs="Times New Roman"/>
          <w:b/>
          <w:bCs/>
          <w:sz w:val="24"/>
          <w:szCs w:val="24"/>
        </w:rPr>
        <w:t xml:space="preserve">iranda: reescritas contemporâneas de </w:t>
      </w:r>
      <w:r w:rsidRPr="008121F4">
        <w:rPr>
          <w:rFonts w:ascii="Times New Roman" w:hAnsi="Times New Roman" w:cs="Times New Roman"/>
          <w:b/>
          <w:bCs/>
          <w:i/>
          <w:iCs/>
          <w:sz w:val="24"/>
          <w:szCs w:val="24"/>
        </w:rPr>
        <w:t>The</w:t>
      </w:r>
      <w:r w:rsidRPr="008121F4">
        <w:rPr>
          <w:rFonts w:ascii="Times New Roman" w:hAnsi="Times New Roman" w:cs="Times New Roman"/>
          <w:b/>
          <w:bCs/>
          <w:sz w:val="24"/>
          <w:szCs w:val="24"/>
        </w:rPr>
        <w:t xml:space="preserve"> </w:t>
      </w:r>
      <w:r w:rsidRPr="008121F4">
        <w:rPr>
          <w:rFonts w:ascii="Times New Roman" w:hAnsi="Times New Roman" w:cs="Times New Roman"/>
          <w:b/>
          <w:bCs/>
          <w:i/>
          <w:iCs/>
          <w:sz w:val="24"/>
          <w:szCs w:val="24"/>
        </w:rPr>
        <w:t>Tempest</w:t>
      </w:r>
      <w:r w:rsidRPr="0063597E">
        <w:rPr>
          <w:rFonts w:ascii="Times New Roman" w:hAnsi="Times New Roman" w:cs="Times New Roman"/>
          <w:sz w:val="24"/>
          <w:szCs w:val="24"/>
        </w:rPr>
        <w:t>..............................</w:t>
      </w:r>
      <w:r w:rsidR="00DE7130">
        <w:rPr>
          <w:rFonts w:ascii="Times New Roman" w:hAnsi="Times New Roman" w:cs="Times New Roman"/>
          <w:sz w:val="24"/>
          <w:szCs w:val="24"/>
        </w:rPr>
        <w:t>..</w:t>
      </w:r>
      <w:r w:rsidRPr="0063597E">
        <w:rPr>
          <w:rFonts w:ascii="Times New Roman" w:hAnsi="Times New Roman" w:cs="Times New Roman"/>
          <w:sz w:val="24"/>
          <w:szCs w:val="24"/>
        </w:rPr>
        <w:t>.....</w:t>
      </w:r>
      <w:r w:rsidR="00EB19B5">
        <w:rPr>
          <w:rFonts w:ascii="Times New Roman" w:hAnsi="Times New Roman" w:cs="Times New Roman"/>
          <w:sz w:val="24"/>
          <w:szCs w:val="24"/>
        </w:rPr>
        <w:t>1</w:t>
      </w:r>
      <w:r w:rsidR="00E546FA">
        <w:rPr>
          <w:rFonts w:ascii="Times New Roman" w:hAnsi="Times New Roman" w:cs="Times New Roman"/>
          <w:sz w:val="24"/>
          <w:szCs w:val="24"/>
        </w:rPr>
        <w:t>1</w:t>
      </w:r>
      <w:r w:rsidR="00DD3EA3">
        <w:rPr>
          <w:rFonts w:ascii="Times New Roman" w:hAnsi="Times New Roman" w:cs="Times New Roman"/>
          <w:sz w:val="24"/>
          <w:szCs w:val="24"/>
        </w:rPr>
        <w:t>5</w:t>
      </w:r>
    </w:p>
    <w:p w14:paraId="67C2D1C0" w14:textId="0C12FDFE" w:rsidR="001B346A" w:rsidRPr="001B346A" w:rsidRDefault="00612A9B" w:rsidP="008121F4">
      <w:pPr>
        <w:tabs>
          <w:tab w:val="left" w:pos="3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14:paraId="1B28A7DD" w14:textId="57404DEB" w:rsidR="00D9378E" w:rsidRPr="00DE7130" w:rsidRDefault="00E72898" w:rsidP="00B30162">
      <w:pPr>
        <w:spacing w:after="0" w:line="360" w:lineRule="auto"/>
        <w:jc w:val="both"/>
        <w:rPr>
          <w:rFonts w:ascii="Times New Roman" w:hAnsi="Times New Roman" w:cs="Times New Roman"/>
          <w:b/>
          <w:bCs/>
          <w:sz w:val="24"/>
          <w:szCs w:val="24"/>
        </w:rPr>
      </w:pPr>
      <w:r w:rsidRPr="001B346A">
        <w:rPr>
          <w:rFonts w:ascii="Times New Roman" w:hAnsi="Times New Roman" w:cs="Times New Roman"/>
          <w:b/>
          <w:bCs/>
          <w:sz w:val="24"/>
          <w:szCs w:val="24"/>
        </w:rPr>
        <w:t xml:space="preserve">O sonho de </w:t>
      </w:r>
      <w:r>
        <w:rPr>
          <w:rFonts w:ascii="Times New Roman" w:hAnsi="Times New Roman" w:cs="Times New Roman"/>
          <w:b/>
          <w:bCs/>
          <w:sz w:val="24"/>
          <w:szCs w:val="24"/>
        </w:rPr>
        <w:t>C</w:t>
      </w:r>
      <w:r w:rsidRPr="001B346A">
        <w:rPr>
          <w:rFonts w:ascii="Times New Roman" w:hAnsi="Times New Roman" w:cs="Times New Roman"/>
          <w:b/>
          <w:bCs/>
          <w:sz w:val="24"/>
          <w:szCs w:val="24"/>
        </w:rPr>
        <w:t xml:space="preserve">aliban: uma análise da abertura dos </w:t>
      </w:r>
      <w:r>
        <w:rPr>
          <w:rFonts w:ascii="Times New Roman" w:hAnsi="Times New Roman" w:cs="Times New Roman"/>
          <w:b/>
          <w:bCs/>
          <w:sz w:val="24"/>
          <w:szCs w:val="24"/>
        </w:rPr>
        <w:t>J</w:t>
      </w:r>
      <w:r w:rsidRPr="001B346A">
        <w:rPr>
          <w:rFonts w:ascii="Times New Roman" w:hAnsi="Times New Roman" w:cs="Times New Roman"/>
          <w:b/>
          <w:bCs/>
          <w:sz w:val="24"/>
          <w:szCs w:val="24"/>
        </w:rPr>
        <w:t xml:space="preserve">ogos </w:t>
      </w:r>
      <w:r>
        <w:rPr>
          <w:rFonts w:ascii="Times New Roman" w:hAnsi="Times New Roman" w:cs="Times New Roman"/>
          <w:b/>
          <w:bCs/>
          <w:sz w:val="24"/>
          <w:szCs w:val="24"/>
        </w:rPr>
        <w:t>O</w:t>
      </w:r>
      <w:r w:rsidRPr="001B346A">
        <w:rPr>
          <w:rFonts w:ascii="Times New Roman" w:hAnsi="Times New Roman" w:cs="Times New Roman"/>
          <w:b/>
          <w:bCs/>
          <w:sz w:val="24"/>
          <w:szCs w:val="24"/>
        </w:rPr>
        <w:t xml:space="preserve">límpicos de </w:t>
      </w:r>
      <w:r>
        <w:rPr>
          <w:rFonts w:ascii="Times New Roman" w:hAnsi="Times New Roman" w:cs="Times New Roman"/>
          <w:b/>
          <w:bCs/>
          <w:sz w:val="24"/>
          <w:szCs w:val="24"/>
        </w:rPr>
        <w:t>L</w:t>
      </w:r>
      <w:r w:rsidRPr="001B346A">
        <w:rPr>
          <w:rFonts w:ascii="Times New Roman" w:hAnsi="Times New Roman" w:cs="Times New Roman"/>
          <w:b/>
          <w:bCs/>
          <w:sz w:val="24"/>
          <w:szCs w:val="24"/>
        </w:rPr>
        <w:t>ondres 2012</w:t>
      </w:r>
      <w:r>
        <w:rPr>
          <w:rFonts w:ascii="Times New Roman" w:hAnsi="Times New Roman" w:cs="Times New Roman"/>
          <w:sz w:val="24"/>
          <w:szCs w:val="24"/>
        </w:rPr>
        <w:t>................</w:t>
      </w:r>
      <w:r w:rsidR="00DE7130">
        <w:rPr>
          <w:rFonts w:ascii="Times New Roman" w:hAnsi="Times New Roman" w:cs="Times New Roman"/>
          <w:sz w:val="24"/>
          <w:szCs w:val="24"/>
        </w:rPr>
        <w:t>................................................................</w:t>
      </w:r>
      <w:r>
        <w:rPr>
          <w:rFonts w:ascii="Times New Roman" w:hAnsi="Times New Roman" w:cs="Times New Roman"/>
          <w:sz w:val="24"/>
          <w:szCs w:val="24"/>
        </w:rPr>
        <w:t>........................................................</w:t>
      </w:r>
      <w:r w:rsidR="00D9378E">
        <w:rPr>
          <w:rFonts w:ascii="Times New Roman" w:hAnsi="Times New Roman" w:cs="Times New Roman"/>
          <w:sz w:val="24"/>
          <w:szCs w:val="24"/>
        </w:rPr>
        <w:t>.1</w:t>
      </w:r>
      <w:r w:rsidR="00DD3EA3">
        <w:rPr>
          <w:rFonts w:ascii="Times New Roman" w:hAnsi="Times New Roman" w:cs="Times New Roman"/>
          <w:sz w:val="24"/>
          <w:szCs w:val="24"/>
        </w:rPr>
        <w:t>26</w:t>
      </w:r>
    </w:p>
    <w:p w14:paraId="3797FBAD" w14:textId="77777777" w:rsidR="00D9378E" w:rsidRDefault="00D9378E" w:rsidP="00B30162">
      <w:pPr>
        <w:spacing w:after="0" w:line="360" w:lineRule="auto"/>
        <w:jc w:val="both"/>
        <w:rPr>
          <w:rFonts w:ascii="Times New Roman" w:hAnsi="Times New Roman" w:cs="Times New Roman"/>
          <w:sz w:val="24"/>
          <w:szCs w:val="24"/>
        </w:rPr>
      </w:pPr>
    </w:p>
    <w:p w14:paraId="414FC186" w14:textId="77777777" w:rsidR="00D26B12" w:rsidRDefault="00D26B12" w:rsidP="00B30162">
      <w:pPr>
        <w:spacing w:after="0" w:line="360" w:lineRule="auto"/>
        <w:jc w:val="both"/>
        <w:rPr>
          <w:rFonts w:ascii="Times New Roman" w:hAnsi="Times New Roman" w:cs="Times New Roman"/>
          <w:sz w:val="24"/>
          <w:szCs w:val="24"/>
        </w:rPr>
      </w:pPr>
    </w:p>
    <w:p w14:paraId="7E8D0142" w14:textId="77777777" w:rsidR="00D26B12" w:rsidRDefault="00D26B12" w:rsidP="00B30162">
      <w:pPr>
        <w:spacing w:after="0" w:line="360" w:lineRule="auto"/>
        <w:jc w:val="both"/>
        <w:rPr>
          <w:rFonts w:ascii="Times New Roman" w:hAnsi="Times New Roman" w:cs="Times New Roman"/>
          <w:sz w:val="24"/>
          <w:szCs w:val="24"/>
        </w:rPr>
      </w:pPr>
    </w:p>
    <w:p w14:paraId="0B9DF2C8" w14:textId="77777777" w:rsidR="0085215E" w:rsidRDefault="0085215E">
      <w:pPr>
        <w:rPr>
          <w:rFonts w:ascii="Times New Roman" w:hAnsi="Times New Roman" w:cs="Times New Roman"/>
          <w:sz w:val="24"/>
          <w:szCs w:val="24"/>
        </w:rPr>
      </w:pPr>
      <w:bookmarkStart w:id="0" w:name="_Toc211947473"/>
      <w:bookmarkStart w:id="1" w:name="_Toc211949964"/>
      <w:r>
        <w:rPr>
          <w:rFonts w:ascii="Times New Roman" w:hAnsi="Times New Roman" w:cs="Times New Roman"/>
          <w:sz w:val="24"/>
          <w:szCs w:val="24"/>
        </w:rPr>
        <w:br w:type="page"/>
      </w:r>
    </w:p>
    <w:p w14:paraId="2D836F50" w14:textId="0DEE5776" w:rsidR="00FE5A74" w:rsidRDefault="00FE5A74" w:rsidP="0085215E">
      <w:pPr>
        <w:jc w:val="center"/>
        <w:rPr>
          <w:rFonts w:ascii="Times New Roman" w:hAnsi="Times New Roman" w:cs="Times New Roman"/>
          <w:b/>
          <w:bCs/>
          <w:sz w:val="24"/>
          <w:szCs w:val="24"/>
        </w:rPr>
      </w:pPr>
      <w:r w:rsidRPr="001B346A">
        <w:rPr>
          <w:rFonts w:ascii="Times New Roman" w:hAnsi="Times New Roman" w:cs="Times New Roman"/>
          <w:b/>
          <w:bCs/>
          <w:sz w:val="24"/>
          <w:szCs w:val="24"/>
        </w:rPr>
        <w:lastRenderedPageBreak/>
        <w:t>APRESENTAÇÃO</w:t>
      </w:r>
      <w:bookmarkEnd w:id="0"/>
      <w:bookmarkEnd w:id="1"/>
    </w:p>
    <w:p w14:paraId="0CA9C6C0" w14:textId="7FE0F3E9" w:rsidR="00502461" w:rsidRPr="00502461" w:rsidRDefault="00502461" w:rsidP="00502461">
      <w:pPr>
        <w:spacing w:after="0" w:line="360" w:lineRule="auto"/>
        <w:rPr>
          <w:rFonts w:ascii="Times New Roman" w:hAnsi="Times New Roman" w:cs="Times New Roman"/>
          <w:sz w:val="24"/>
          <w:szCs w:val="24"/>
        </w:rPr>
      </w:pPr>
    </w:p>
    <w:p w14:paraId="78CA7701" w14:textId="1048789D" w:rsidR="00502461" w:rsidRPr="00502461" w:rsidRDefault="00502461" w:rsidP="00502461">
      <w:pPr>
        <w:spacing w:after="0" w:line="360" w:lineRule="auto"/>
        <w:ind w:firstLine="709"/>
        <w:jc w:val="both"/>
        <w:rPr>
          <w:rFonts w:ascii="Times New Roman" w:hAnsi="Times New Roman" w:cs="Times New Roman"/>
          <w:sz w:val="24"/>
          <w:szCs w:val="24"/>
        </w:rPr>
      </w:pPr>
      <w:r w:rsidRPr="00502461">
        <w:rPr>
          <w:rFonts w:ascii="Times New Roman" w:hAnsi="Times New Roman" w:cs="Times New Roman"/>
          <w:sz w:val="24"/>
          <w:szCs w:val="24"/>
        </w:rPr>
        <w:t xml:space="preserve">Segundo Charles </w:t>
      </w:r>
      <w:proofErr w:type="spellStart"/>
      <w:r w:rsidRPr="00502461">
        <w:rPr>
          <w:rFonts w:ascii="Times New Roman" w:hAnsi="Times New Roman" w:cs="Times New Roman"/>
          <w:sz w:val="24"/>
          <w:szCs w:val="24"/>
        </w:rPr>
        <w:t>Marowitz</w:t>
      </w:r>
      <w:proofErr w:type="spellEnd"/>
      <w:r w:rsidR="00A46E13">
        <w:rPr>
          <w:rFonts w:ascii="Times New Roman" w:hAnsi="Times New Roman" w:cs="Times New Roman"/>
          <w:sz w:val="24"/>
          <w:szCs w:val="24"/>
        </w:rPr>
        <w:t xml:space="preserve"> (1991)</w:t>
      </w:r>
      <w:r w:rsidRPr="00502461">
        <w:rPr>
          <w:rFonts w:ascii="Times New Roman" w:hAnsi="Times New Roman" w:cs="Times New Roman"/>
          <w:sz w:val="24"/>
          <w:szCs w:val="24"/>
        </w:rPr>
        <w:t>, Shakespeare é matéria e, como tal, pode ser reduzido, expandido, transformado ou reconstituído. Em 1991, o teórico já afirmava que</w:t>
      </w:r>
    </w:p>
    <w:p w14:paraId="1B185BE6" w14:textId="77777777" w:rsidR="00502461" w:rsidRDefault="00502461" w:rsidP="00502461">
      <w:pPr>
        <w:spacing w:after="0" w:line="240" w:lineRule="auto"/>
        <w:ind w:left="2268"/>
        <w:jc w:val="both"/>
        <w:rPr>
          <w:rFonts w:ascii="Times New Roman" w:hAnsi="Times New Roman" w:cs="Times New Roman"/>
        </w:rPr>
      </w:pPr>
    </w:p>
    <w:p w14:paraId="0A444CAA" w14:textId="7C29CC2B" w:rsidR="00502461" w:rsidRPr="00502461" w:rsidRDefault="00502461" w:rsidP="00502461">
      <w:pPr>
        <w:spacing w:after="0" w:line="240" w:lineRule="auto"/>
        <w:ind w:left="2268"/>
        <w:jc w:val="both"/>
        <w:rPr>
          <w:rFonts w:ascii="Times New Roman" w:hAnsi="Times New Roman" w:cs="Times New Roman"/>
        </w:rPr>
      </w:pPr>
      <w:r w:rsidRPr="00502461">
        <w:rPr>
          <w:rFonts w:ascii="Times New Roman" w:hAnsi="Times New Roman" w:cs="Times New Roman"/>
        </w:rPr>
        <w:t xml:space="preserve">[o] futuro da produção shakespeariana se apoia no abandono das obras escritas e na invenção de novas obras que as tangenciam e quanto mais forte e obsessivo o sistema de Shakespeare se torna, mais retem o fluxo de novas possibilidades dramáticas que transcendem o que chamamos [...] de </w:t>
      </w:r>
      <w:r w:rsidR="002C5A67" w:rsidRPr="00502461">
        <w:rPr>
          <w:rFonts w:ascii="Times New Roman" w:hAnsi="Times New Roman" w:cs="Times New Roman"/>
        </w:rPr>
        <w:t>cânone</w:t>
      </w:r>
      <w:r w:rsidR="00136ED2">
        <w:rPr>
          <w:rFonts w:ascii="Times New Roman" w:hAnsi="Times New Roman" w:cs="Times New Roman"/>
        </w:rPr>
        <w:t>.</w:t>
      </w:r>
      <w:r>
        <w:rPr>
          <w:rStyle w:val="Refdenotaderodap"/>
          <w:rFonts w:ascii="Times New Roman" w:hAnsi="Times New Roman" w:cs="Times New Roman"/>
        </w:rPr>
        <w:footnoteReference w:id="1"/>
      </w:r>
      <w:r>
        <w:rPr>
          <w:rFonts w:ascii="Times New Roman" w:hAnsi="Times New Roman" w:cs="Times New Roman"/>
        </w:rPr>
        <w:t xml:space="preserve"> </w:t>
      </w:r>
      <w:r w:rsidRPr="00502461">
        <w:rPr>
          <w:rFonts w:ascii="Times New Roman" w:hAnsi="Times New Roman" w:cs="Times New Roman"/>
        </w:rPr>
        <w:t>(</w:t>
      </w:r>
      <w:proofErr w:type="spellStart"/>
      <w:r w:rsidRPr="00502461">
        <w:rPr>
          <w:rFonts w:ascii="Times New Roman" w:hAnsi="Times New Roman" w:cs="Times New Roman"/>
        </w:rPr>
        <w:t>Marowitz</w:t>
      </w:r>
      <w:proofErr w:type="spellEnd"/>
      <w:r w:rsidRPr="00502461">
        <w:rPr>
          <w:rFonts w:ascii="Times New Roman" w:hAnsi="Times New Roman" w:cs="Times New Roman"/>
        </w:rPr>
        <w:t xml:space="preserve">, </w:t>
      </w:r>
      <w:r w:rsidR="00A46E13">
        <w:rPr>
          <w:rFonts w:ascii="Times New Roman" w:hAnsi="Times New Roman" w:cs="Times New Roman"/>
        </w:rPr>
        <w:t>1991</w:t>
      </w:r>
      <w:r w:rsidRPr="00502461">
        <w:rPr>
          <w:rFonts w:ascii="Times New Roman" w:hAnsi="Times New Roman" w:cs="Times New Roman"/>
        </w:rPr>
        <w:t>, p. 15</w:t>
      </w:r>
      <w:r w:rsidR="006A6F85">
        <w:rPr>
          <w:rFonts w:ascii="Times New Roman" w:hAnsi="Times New Roman" w:cs="Times New Roman"/>
        </w:rPr>
        <w:t xml:space="preserve">; </w:t>
      </w:r>
      <w:r>
        <w:rPr>
          <w:rFonts w:ascii="Times New Roman" w:hAnsi="Times New Roman" w:cs="Times New Roman"/>
        </w:rPr>
        <w:t>tradução minha)</w:t>
      </w:r>
    </w:p>
    <w:p w14:paraId="2608A6BB" w14:textId="77777777" w:rsidR="00502461" w:rsidRDefault="00502461" w:rsidP="006A6F85">
      <w:pPr>
        <w:spacing w:after="0" w:line="360" w:lineRule="auto"/>
        <w:jc w:val="both"/>
        <w:rPr>
          <w:rFonts w:ascii="Times New Roman" w:hAnsi="Times New Roman" w:cs="Times New Roman"/>
          <w:sz w:val="24"/>
          <w:szCs w:val="24"/>
        </w:rPr>
      </w:pPr>
    </w:p>
    <w:p w14:paraId="717C43C4" w14:textId="77E67FC1" w:rsidR="009F5FA4" w:rsidRPr="009F5FA4" w:rsidRDefault="009F5FA4" w:rsidP="009F5FA4">
      <w:pPr>
        <w:spacing w:after="0" w:line="360" w:lineRule="auto"/>
        <w:ind w:firstLine="709"/>
        <w:jc w:val="both"/>
        <w:rPr>
          <w:rFonts w:ascii="Times New Roman" w:hAnsi="Times New Roman" w:cs="Times New Roman"/>
          <w:sz w:val="24"/>
          <w:szCs w:val="24"/>
        </w:rPr>
      </w:pPr>
      <w:bookmarkStart w:id="3" w:name="_Toc211947474"/>
      <w:bookmarkStart w:id="4" w:name="_Toc211949965"/>
      <w:r w:rsidRPr="009F5FA4">
        <w:rPr>
          <w:rFonts w:ascii="Times New Roman" w:hAnsi="Times New Roman" w:cs="Times New Roman"/>
          <w:sz w:val="24"/>
          <w:szCs w:val="24"/>
        </w:rPr>
        <w:t xml:space="preserve">Ao longo dos séculos, a obra shakespeariana vem sofrendo as transformações apontadas por </w:t>
      </w:r>
      <w:proofErr w:type="spellStart"/>
      <w:r w:rsidRPr="009F5FA4">
        <w:rPr>
          <w:rFonts w:ascii="Times New Roman" w:hAnsi="Times New Roman" w:cs="Times New Roman"/>
          <w:sz w:val="24"/>
          <w:szCs w:val="24"/>
        </w:rPr>
        <w:t>Marowitz</w:t>
      </w:r>
      <w:proofErr w:type="spellEnd"/>
      <w:r w:rsidR="00817736">
        <w:rPr>
          <w:rFonts w:ascii="Times New Roman" w:hAnsi="Times New Roman" w:cs="Times New Roman"/>
          <w:sz w:val="24"/>
          <w:szCs w:val="24"/>
        </w:rPr>
        <w:t xml:space="preserve"> (1991)</w:t>
      </w:r>
      <w:r w:rsidRPr="009F5FA4">
        <w:rPr>
          <w:rFonts w:ascii="Times New Roman" w:hAnsi="Times New Roman" w:cs="Times New Roman"/>
          <w:sz w:val="24"/>
          <w:szCs w:val="24"/>
        </w:rPr>
        <w:t xml:space="preserve">, ao ser reproduzida, reinterpretada, relida, traduzida, adaptada, apropriada, imitada, revisada e até parodiada. Não há limites para as transformações: reestruturar, justapor, entremear, agrupar uma obra em outra, misturar o vernáculo moderno com o idioma clássico, juntar o rock com os madrigais elizabetanos, misturar imagens a laser com a tecnologia de computador. </w:t>
      </w:r>
    </w:p>
    <w:p w14:paraId="47409F41" w14:textId="2B882D83" w:rsidR="009F5FA4" w:rsidRPr="009F5FA4" w:rsidRDefault="009F5FA4" w:rsidP="009F5FA4">
      <w:pPr>
        <w:spacing w:after="0" w:line="360" w:lineRule="auto"/>
        <w:ind w:firstLine="709"/>
        <w:jc w:val="both"/>
        <w:rPr>
          <w:rFonts w:ascii="Times New Roman" w:hAnsi="Times New Roman" w:cs="Times New Roman"/>
          <w:sz w:val="24"/>
          <w:szCs w:val="24"/>
        </w:rPr>
      </w:pPr>
      <w:r w:rsidRPr="009F5FA4">
        <w:rPr>
          <w:rFonts w:ascii="Times New Roman" w:hAnsi="Times New Roman" w:cs="Times New Roman"/>
          <w:sz w:val="24"/>
          <w:szCs w:val="24"/>
        </w:rPr>
        <w:t xml:space="preserve">Entre as obras do Bardo, a peça </w:t>
      </w:r>
      <w:r w:rsidRPr="00817736">
        <w:rPr>
          <w:rFonts w:ascii="Times New Roman" w:hAnsi="Times New Roman" w:cs="Times New Roman"/>
          <w:i/>
          <w:iCs/>
          <w:sz w:val="24"/>
          <w:szCs w:val="24"/>
        </w:rPr>
        <w:t>The Tempest</w:t>
      </w:r>
      <w:r w:rsidRPr="009F5FA4">
        <w:rPr>
          <w:rFonts w:ascii="Times New Roman" w:hAnsi="Times New Roman" w:cs="Times New Roman"/>
          <w:sz w:val="24"/>
          <w:szCs w:val="24"/>
        </w:rPr>
        <w:t xml:space="preserve"> representa o texto interpelativo dos sonhos do século XVII que, durante os quatro séculos que se seguiram, serviu de pr</w:t>
      </w:r>
      <w:r w:rsidR="00817736">
        <w:rPr>
          <w:rFonts w:ascii="Times New Roman" w:hAnsi="Times New Roman" w:cs="Times New Roman"/>
          <w:sz w:val="24"/>
          <w:szCs w:val="24"/>
        </w:rPr>
        <w:t>é</w:t>
      </w:r>
      <w:r w:rsidRPr="009F5FA4">
        <w:rPr>
          <w:rFonts w:ascii="Times New Roman" w:hAnsi="Times New Roman" w:cs="Times New Roman"/>
          <w:sz w:val="24"/>
          <w:szCs w:val="24"/>
        </w:rPr>
        <w:t>-texto para outros e vem sendo reapresentado como palimpsesto, como “</w:t>
      </w:r>
      <w:proofErr w:type="spellStart"/>
      <w:r w:rsidRPr="00817736">
        <w:rPr>
          <w:rFonts w:ascii="Times New Roman" w:hAnsi="Times New Roman" w:cs="Times New Roman"/>
          <w:i/>
          <w:iCs/>
          <w:sz w:val="24"/>
          <w:szCs w:val="24"/>
        </w:rPr>
        <w:t>prequel</w:t>
      </w:r>
      <w:proofErr w:type="spellEnd"/>
      <w:r w:rsidRPr="009F5FA4">
        <w:rPr>
          <w:rFonts w:ascii="Times New Roman" w:hAnsi="Times New Roman" w:cs="Times New Roman"/>
          <w:sz w:val="24"/>
          <w:szCs w:val="24"/>
        </w:rPr>
        <w:t>” (história anterior) e até como “</w:t>
      </w:r>
      <w:proofErr w:type="spellStart"/>
      <w:r w:rsidRPr="00817736">
        <w:rPr>
          <w:rFonts w:ascii="Times New Roman" w:hAnsi="Times New Roman" w:cs="Times New Roman"/>
          <w:i/>
          <w:iCs/>
          <w:sz w:val="24"/>
          <w:szCs w:val="24"/>
        </w:rPr>
        <w:t>sequel</w:t>
      </w:r>
      <w:proofErr w:type="spellEnd"/>
      <w:r w:rsidRPr="009F5FA4">
        <w:rPr>
          <w:rFonts w:ascii="Times New Roman" w:hAnsi="Times New Roman" w:cs="Times New Roman"/>
          <w:sz w:val="24"/>
          <w:szCs w:val="24"/>
        </w:rPr>
        <w:t xml:space="preserve">” (continuação da história). </w:t>
      </w:r>
    </w:p>
    <w:p w14:paraId="152A4D91" w14:textId="77777777" w:rsidR="009F5FA4" w:rsidRPr="009F5FA4" w:rsidRDefault="009F5FA4" w:rsidP="009F5FA4">
      <w:pPr>
        <w:spacing w:after="0" w:line="360" w:lineRule="auto"/>
        <w:ind w:firstLine="709"/>
        <w:jc w:val="both"/>
        <w:rPr>
          <w:rFonts w:ascii="Times New Roman" w:hAnsi="Times New Roman" w:cs="Times New Roman"/>
          <w:sz w:val="24"/>
          <w:szCs w:val="24"/>
        </w:rPr>
      </w:pPr>
      <w:r w:rsidRPr="009F5FA4">
        <w:rPr>
          <w:rFonts w:ascii="Times New Roman" w:hAnsi="Times New Roman" w:cs="Times New Roman"/>
          <w:sz w:val="24"/>
          <w:szCs w:val="24"/>
        </w:rPr>
        <w:t>A peça se resume na história de Próspero, o Duque de Milão e também grande mago que, doze anos antes, fora exilado com sua filha Miranda para uma ilha deserta, por seu irmão traiçoeiro, aliado do rei de Nápoles. Na ilha ele encontra Caliban e o escraviza. Agora o navio de seus inimigos se aproxima da costa e, com a ajuda de Ariel, o espírito aéreo que o serve, Próspero tem a oportunidade de se vingar. Mas ele finalmente escolhe o perdão, consagrado no casamento de Miranda e Ferdinando, filho do rei de Nápoles.</w:t>
      </w:r>
    </w:p>
    <w:p w14:paraId="12EE7C0F" w14:textId="405A77CE" w:rsidR="009F5FA4" w:rsidRPr="009F5FA4" w:rsidRDefault="009F5FA4" w:rsidP="009F5FA4">
      <w:pPr>
        <w:spacing w:after="0" w:line="360" w:lineRule="auto"/>
        <w:ind w:firstLine="709"/>
        <w:jc w:val="both"/>
        <w:rPr>
          <w:rFonts w:ascii="Times New Roman" w:hAnsi="Times New Roman" w:cs="Times New Roman"/>
          <w:sz w:val="24"/>
          <w:szCs w:val="24"/>
        </w:rPr>
      </w:pPr>
      <w:r w:rsidRPr="009F5FA4">
        <w:rPr>
          <w:rFonts w:ascii="Times New Roman" w:hAnsi="Times New Roman" w:cs="Times New Roman"/>
          <w:sz w:val="24"/>
          <w:szCs w:val="24"/>
        </w:rPr>
        <w:t xml:space="preserve">Chantal </w:t>
      </w:r>
      <w:proofErr w:type="spellStart"/>
      <w:r w:rsidRPr="009F5FA4">
        <w:rPr>
          <w:rFonts w:ascii="Times New Roman" w:hAnsi="Times New Roman" w:cs="Times New Roman"/>
          <w:sz w:val="24"/>
          <w:szCs w:val="24"/>
        </w:rPr>
        <w:t>Zabus</w:t>
      </w:r>
      <w:proofErr w:type="spellEnd"/>
      <w:r w:rsidR="00817736">
        <w:rPr>
          <w:rFonts w:ascii="Times New Roman" w:hAnsi="Times New Roman" w:cs="Times New Roman"/>
          <w:sz w:val="24"/>
          <w:szCs w:val="24"/>
        </w:rPr>
        <w:t xml:space="preserve"> (2002)</w:t>
      </w:r>
      <w:r w:rsidRPr="009F5FA4">
        <w:rPr>
          <w:rFonts w:ascii="Times New Roman" w:hAnsi="Times New Roman" w:cs="Times New Roman"/>
          <w:sz w:val="24"/>
          <w:szCs w:val="24"/>
        </w:rPr>
        <w:t xml:space="preserve"> afirma que, através de suas reescritas, a peça </w:t>
      </w:r>
      <w:r w:rsidRPr="00817736">
        <w:rPr>
          <w:rFonts w:ascii="Times New Roman" w:hAnsi="Times New Roman" w:cs="Times New Roman"/>
          <w:i/>
          <w:iCs/>
          <w:sz w:val="24"/>
          <w:szCs w:val="24"/>
        </w:rPr>
        <w:t>The Tempest</w:t>
      </w:r>
      <w:r w:rsidRPr="009F5FA4">
        <w:rPr>
          <w:rFonts w:ascii="Times New Roman" w:hAnsi="Times New Roman" w:cs="Times New Roman"/>
          <w:sz w:val="24"/>
          <w:szCs w:val="24"/>
        </w:rPr>
        <w:t xml:space="preserve"> colaborou para moldar três movimentos críticos dos anos sessenta: o p</w:t>
      </w:r>
      <w:r w:rsidR="00817736">
        <w:rPr>
          <w:rFonts w:ascii="Times New Roman" w:hAnsi="Times New Roman" w:cs="Times New Roman"/>
          <w:sz w:val="24"/>
          <w:szCs w:val="24"/>
        </w:rPr>
        <w:t>ó</w:t>
      </w:r>
      <w:r w:rsidRPr="009F5FA4">
        <w:rPr>
          <w:rFonts w:ascii="Times New Roman" w:hAnsi="Times New Roman" w:cs="Times New Roman"/>
          <w:sz w:val="24"/>
          <w:szCs w:val="24"/>
        </w:rPr>
        <w:t>s</w:t>
      </w:r>
      <w:r w:rsidR="00817736">
        <w:rPr>
          <w:rFonts w:ascii="Times New Roman" w:hAnsi="Times New Roman" w:cs="Times New Roman"/>
          <w:sz w:val="24"/>
          <w:szCs w:val="24"/>
        </w:rPr>
        <w:t>-</w:t>
      </w:r>
      <w:r w:rsidRPr="009F5FA4">
        <w:rPr>
          <w:rFonts w:ascii="Times New Roman" w:hAnsi="Times New Roman" w:cs="Times New Roman"/>
          <w:sz w:val="24"/>
          <w:szCs w:val="24"/>
        </w:rPr>
        <w:t>colonialismo, o (p</w:t>
      </w:r>
      <w:r w:rsidR="00817736">
        <w:rPr>
          <w:rFonts w:ascii="Times New Roman" w:hAnsi="Times New Roman" w:cs="Times New Roman"/>
          <w:sz w:val="24"/>
          <w:szCs w:val="24"/>
        </w:rPr>
        <w:t>ó</w:t>
      </w:r>
      <w:r w:rsidRPr="009F5FA4">
        <w:rPr>
          <w:rFonts w:ascii="Times New Roman" w:hAnsi="Times New Roman" w:cs="Times New Roman"/>
          <w:sz w:val="24"/>
          <w:szCs w:val="24"/>
        </w:rPr>
        <w:t xml:space="preserve">s)feminismo e o </w:t>
      </w:r>
      <w:r w:rsidR="00817736">
        <w:rPr>
          <w:rFonts w:ascii="Times New Roman" w:hAnsi="Times New Roman" w:cs="Times New Roman"/>
          <w:sz w:val="24"/>
          <w:szCs w:val="24"/>
        </w:rPr>
        <w:t>pós-modernismo</w:t>
      </w:r>
      <w:r w:rsidR="00136ED2">
        <w:rPr>
          <w:rFonts w:ascii="Times New Roman" w:hAnsi="Times New Roman" w:cs="Times New Roman"/>
          <w:sz w:val="24"/>
          <w:szCs w:val="24"/>
        </w:rPr>
        <w:t>,</w:t>
      </w:r>
      <w:r w:rsidR="00817736">
        <w:rPr>
          <w:rFonts w:ascii="Times New Roman" w:hAnsi="Times New Roman" w:cs="Times New Roman"/>
          <w:sz w:val="24"/>
          <w:szCs w:val="24"/>
        </w:rPr>
        <w:t xml:space="preserve"> e que os cinco personagens da peça – Caliban/Miranda, Ariel e </w:t>
      </w:r>
      <w:proofErr w:type="spellStart"/>
      <w:r w:rsidR="00817736">
        <w:rPr>
          <w:rFonts w:ascii="Times New Roman" w:hAnsi="Times New Roman" w:cs="Times New Roman"/>
          <w:sz w:val="24"/>
          <w:szCs w:val="24"/>
        </w:rPr>
        <w:t>Sycorax</w:t>
      </w:r>
      <w:proofErr w:type="spellEnd"/>
      <w:r w:rsidR="00817736">
        <w:rPr>
          <w:rFonts w:ascii="Times New Roman" w:hAnsi="Times New Roman" w:cs="Times New Roman"/>
          <w:sz w:val="24"/>
          <w:szCs w:val="24"/>
        </w:rPr>
        <w:t>/Prospero – profetizaram, respectivamente,</w:t>
      </w:r>
      <w:r w:rsidRPr="009F5FA4">
        <w:rPr>
          <w:rFonts w:ascii="Times New Roman" w:hAnsi="Times New Roman" w:cs="Times New Roman"/>
          <w:sz w:val="24"/>
          <w:szCs w:val="24"/>
        </w:rPr>
        <w:t xml:space="preserve"> esses três importantes movimento</w:t>
      </w:r>
      <w:r w:rsidR="00817736">
        <w:rPr>
          <w:rFonts w:ascii="Times New Roman" w:hAnsi="Times New Roman" w:cs="Times New Roman"/>
          <w:sz w:val="24"/>
          <w:szCs w:val="24"/>
        </w:rPr>
        <w:t>s</w:t>
      </w:r>
      <w:r w:rsidRPr="009F5FA4">
        <w:rPr>
          <w:rFonts w:ascii="Times New Roman" w:hAnsi="Times New Roman" w:cs="Times New Roman"/>
          <w:sz w:val="24"/>
          <w:szCs w:val="24"/>
        </w:rPr>
        <w:t xml:space="preserve">. </w:t>
      </w:r>
      <w:r w:rsidRPr="009F5FA4">
        <w:rPr>
          <w:rFonts w:ascii="Times New Roman" w:hAnsi="Times New Roman" w:cs="Times New Roman"/>
          <w:sz w:val="24"/>
          <w:szCs w:val="24"/>
        </w:rPr>
        <w:lastRenderedPageBreak/>
        <w:t>As adaptações nas quais esses personagens se tornaram protagonistas vêm sendo apresentadas de várias formas: literária, visual, musical, teatral, intermidial e digital. Na forma literária, temos vários poemas, romances e textos dramáticos. Visualmente</w:t>
      </w:r>
      <w:r w:rsidR="00136ED2">
        <w:rPr>
          <w:rFonts w:ascii="Times New Roman" w:hAnsi="Times New Roman" w:cs="Times New Roman"/>
          <w:sz w:val="24"/>
          <w:szCs w:val="24"/>
        </w:rPr>
        <w:t>,</w:t>
      </w:r>
      <w:r w:rsidRPr="009F5FA4">
        <w:rPr>
          <w:rFonts w:ascii="Times New Roman" w:hAnsi="Times New Roman" w:cs="Times New Roman"/>
          <w:sz w:val="24"/>
          <w:szCs w:val="24"/>
        </w:rPr>
        <w:t xml:space="preserve"> podemos contar com pinturas de cenas e personagens, além de fotos de performances. No</w:t>
      </w:r>
      <w:r w:rsidR="00136ED2">
        <w:rPr>
          <w:rFonts w:ascii="Times New Roman" w:hAnsi="Times New Roman" w:cs="Times New Roman"/>
          <w:sz w:val="24"/>
          <w:szCs w:val="24"/>
        </w:rPr>
        <w:t>s</w:t>
      </w:r>
      <w:r w:rsidRPr="009F5FA4">
        <w:rPr>
          <w:rFonts w:ascii="Times New Roman" w:hAnsi="Times New Roman" w:cs="Times New Roman"/>
          <w:sz w:val="24"/>
          <w:szCs w:val="24"/>
        </w:rPr>
        <w:t xml:space="preserve"> campo</w:t>
      </w:r>
      <w:r w:rsidR="00136ED2">
        <w:rPr>
          <w:rFonts w:ascii="Times New Roman" w:hAnsi="Times New Roman" w:cs="Times New Roman"/>
          <w:sz w:val="24"/>
          <w:szCs w:val="24"/>
        </w:rPr>
        <w:t>s</w:t>
      </w:r>
      <w:r w:rsidRPr="009F5FA4">
        <w:rPr>
          <w:rFonts w:ascii="Times New Roman" w:hAnsi="Times New Roman" w:cs="Times New Roman"/>
          <w:sz w:val="24"/>
          <w:szCs w:val="24"/>
        </w:rPr>
        <w:t xml:space="preserve"> musical e teatral, temos óperas e peças musicais, além de filmes baseados/inspirados nas peças. Em relação à pesquisa sobre a intermidialidade em Shakespeare, podemos dizer que hoje ela está centrada na tecnologia digital e nas apropriações digitais das peças, além das produções teatrais que implantam novas mídias e tecnologia</w:t>
      </w:r>
      <w:r w:rsidR="00136ED2">
        <w:rPr>
          <w:rFonts w:ascii="Times New Roman" w:hAnsi="Times New Roman" w:cs="Times New Roman"/>
          <w:sz w:val="24"/>
          <w:szCs w:val="24"/>
        </w:rPr>
        <w:t>s</w:t>
      </w:r>
      <w:r w:rsidRPr="009F5FA4">
        <w:rPr>
          <w:rFonts w:ascii="Times New Roman" w:hAnsi="Times New Roman" w:cs="Times New Roman"/>
          <w:sz w:val="24"/>
          <w:szCs w:val="24"/>
        </w:rPr>
        <w:t xml:space="preserve"> digita</w:t>
      </w:r>
      <w:r w:rsidR="00136ED2">
        <w:rPr>
          <w:rFonts w:ascii="Times New Roman" w:hAnsi="Times New Roman" w:cs="Times New Roman"/>
          <w:sz w:val="24"/>
          <w:szCs w:val="24"/>
        </w:rPr>
        <w:t>is</w:t>
      </w:r>
      <w:r w:rsidRPr="009F5FA4">
        <w:rPr>
          <w:rFonts w:ascii="Times New Roman" w:hAnsi="Times New Roman" w:cs="Times New Roman"/>
          <w:sz w:val="24"/>
          <w:szCs w:val="24"/>
        </w:rPr>
        <w:t xml:space="preserve">. </w:t>
      </w:r>
    </w:p>
    <w:p w14:paraId="621A10C2" w14:textId="09FC7A9A" w:rsidR="009F5FA4" w:rsidRPr="009F5FA4" w:rsidRDefault="009F5FA4" w:rsidP="009F5FA4">
      <w:pPr>
        <w:spacing w:after="0" w:line="360" w:lineRule="auto"/>
        <w:ind w:firstLine="709"/>
        <w:jc w:val="both"/>
        <w:rPr>
          <w:rFonts w:ascii="Times New Roman" w:hAnsi="Times New Roman" w:cs="Times New Roman"/>
          <w:sz w:val="24"/>
          <w:szCs w:val="24"/>
        </w:rPr>
      </w:pPr>
      <w:r w:rsidRPr="009F5FA4">
        <w:rPr>
          <w:rFonts w:ascii="Times New Roman" w:hAnsi="Times New Roman" w:cs="Times New Roman"/>
          <w:sz w:val="24"/>
          <w:szCs w:val="24"/>
        </w:rPr>
        <w:t xml:space="preserve">Neste livro, deixaremos de lado a ideia de que </w:t>
      </w:r>
      <w:r w:rsidRPr="00817736">
        <w:rPr>
          <w:rFonts w:ascii="Times New Roman" w:hAnsi="Times New Roman" w:cs="Times New Roman"/>
          <w:i/>
          <w:iCs/>
          <w:sz w:val="24"/>
          <w:szCs w:val="24"/>
        </w:rPr>
        <w:t>The Tempest</w:t>
      </w:r>
      <w:r w:rsidRPr="009F5FA4">
        <w:rPr>
          <w:rFonts w:ascii="Times New Roman" w:hAnsi="Times New Roman" w:cs="Times New Roman"/>
          <w:sz w:val="24"/>
          <w:szCs w:val="24"/>
        </w:rPr>
        <w:t xml:space="preserve">, assim como as outras obras de Shakespeare, seja um texto sacrossanto, imutável, completamente fiel à narrativa, para nos concentrarmos na brecha que acontece entre a peça original e obras nela baseadas, remota ou vagamente. Analisaremos as reescritas de </w:t>
      </w:r>
      <w:r w:rsidRPr="00817736">
        <w:rPr>
          <w:rFonts w:ascii="Times New Roman" w:hAnsi="Times New Roman" w:cs="Times New Roman"/>
          <w:i/>
          <w:iCs/>
          <w:sz w:val="24"/>
          <w:szCs w:val="24"/>
        </w:rPr>
        <w:t>The Tempest</w:t>
      </w:r>
      <w:r w:rsidRPr="009F5FA4">
        <w:rPr>
          <w:rFonts w:ascii="Times New Roman" w:hAnsi="Times New Roman" w:cs="Times New Roman"/>
          <w:sz w:val="24"/>
          <w:szCs w:val="24"/>
        </w:rPr>
        <w:t xml:space="preserve">, seja no aspecto político, mostrando as mudanças causadas pelo contexto histórico, seja no aspecto intermidiático, apontando os recursos de mídia usados para sua produção. Reuniremos textos inspirados e/ou baseados em </w:t>
      </w:r>
      <w:r w:rsidRPr="00817736">
        <w:rPr>
          <w:rFonts w:ascii="Times New Roman" w:hAnsi="Times New Roman" w:cs="Times New Roman"/>
          <w:i/>
          <w:iCs/>
          <w:sz w:val="24"/>
          <w:szCs w:val="24"/>
        </w:rPr>
        <w:t>The Tempest</w:t>
      </w:r>
      <w:r w:rsidRPr="009F5FA4">
        <w:rPr>
          <w:rFonts w:ascii="Times New Roman" w:hAnsi="Times New Roman" w:cs="Times New Roman"/>
          <w:sz w:val="24"/>
          <w:szCs w:val="24"/>
        </w:rPr>
        <w:t>, produzidos nos séculos XX e XXI, que, de certa forma, podem ser analisados tanto como representantes dos movimentos críticos citados acima, quanto em sua reorganização –</w:t>
      </w:r>
      <w:r w:rsidR="00EA527E">
        <w:rPr>
          <w:rFonts w:ascii="Times New Roman" w:hAnsi="Times New Roman" w:cs="Times New Roman"/>
          <w:sz w:val="24"/>
          <w:szCs w:val="24"/>
        </w:rPr>
        <w:t xml:space="preserve"> </w:t>
      </w:r>
      <w:r w:rsidRPr="009F5FA4">
        <w:rPr>
          <w:rFonts w:ascii="Times New Roman" w:hAnsi="Times New Roman" w:cs="Times New Roman"/>
          <w:sz w:val="24"/>
          <w:szCs w:val="24"/>
        </w:rPr>
        <w:t>ideias, cenas, falas, personagens –</w:t>
      </w:r>
      <w:r w:rsidR="00EA527E">
        <w:rPr>
          <w:rFonts w:ascii="Times New Roman" w:hAnsi="Times New Roman" w:cs="Times New Roman"/>
          <w:sz w:val="24"/>
          <w:szCs w:val="24"/>
        </w:rPr>
        <w:t xml:space="preserve">, </w:t>
      </w:r>
      <w:r w:rsidRPr="009F5FA4">
        <w:rPr>
          <w:rFonts w:ascii="Times New Roman" w:hAnsi="Times New Roman" w:cs="Times New Roman"/>
          <w:sz w:val="24"/>
          <w:szCs w:val="24"/>
        </w:rPr>
        <w:t xml:space="preserve">mas também como obras intermidiáticas. </w:t>
      </w:r>
    </w:p>
    <w:p w14:paraId="1D01BCFE" w14:textId="10204C15" w:rsidR="009F5FA4" w:rsidRPr="009F5FA4" w:rsidRDefault="009F5FA4" w:rsidP="009F5FA4">
      <w:pPr>
        <w:spacing w:after="0" w:line="360" w:lineRule="auto"/>
        <w:ind w:firstLine="709"/>
        <w:jc w:val="both"/>
        <w:rPr>
          <w:rFonts w:ascii="Times New Roman" w:hAnsi="Times New Roman" w:cs="Times New Roman"/>
          <w:sz w:val="24"/>
          <w:szCs w:val="24"/>
        </w:rPr>
      </w:pPr>
      <w:r w:rsidRPr="009F5FA4">
        <w:rPr>
          <w:rFonts w:ascii="Times New Roman" w:hAnsi="Times New Roman" w:cs="Times New Roman"/>
          <w:sz w:val="24"/>
          <w:szCs w:val="24"/>
        </w:rPr>
        <w:t xml:space="preserve">Os capítulos estão organizados de acordo com o tipo de configuração analisado, iniciando-se com os textos que tratam de obras literárias e dramáticas, seguidos dos que analisam configurações mais tradicionais como pintura, cinema e música e terminando com análises de obras caracterizadas dentro de configurações mais recentes e inusitadas como quadrinhos, jogos digitais, animes e até eventos, como os </w:t>
      </w:r>
      <w:r w:rsidR="00136ED2">
        <w:rPr>
          <w:rFonts w:ascii="Times New Roman" w:hAnsi="Times New Roman" w:cs="Times New Roman"/>
          <w:sz w:val="24"/>
          <w:szCs w:val="24"/>
        </w:rPr>
        <w:t>J</w:t>
      </w:r>
      <w:r w:rsidRPr="009F5FA4">
        <w:rPr>
          <w:rFonts w:ascii="Times New Roman" w:hAnsi="Times New Roman" w:cs="Times New Roman"/>
          <w:sz w:val="24"/>
          <w:szCs w:val="24"/>
        </w:rPr>
        <w:t xml:space="preserve">ogos </w:t>
      </w:r>
      <w:r w:rsidR="00136ED2">
        <w:rPr>
          <w:rFonts w:ascii="Times New Roman" w:hAnsi="Times New Roman" w:cs="Times New Roman"/>
          <w:sz w:val="24"/>
          <w:szCs w:val="24"/>
        </w:rPr>
        <w:t>O</w:t>
      </w:r>
      <w:r w:rsidRPr="009F5FA4">
        <w:rPr>
          <w:rFonts w:ascii="Times New Roman" w:hAnsi="Times New Roman" w:cs="Times New Roman"/>
          <w:sz w:val="24"/>
          <w:szCs w:val="24"/>
        </w:rPr>
        <w:t xml:space="preserve">límpicos. </w:t>
      </w:r>
    </w:p>
    <w:p w14:paraId="66BC1FEF" w14:textId="6CAEB93F" w:rsidR="009F5FA4" w:rsidRPr="009F5FA4" w:rsidRDefault="009F5FA4" w:rsidP="009F5FA4">
      <w:pPr>
        <w:spacing w:after="0" w:line="360" w:lineRule="auto"/>
        <w:ind w:firstLine="709"/>
        <w:jc w:val="both"/>
        <w:rPr>
          <w:rFonts w:ascii="Times New Roman" w:hAnsi="Times New Roman" w:cs="Times New Roman"/>
          <w:sz w:val="24"/>
          <w:szCs w:val="24"/>
        </w:rPr>
      </w:pPr>
      <w:r w:rsidRPr="009F5FA4">
        <w:rPr>
          <w:rFonts w:ascii="Times New Roman" w:hAnsi="Times New Roman" w:cs="Times New Roman"/>
          <w:sz w:val="24"/>
          <w:szCs w:val="24"/>
        </w:rPr>
        <w:t xml:space="preserve">As adaptações literárias de </w:t>
      </w:r>
      <w:r w:rsidRPr="00817736">
        <w:rPr>
          <w:rFonts w:ascii="Times New Roman" w:hAnsi="Times New Roman" w:cs="Times New Roman"/>
          <w:i/>
          <w:iCs/>
          <w:sz w:val="24"/>
          <w:szCs w:val="24"/>
        </w:rPr>
        <w:t xml:space="preserve">The </w:t>
      </w:r>
      <w:r w:rsidR="00817736" w:rsidRPr="00817736">
        <w:rPr>
          <w:rFonts w:ascii="Times New Roman" w:hAnsi="Times New Roman" w:cs="Times New Roman"/>
          <w:i/>
          <w:iCs/>
          <w:sz w:val="24"/>
          <w:szCs w:val="24"/>
        </w:rPr>
        <w:t>Tempest</w:t>
      </w:r>
      <w:r w:rsidRPr="009F5FA4">
        <w:rPr>
          <w:rFonts w:ascii="Times New Roman" w:hAnsi="Times New Roman" w:cs="Times New Roman"/>
          <w:sz w:val="24"/>
          <w:szCs w:val="24"/>
        </w:rPr>
        <w:t xml:space="preserve"> são frequentemente configuradas em forma de romances, poemas e peças dramáticas. O primeiro texto que trata dessa modalidade é o ensaio de </w:t>
      </w:r>
      <w:r w:rsidR="00DE7130">
        <w:rPr>
          <w:rFonts w:ascii="Times New Roman" w:hAnsi="Times New Roman" w:cs="Times New Roman"/>
          <w:sz w:val="24"/>
          <w:szCs w:val="24"/>
        </w:rPr>
        <w:t>[nome]</w:t>
      </w:r>
      <w:r w:rsidRPr="009F5FA4">
        <w:rPr>
          <w:rFonts w:ascii="Times New Roman" w:hAnsi="Times New Roman" w:cs="Times New Roman"/>
          <w:sz w:val="24"/>
          <w:szCs w:val="24"/>
        </w:rPr>
        <w:t>, que analisa o poema “</w:t>
      </w:r>
      <w:r w:rsidR="00817736">
        <w:rPr>
          <w:rFonts w:ascii="Times New Roman" w:hAnsi="Times New Roman" w:cs="Times New Roman"/>
          <w:sz w:val="24"/>
          <w:szCs w:val="24"/>
        </w:rPr>
        <w:t xml:space="preserve">Retratos de </w:t>
      </w:r>
      <w:proofErr w:type="spellStart"/>
      <w:r w:rsidRPr="009F5FA4">
        <w:rPr>
          <w:rFonts w:ascii="Times New Roman" w:hAnsi="Times New Roman" w:cs="Times New Roman"/>
          <w:sz w:val="24"/>
          <w:szCs w:val="24"/>
        </w:rPr>
        <w:t>Calib</w:t>
      </w:r>
      <w:r w:rsidR="00817736">
        <w:rPr>
          <w:rFonts w:ascii="Times New Roman" w:hAnsi="Times New Roman" w:cs="Times New Roman"/>
          <w:sz w:val="24"/>
          <w:szCs w:val="24"/>
        </w:rPr>
        <w:t>ã</w:t>
      </w:r>
      <w:proofErr w:type="spellEnd"/>
      <w:r w:rsidRPr="009F5FA4">
        <w:rPr>
          <w:rFonts w:ascii="Times New Roman" w:hAnsi="Times New Roman" w:cs="Times New Roman"/>
          <w:sz w:val="24"/>
          <w:szCs w:val="24"/>
        </w:rPr>
        <w:t>”</w:t>
      </w:r>
      <w:r w:rsidR="00136ED2">
        <w:rPr>
          <w:rFonts w:ascii="Times New Roman" w:hAnsi="Times New Roman" w:cs="Times New Roman"/>
          <w:sz w:val="24"/>
          <w:szCs w:val="24"/>
        </w:rPr>
        <w:t>,</w:t>
      </w:r>
      <w:r w:rsidRPr="009F5FA4">
        <w:rPr>
          <w:rFonts w:ascii="Times New Roman" w:hAnsi="Times New Roman" w:cs="Times New Roman"/>
          <w:sz w:val="24"/>
          <w:szCs w:val="24"/>
        </w:rPr>
        <w:t xml:space="preserve"> de </w:t>
      </w:r>
      <w:proofErr w:type="spellStart"/>
      <w:r w:rsidRPr="009F5FA4">
        <w:rPr>
          <w:rFonts w:ascii="Times New Roman" w:hAnsi="Times New Roman" w:cs="Times New Roman"/>
          <w:sz w:val="24"/>
          <w:szCs w:val="24"/>
        </w:rPr>
        <w:t>Suniti</w:t>
      </w:r>
      <w:proofErr w:type="spellEnd"/>
      <w:r w:rsidRPr="009F5FA4">
        <w:rPr>
          <w:rFonts w:ascii="Times New Roman" w:hAnsi="Times New Roman" w:cs="Times New Roman"/>
          <w:sz w:val="24"/>
          <w:szCs w:val="24"/>
        </w:rPr>
        <w:t xml:space="preserve"> </w:t>
      </w:r>
      <w:proofErr w:type="spellStart"/>
      <w:r w:rsidRPr="009F5FA4">
        <w:rPr>
          <w:rFonts w:ascii="Times New Roman" w:hAnsi="Times New Roman" w:cs="Times New Roman"/>
          <w:sz w:val="24"/>
          <w:szCs w:val="24"/>
        </w:rPr>
        <w:t>Namjoshi</w:t>
      </w:r>
      <w:proofErr w:type="spellEnd"/>
      <w:r w:rsidRPr="009F5FA4">
        <w:rPr>
          <w:rFonts w:ascii="Times New Roman" w:hAnsi="Times New Roman" w:cs="Times New Roman"/>
          <w:sz w:val="24"/>
          <w:szCs w:val="24"/>
        </w:rPr>
        <w:t xml:space="preserve">, em que a autora faz uma leitura </w:t>
      </w:r>
      <w:proofErr w:type="spellStart"/>
      <w:r w:rsidRPr="009F5FA4">
        <w:rPr>
          <w:rFonts w:ascii="Times New Roman" w:hAnsi="Times New Roman" w:cs="Times New Roman"/>
          <w:sz w:val="24"/>
          <w:szCs w:val="24"/>
        </w:rPr>
        <w:t>contrapontual</w:t>
      </w:r>
      <w:proofErr w:type="spellEnd"/>
      <w:r w:rsidRPr="009F5FA4">
        <w:rPr>
          <w:rFonts w:ascii="Times New Roman" w:hAnsi="Times New Roman" w:cs="Times New Roman"/>
          <w:sz w:val="24"/>
          <w:szCs w:val="24"/>
        </w:rPr>
        <w:t xml:space="preserve"> da peça, sob o ponto de vista da segunda fase do pós-colonialismo, centrada nas questões de raça e gênero. Em seguida, temos três textos que analisam filmes inspirados em </w:t>
      </w:r>
      <w:r w:rsidRPr="00136ED2">
        <w:rPr>
          <w:rFonts w:ascii="Times New Roman" w:hAnsi="Times New Roman" w:cs="Times New Roman"/>
          <w:i/>
          <w:iCs/>
          <w:sz w:val="24"/>
          <w:szCs w:val="24"/>
        </w:rPr>
        <w:t>The Tempest</w:t>
      </w:r>
      <w:r w:rsidRPr="009F5FA4">
        <w:rPr>
          <w:rFonts w:ascii="Times New Roman" w:hAnsi="Times New Roman" w:cs="Times New Roman"/>
          <w:sz w:val="24"/>
          <w:szCs w:val="24"/>
        </w:rPr>
        <w:t xml:space="preserve">: o de </w:t>
      </w:r>
      <w:r w:rsidR="00DE7130">
        <w:rPr>
          <w:rFonts w:ascii="Times New Roman" w:hAnsi="Times New Roman" w:cs="Times New Roman"/>
          <w:sz w:val="24"/>
          <w:szCs w:val="24"/>
        </w:rPr>
        <w:t>[nome]</w:t>
      </w:r>
      <w:r w:rsidRPr="009F5FA4">
        <w:rPr>
          <w:rFonts w:ascii="Times New Roman" w:hAnsi="Times New Roman" w:cs="Times New Roman"/>
          <w:sz w:val="24"/>
          <w:szCs w:val="24"/>
        </w:rPr>
        <w:t xml:space="preserve">, “O planeta proibido shakespeariano”, que analisa o filme de Fred </w:t>
      </w:r>
      <w:proofErr w:type="spellStart"/>
      <w:r w:rsidRPr="009F5FA4">
        <w:rPr>
          <w:rFonts w:ascii="Times New Roman" w:hAnsi="Times New Roman" w:cs="Times New Roman"/>
          <w:sz w:val="24"/>
          <w:szCs w:val="24"/>
        </w:rPr>
        <w:t>Wilcox</w:t>
      </w:r>
      <w:proofErr w:type="spellEnd"/>
      <w:r w:rsidRPr="009F5FA4">
        <w:rPr>
          <w:rFonts w:ascii="Times New Roman" w:hAnsi="Times New Roman" w:cs="Times New Roman"/>
          <w:sz w:val="24"/>
          <w:szCs w:val="24"/>
        </w:rPr>
        <w:t xml:space="preserve">, como uma transposição midiática da peça; o artigo </w:t>
      </w:r>
      <w:r w:rsidR="00DE7130">
        <w:rPr>
          <w:rFonts w:ascii="Times New Roman" w:hAnsi="Times New Roman" w:cs="Times New Roman"/>
          <w:sz w:val="24"/>
          <w:szCs w:val="24"/>
        </w:rPr>
        <w:t>[nome]</w:t>
      </w:r>
      <w:r w:rsidRPr="009F5FA4">
        <w:rPr>
          <w:rFonts w:ascii="Times New Roman" w:hAnsi="Times New Roman" w:cs="Times New Roman"/>
          <w:sz w:val="24"/>
          <w:szCs w:val="24"/>
        </w:rPr>
        <w:t xml:space="preserve">, que propõe um diálogo entre o filme </w:t>
      </w:r>
      <w:proofErr w:type="spellStart"/>
      <w:r w:rsidRPr="00817736">
        <w:rPr>
          <w:rFonts w:ascii="Times New Roman" w:hAnsi="Times New Roman" w:cs="Times New Roman"/>
          <w:i/>
          <w:iCs/>
          <w:sz w:val="24"/>
          <w:szCs w:val="24"/>
        </w:rPr>
        <w:t>Ex</w:t>
      </w:r>
      <w:proofErr w:type="spellEnd"/>
      <w:r w:rsidRPr="00817736">
        <w:rPr>
          <w:rFonts w:ascii="Times New Roman" w:hAnsi="Times New Roman" w:cs="Times New Roman"/>
          <w:i/>
          <w:iCs/>
          <w:sz w:val="24"/>
          <w:szCs w:val="24"/>
        </w:rPr>
        <w:t xml:space="preserve"> </w:t>
      </w:r>
      <w:proofErr w:type="spellStart"/>
      <w:r w:rsidRPr="00817736">
        <w:rPr>
          <w:rFonts w:ascii="Times New Roman" w:hAnsi="Times New Roman" w:cs="Times New Roman"/>
          <w:i/>
          <w:iCs/>
          <w:sz w:val="24"/>
          <w:szCs w:val="24"/>
        </w:rPr>
        <w:t>Machina</w:t>
      </w:r>
      <w:proofErr w:type="spellEnd"/>
      <w:r w:rsidRPr="009F5FA4">
        <w:rPr>
          <w:rFonts w:ascii="Times New Roman" w:hAnsi="Times New Roman" w:cs="Times New Roman"/>
          <w:sz w:val="24"/>
          <w:szCs w:val="24"/>
        </w:rPr>
        <w:t xml:space="preserve"> e a peça de Shakespeare e “Uma imagem para </w:t>
      </w:r>
      <w:proofErr w:type="spellStart"/>
      <w:r w:rsidRPr="009F5FA4">
        <w:rPr>
          <w:rFonts w:ascii="Times New Roman" w:hAnsi="Times New Roman" w:cs="Times New Roman"/>
          <w:sz w:val="24"/>
          <w:szCs w:val="24"/>
        </w:rPr>
        <w:t>Sycorax</w:t>
      </w:r>
      <w:proofErr w:type="spellEnd"/>
      <w:r w:rsidR="00817736">
        <w:rPr>
          <w:rFonts w:ascii="Times New Roman" w:hAnsi="Times New Roman" w:cs="Times New Roman"/>
          <w:sz w:val="24"/>
          <w:szCs w:val="24"/>
        </w:rPr>
        <w:t>”</w:t>
      </w:r>
      <w:r w:rsidRPr="009F5FA4">
        <w:rPr>
          <w:rFonts w:ascii="Times New Roman" w:hAnsi="Times New Roman" w:cs="Times New Roman"/>
          <w:sz w:val="24"/>
          <w:szCs w:val="24"/>
        </w:rPr>
        <w:t xml:space="preserve">, texto de </w:t>
      </w:r>
      <w:r w:rsidR="00DE7130">
        <w:rPr>
          <w:rFonts w:ascii="Times New Roman" w:hAnsi="Times New Roman" w:cs="Times New Roman"/>
          <w:sz w:val="24"/>
          <w:szCs w:val="24"/>
        </w:rPr>
        <w:t>[nome]</w:t>
      </w:r>
      <w:r w:rsidRPr="009F5FA4">
        <w:rPr>
          <w:rFonts w:ascii="Times New Roman" w:hAnsi="Times New Roman" w:cs="Times New Roman"/>
          <w:sz w:val="24"/>
          <w:szCs w:val="24"/>
        </w:rPr>
        <w:t xml:space="preserve">, cuja protagonista é a personagem ausente de </w:t>
      </w:r>
      <w:r w:rsidRPr="00817736">
        <w:rPr>
          <w:rFonts w:ascii="Times New Roman" w:hAnsi="Times New Roman" w:cs="Times New Roman"/>
          <w:i/>
          <w:iCs/>
          <w:sz w:val="24"/>
          <w:szCs w:val="24"/>
        </w:rPr>
        <w:t>The Tempest</w:t>
      </w:r>
      <w:r w:rsidRPr="009F5FA4">
        <w:rPr>
          <w:rFonts w:ascii="Times New Roman" w:hAnsi="Times New Roman" w:cs="Times New Roman"/>
          <w:sz w:val="24"/>
          <w:szCs w:val="24"/>
        </w:rPr>
        <w:t xml:space="preserve">, </w:t>
      </w:r>
      <w:proofErr w:type="spellStart"/>
      <w:r w:rsidRPr="009F5FA4">
        <w:rPr>
          <w:rFonts w:ascii="Times New Roman" w:hAnsi="Times New Roman" w:cs="Times New Roman"/>
          <w:sz w:val="24"/>
          <w:szCs w:val="24"/>
        </w:rPr>
        <w:t>Sycorax</w:t>
      </w:r>
      <w:proofErr w:type="spellEnd"/>
      <w:r w:rsidRPr="009F5FA4">
        <w:rPr>
          <w:rFonts w:ascii="Times New Roman" w:hAnsi="Times New Roman" w:cs="Times New Roman"/>
          <w:sz w:val="24"/>
          <w:szCs w:val="24"/>
        </w:rPr>
        <w:t xml:space="preserve">, a mãe de Caliban. Segue-se a esse conjunto o artigo de </w:t>
      </w:r>
      <w:r w:rsidR="00DE7130">
        <w:rPr>
          <w:rFonts w:ascii="Times New Roman" w:hAnsi="Times New Roman" w:cs="Times New Roman"/>
          <w:sz w:val="24"/>
          <w:szCs w:val="24"/>
        </w:rPr>
        <w:t>[nome]</w:t>
      </w:r>
      <w:r w:rsidRPr="009F5FA4">
        <w:rPr>
          <w:rFonts w:ascii="Times New Roman" w:hAnsi="Times New Roman" w:cs="Times New Roman"/>
          <w:sz w:val="24"/>
          <w:szCs w:val="24"/>
        </w:rPr>
        <w:t xml:space="preserve"> que trata especificamente das adaptações </w:t>
      </w:r>
      <w:r w:rsidRPr="009F5FA4">
        <w:rPr>
          <w:rFonts w:ascii="Times New Roman" w:hAnsi="Times New Roman" w:cs="Times New Roman"/>
          <w:sz w:val="24"/>
          <w:szCs w:val="24"/>
        </w:rPr>
        <w:lastRenderedPageBreak/>
        <w:t xml:space="preserve">intermidiáticas, ao analisar pinturas e filmes inspirados em </w:t>
      </w:r>
      <w:r w:rsidRPr="00817736">
        <w:rPr>
          <w:rFonts w:ascii="Times New Roman" w:hAnsi="Times New Roman" w:cs="Times New Roman"/>
          <w:i/>
          <w:iCs/>
          <w:sz w:val="24"/>
          <w:szCs w:val="24"/>
        </w:rPr>
        <w:t>The Tempest</w:t>
      </w:r>
      <w:r w:rsidRPr="009F5FA4">
        <w:rPr>
          <w:rFonts w:ascii="Times New Roman" w:hAnsi="Times New Roman" w:cs="Times New Roman"/>
          <w:sz w:val="24"/>
          <w:szCs w:val="24"/>
        </w:rPr>
        <w:t xml:space="preserve"> e o texto de </w:t>
      </w:r>
      <w:r w:rsidR="00DE7130">
        <w:rPr>
          <w:rFonts w:ascii="Times New Roman" w:hAnsi="Times New Roman" w:cs="Times New Roman"/>
          <w:sz w:val="24"/>
          <w:szCs w:val="24"/>
        </w:rPr>
        <w:t>[nome]</w:t>
      </w:r>
      <w:r w:rsidRPr="009F5FA4">
        <w:rPr>
          <w:rFonts w:ascii="Times New Roman" w:hAnsi="Times New Roman" w:cs="Times New Roman"/>
          <w:sz w:val="24"/>
          <w:szCs w:val="24"/>
        </w:rPr>
        <w:t xml:space="preserve">, que analisa a ópera contemporânea de Thomas </w:t>
      </w:r>
      <w:proofErr w:type="spellStart"/>
      <w:r w:rsidRPr="009F5FA4">
        <w:rPr>
          <w:rFonts w:ascii="Times New Roman" w:hAnsi="Times New Roman" w:cs="Times New Roman"/>
          <w:sz w:val="24"/>
          <w:szCs w:val="24"/>
        </w:rPr>
        <w:t>Adès</w:t>
      </w:r>
      <w:proofErr w:type="spellEnd"/>
      <w:r w:rsidRPr="009F5FA4">
        <w:rPr>
          <w:rFonts w:ascii="Times New Roman" w:hAnsi="Times New Roman" w:cs="Times New Roman"/>
          <w:sz w:val="24"/>
          <w:szCs w:val="24"/>
        </w:rPr>
        <w:t xml:space="preserve">, </w:t>
      </w:r>
      <w:r w:rsidRPr="00136ED2">
        <w:rPr>
          <w:rFonts w:ascii="Times New Roman" w:hAnsi="Times New Roman" w:cs="Times New Roman"/>
          <w:i/>
          <w:iCs/>
          <w:sz w:val="24"/>
          <w:szCs w:val="24"/>
        </w:rPr>
        <w:t>The Tempest</w:t>
      </w:r>
      <w:r w:rsidRPr="009F5FA4">
        <w:rPr>
          <w:rFonts w:ascii="Times New Roman" w:hAnsi="Times New Roman" w:cs="Times New Roman"/>
          <w:sz w:val="24"/>
          <w:szCs w:val="24"/>
        </w:rPr>
        <w:t>, como uma transposição intermidiática.</w:t>
      </w:r>
    </w:p>
    <w:p w14:paraId="5A21EE7C" w14:textId="553EE85F" w:rsidR="009F5FA4" w:rsidRPr="009F5FA4" w:rsidRDefault="009F5FA4" w:rsidP="009F5FA4">
      <w:pPr>
        <w:spacing w:after="0" w:line="360" w:lineRule="auto"/>
        <w:ind w:firstLine="709"/>
        <w:jc w:val="both"/>
        <w:rPr>
          <w:rFonts w:ascii="Times New Roman" w:hAnsi="Times New Roman" w:cs="Times New Roman"/>
          <w:sz w:val="24"/>
          <w:szCs w:val="24"/>
        </w:rPr>
      </w:pPr>
      <w:r w:rsidRPr="009F5FA4">
        <w:rPr>
          <w:rFonts w:ascii="Times New Roman" w:hAnsi="Times New Roman" w:cs="Times New Roman"/>
          <w:sz w:val="24"/>
          <w:szCs w:val="24"/>
        </w:rPr>
        <w:t xml:space="preserve">Outras obras intermidiáticas são analisadas nessa coletânea. É o caso das histórias em quadrinhos, consideradas por Claus Clüver como textos </w:t>
      </w:r>
      <w:proofErr w:type="spellStart"/>
      <w:r w:rsidRPr="009F5FA4">
        <w:rPr>
          <w:rFonts w:ascii="Times New Roman" w:hAnsi="Times New Roman" w:cs="Times New Roman"/>
          <w:sz w:val="24"/>
          <w:szCs w:val="24"/>
        </w:rPr>
        <w:t>mixmídias</w:t>
      </w:r>
      <w:proofErr w:type="spellEnd"/>
      <w:r w:rsidRPr="009F5FA4">
        <w:rPr>
          <w:rFonts w:ascii="Times New Roman" w:hAnsi="Times New Roman" w:cs="Times New Roman"/>
          <w:sz w:val="24"/>
          <w:szCs w:val="24"/>
        </w:rPr>
        <w:t xml:space="preserve">, e que se tornaram um viés rico para os pesquisadores: </w:t>
      </w:r>
      <w:r w:rsidR="00DE7130">
        <w:rPr>
          <w:rFonts w:ascii="Times New Roman" w:hAnsi="Times New Roman" w:cs="Times New Roman"/>
          <w:sz w:val="24"/>
          <w:szCs w:val="24"/>
        </w:rPr>
        <w:t>[nome]</w:t>
      </w:r>
      <w:r w:rsidRPr="009F5FA4">
        <w:rPr>
          <w:rFonts w:ascii="Times New Roman" w:hAnsi="Times New Roman" w:cs="Times New Roman"/>
          <w:sz w:val="24"/>
          <w:szCs w:val="24"/>
        </w:rPr>
        <w:t xml:space="preserve"> trata do que ela chama de uma narrativa universal do colonialismo, a HQ </w:t>
      </w:r>
      <w:r w:rsidRPr="00136ED2">
        <w:rPr>
          <w:rFonts w:ascii="Times New Roman" w:hAnsi="Times New Roman" w:cs="Times New Roman"/>
          <w:i/>
          <w:iCs/>
          <w:sz w:val="24"/>
          <w:szCs w:val="24"/>
        </w:rPr>
        <w:t>A Tempestade</w:t>
      </w:r>
      <w:r w:rsidRPr="009F5FA4">
        <w:rPr>
          <w:rFonts w:ascii="Times New Roman" w:hAnsi="Times New Roman" w:cs="Times New Roman"/>
          <w:sz w:val="24"/>
          <w:szCs w:val="24"/>
        </w:rPr>
        <w:t xml:space="preserve">, de Neil Gaiman. Já </w:t>
      </w:r>
      <w:r w:rsidR="00DE7130">
        <w:rPr>
          <w:rFonts w:ascii="Times New Roman" w:hAnsi="Times New Roman" w:cs="Times New Roman"/>
          <w:sz w:val="24"/>
          <w:szCs w:val="24"/>
        </w:rPr>
        <w:t>[nome]</w:t>
      </w:r>
      <w:r w:rsidRPr="009F5FA4">
        <w:rPr>
          <w:rFonts w:ascii="Times New Roman" w:hAnsi="Times New Roman" w:cs="Times New Roman"/>
          <w:sz w:val="24"/>
          <w:szCs w:val="24"/>
        </w:rPr>
        <w:t xml:space="preserve">, ao analisar a história em quadrinhos de </w:t>
      </w:r>
      <w:proofErr w:type="spellStart"/>
      <w:r w:rsidRPr="009F5FA4">
        <w:rPr>
          <w:rFonts w:ascii="Times New Roman" w:hAnsi="Times New Roman" w:cs="Times New Roman"/>
          <w:sz w:val="24"/>
          <w:szCs w:val="24"/>
        </w:rPr>
        <w:t>Lilo</w:t>
      </w:r>
      <w:proofErr w:type="spellEnd"/>
      <w:r w:rsidRPr="009F5FA4">
        <w:rPr>
          <w:rFonts w:ascii="Times New Roman" w:hAnsi="Times New Roman" w:cs="Times New Roman"/>
          <w:sz w:val="24"/>
          <w:szCs w:val="24"/>
        </w:rPr>
        <w:t xml:space="preserve"> Parra e Jefferson Costa, faz a pergunta “O que as imagens podem revelar?”.</w:t>
      </w:r>
    </w:p>
    <w:p w14:paraId="62C70301" w14:textId="609136FC" w:rsidR="009F5FA4" w:rsidRPr="009F5FA4" w:rsidRDefault="009F5FA4" w:rsidP="009F5FA4">
      <w:pPr>
        <w:spacing w:after="0" w:line="360" w:lineRule="auto"/>
        <w:ind w:firstLine="709"/>
        <w:jc w:val="both"/>
        <w:rPr>
          <w:rFonts w:ascii="Times New Roman" w:hAnsi="Times New Roman" w:cs="Times New Roman"/>
          <w:sz w:val="24"/>
          <w:szCs w:val="24"/>
        </w:rPr>
      </w:pPr>
      <w:r w:rsidRPr="009F5FA4">
        <w:rPr>
          <w:rFonts w:ascii="Times New Roman" w:hAnsi="Times New Roman" w:cs="Times New Roman"/>
          <w:sz w:val="24"/>
          <w:szCs w:val="24"/>
        </w:rPr>
        <w:t xml:space="preserve">Os artigos que se seguem fazem parte da produção intermidiática mais recente deste século, quais sejam as séries de televisão, as produções em mídias sociais, </w:t>
      </w:r>
      <w:proofErr w:type="gramStart"/>
      <w:r w:rsidRPr="009F5FA4">
        <w:rPr>
          <w:rFonts w:ascii="Times New Roman" w:hAnsi="Times New Roman" w:cs="Times New Roman"/>
          <w:sz w:val="24"/>
          <w:szCs w:val="24"/>
        </w:rPr>
        <w:t xml:space="preserve">os </w:t>
      </w:r>
      <w:proofErr w:type="spellStart"/>
      <w:r w:rsidRPr="009F5FA4">
        <w:rPr>
          <w:rFonts w:ascii="Times New Roman" w:hAnsi="Times New Roman" w:cs="Times New Roman"/>
          <w:sz w:val="24"/>
          <w:szCs w:val="24"/>
        </w:rPr>
        <w:t>vídeo</w:t>
      </w:r>
      <w:proofErr w:type="gramEnd"/>
      <w:r w:rsidRPr="009F5FA4">
        <w:rPr>
          <w:rFonts w:ascii="Times New Roman" w:hAnsi="Times New Roman" w:cs="Times New Roman"/>
          <w:sz w:val="24"/>
          <w:szCs w:val="24"/>
        </w:rPr>
        <w:t>-games</w:t>
      </w:r>
      <w:proofErr w:type="spellEnd"/>
      <w:r w:rsidRPr="009F5FA4">
        <w:rPr>
          <w:rFonts w:ascii="Times New Roman" w:hAnsi="Times New Roman" w:cs="Times New Roman"/>
          <w:sz w:val="24"/>
          <w:szCs w:val="24"/>
        </w:rPr>
        <w:t xml:space="preserve">, os animes e os espetáculos/eventos intermidiáticos. Refiro-me primeiramente ao texto de </w:t>
      </w:r>
      <w:r w:rsidR="00DE7130">
        <w:rPr>
          <w:rFonts w:ascii="Times New Roman" w:hAnsi="Times New Roman" w:cs="Times New Roman"/>
          <w:sz w:val="24"/>
          <w:szCs w:val="24"/>
        </w:rPr>
        <w:t>[nome]</w:t>
      </w:r>
      <w:r w:rsidRPr="009F5FA4">
        <w:rPr>
          <w:rFonts w:ascii="Times New Roman" w:hAnsi="Times New Roman" w:cs="Times New Roman"/>
          <w:sz w:val="24"/>
          <w:szCs w:val="24"/>
        </w:rPr>
        <w:t xml:space="preserve">, que analisa um episódio da série de </w:t>
      </w:r>
      <w:r>
        <w:rPr>
          <w:rFonts w:ascii="Times New Roman" w:hAnsi="Times New Roman" w:cs="Times New Roman"/>
          <w:sz w:val="24"/>
          <w:szCs w:val="24"/>
        </w:rPr>
        <w:t>televisão</w:t>
      </w:r>
      <w:r w:rsidRPr="009F5FA4">
        <w:rPr>
          <w:rFonts w:ascii="Times New Roman" w:hAnsi="Times New Roman" w:cs="Times New Roman"/>
          <w:sz w:val="24"/>
          <w:szCs w:val="24"/>
        </w:rPr>
        <w:t xml:space="preserve"> </w:t>
      </w:r>
      <w:r w:rsidRPr="00817736">
        <w:rPr>
          <w:rFonts w:ascii="Times New Roman" w:hAnsi="Times New Roman" w:cs="Times New Roman"/>
          <w:i/>
          <w:iCs/>
          <w:sz w:val="24"/>
          <w:szCs w:val="24"/>
        </w:rPr>
        <w:t>Dr. Who</w:t>
      </w:r>
      <w:r w:rsidRPr="009F5FA4">
        <w:rPr>
          <w:rFonts w:ascii="Times New Roman" w:hAnsi="Times New Roman" w:cs="Times New Roman"/>
          <w:sz w:val="24"/>
          <w:szCs w:val="24"/>
        </w:rPr>
        <w:t xml:space="preserve">, no qual o personagem Shakespeare, ao escrever a peça </w:t>
      </w:r>
      <w:r w:rsidRPr="00817736">
        <w:rPr>
          <w:rFonts w:ascii="Times New Roman" w:hAnsi="Times New Roman" w:cs="Times New Roman"/>
          <w:i/>
          <w:iCs/>
          <w:sz w:val="24"/>
          <w:szCs w:val="24"/>
        </w:rPr>
        <w:t>The Tempest</w:t>
      </w:r>
      <w:r w:rsidRPr="009F5FA4">
        <w:rPr>
          <w:rFonts w:ascii="Times New Roman" w:hAnsi="Times New Roman" w:cs="Times New Roman"/>
          <w:sz w:val="24"/>
          <w:szCs w:val="24"/>
        </w:rPr>
        <w:t xml:space="preserve">, faz anotações que formam um livro. Em segundo lugar, vem o artigo de </w:t>
      </w:r>
      <w:r w:rsidR="00DE7130">
        <w:rPr>
          <w:rFonts w:ascii="Times New Roman" w:hAnsi="Times New Roman" w:cs="Times New Roman"/>
          <w:sz w:val="24"/>
          <w:szCs w:val="24"/>
        </w:rPr>
        <w:t>[nome]</w:t>
      </w:r>
      <w:r w:rsidRPr="009F5FA4">
        <w:rPr>
          <w:rFonts w:ascii="Times New Roman" w:hAnsi="Times New Roman" w:cs="Times New Roman"/>
          <w:sz w:val="24"/>
          <w:szCs w:val="24"/>
        </w:rPr>
        <w:t xml:space="preserve">, que analisa o jogo de computador intitulado </w:t>
      </w:r>
      <w:r w:rsidRPr="00817736">
        <w:rPr>
          <w:rFonts w:ascii="Times New Roman" w:hAnsi="Times New Roman" w:cs="Times New Roman"/>
          <w:i/>
          <w:iCs/>
          <w:sz w:val="24"/>
          <w:szCs w:val="24"/>
        </w:rPr>
        <w:t xml:space="preserve">Metal Gear </w:t>
      </w:r>
      <w:proofErr w:type="spellStart"/>
      <w:r w:rsidRPr="00817736">
        <w:rPr>
          <w:rFonts w:ascii="Times New Roman" w:hAnsi="Times New Roman" w:cs="Times New Roman"/>
          <w:i/>
          <w:iCs/>
          <w:sz w:val="24"/>
          <w:szCs w:val="24"/>
        </w:rPr>
        <w:t>Solid</w:t>
      </w:r>
      <w:proofErr w:type="spellEnd"/>
      <w:r w:rsidRPr="00817736">
        <w:rPr>
          <w:rFonts w:ascii="Times New Roman" w:hAnsi="Times New Roman" w:cs="Times New Roman"/>
          <w:i/>
          <w:iCs/>
          <w:sz w:val="24"/>
          <w:szCs w:val="24"/>
        </w:rPr>
        <w:t xml:space="preserve"> V</w:t>
      </w:r>
      <w:r w:rsidRPr="009F5FA4">
        <w:rPr>
          <w:rFonts w:ascii="Times New Roman" w:hAnsi="Times New Roman" w:cs="Times New Roman"/>
          <w:sz w:val="24"/>
          <w:szCs w:val="24"/>
        </w:rPr>
        <w:t xml:space="preserve">. Seguem-se a investigação empreendida por </w:t>
      </w:r>
      <w:r w:rsidR="00DE7130">
        <w:rPr>
          <w:rFonts w:ascii="Times New Roman" w:hAnsi="Times New Roman" w:cs="Times New Roman"/>
          <w:sz w:val="24"/>
          <w:szCs w:val="24"/>
        </w:rPr>
        <w:t>[nome]</w:t>
      </w:r>
      <w:r w:rsidRPr="009F5FA4">
        <w:rPr>
          <w:rFonts w:ascii="Times New Roman" w:hAnsi="Times New Roman" w:cs="Times New Roman"/>
          <w:sz w:val="24"/>
          <w:szCs w:val="24"/>
        </w:rPr>
        <w:t>, sobre a relação entre um anime japon</w:t>
      </w:r>
      <w:r w:rsidR="005466C2">
        <w:rPr>
          <w:rFonts w:ascii="Times New Roman" w:hAnsi="Times New Roman" w:cs="Times New Roman"/>
          <w:sz w:val="24"/>
          <w:szCs w:val="24"/>
        </w:rPr>
        <w:t>ês</w:t>
      </w:r>
      <w:r w:rsidRPr="009F5FA4">
        <w:rPr>
          <w:rFonts w:ascii="Times New Roman" w:hAnsi="Times New Roman" w:cs="Times New Roman"/>
          <w:sz w:val="24"/>
          <w:szCs w:val="24"/>
        </w:rPr>
        <w:t xml:space="preserve"> e a peça </w:t>
      </w:r>
      <w:r w:rsidRPr="005466C2">
        <w:rPr>
          <w:rFonts w:ascii="Times New Roman" w:hAnsi="Times New Roman" w:cs="Times New Roman"/>
          <w:i/>
          <w:iCs/>
          <w:sz w:val="24"/>
          <w:szCs w:val="24"/>
        </w:rPr>
        <w:t>The Tempest</w:t>
      </w:r>
      <w:r w:rsidR="00136ED2">
        <w:rPr>
          <w:rFonts w:ascii="Times New Roman" w:hAnsi="Times New Roman" w:cs="Times New Roman"/>
          <w:i/>
          <w:iCs/>
          <w:sz w:val="24"/>
          <w:szCs w:val="24"/>
        </w:rPr>
        <w:t>,</w:t>
      </w:r>
      <w:r w:rsidRPr="009F5FA4">
        <w:rPr>
          <w:rFonts w:ascii="Times New Roman" w:hAnsi="Times New Roman" w:cs="Times New Roman"/>
          <w:sz w:val="24"/>
          <w:szCs w:val="24"/>
        </w:rPr>
        <w:t xml:space="preserve"> e o ensaio de </w:t>
      </w:r>
      <w:r w:rsidR="00DE7130">
        <w:rPr>
          <w:rFonts w:ascii="Times New Roman" w:hAnsi="Times New Roman" w:cs="Times New Roman"/>
          <w:sz w:val="24"/>
          <w:szCs w:val="24"/>
        </w:rPr>
        <w:t>[nome]</w:t>
      </w:r>
      <w:r w:rsidRPr="009F5FA4">
        <w:rPr>
          <w:rFonts w:ascii="Times New Roman" w:hAnsi="Times New Roman" w:cs="Times New Roman"/>
          <w:sz w:val="24"/>
          <w:szCs w:val="24"/>
        </w:rPr>
        <w:t>, sobre releituras contemporâneas da peça nas redes sociais. Finalmente, o último, porém não menos importante</w:t>
      </w:r>
      <w:r>
        <w:rPr>
          <w:rFonts w:ascii="Times New Roman" w:hAnsi="Times New Roman" w:cs="Times New Roman"/>
          <w:sz w:val="24"/>
          <w:szCs w:val="24"/>
        </w:rPr>
        <w:t>,</w:t>
      </w:r>
      <w:r w:rsidRPr="009F5FA4">
        <w:rPr>
          <w:rFonts w:ascii="Times New Roman" w:hAnsi="Times New Roman" w:cs="Times New Roman"/>
          <w:sz w:val="24"/>
          <w:szCs w:val="24"/>
        </w:rPr>
        <w:t xml:space="preserve"> trabalho de </w:t>
      </w:r>
      <w:r w:rsidR="00DE7130">
        <w:rPr>
          <w:rFonts w:ascii="Times New Roman" w:hAnsi="Times New Roman" w:cs="Times New Roman"/>
          <w:sz w:val="24"/>
          <w:szCs w:val="24"/>
        </w:rPr>
        <w:t>[nome]</w:t>
      </w:r>
      <w:r w:rsidRPr="009F5FA4">
        <w:rPr>
          <w:rFonts w:ascii="Times New Roman" w:hAnsi="Times New Roman" w:cs="Times New Roman"/>
          <w:sz w:val="24"/>
          <w:szCs w:val="24"/>
        </w:rPr>
        <w:t xml:space="preserve">, que analisa o espetáculo de abertura dos </w:t>
      </w:r>
      <w:r w:rsidR="005466C2">
        <w:rPr>
          <w:rFonts w:ascii="Times New Roman" w:hAnsi="Times New Roman" w:cs="Times New Roman"/>
          <w:sz w:val="24"/>
          <w:szCs w:val="24"/>
        </w:rPr>
        <w:t>Jogos Olímpicos</w:t>
      </w:r>
      <w:r w:rsidRPr="009F5FA4">
        <w:rPr>
          <w:rFonts w:ascii="Times New Roman" w:hAnsi="Times New Roman" w:cs="Times New Roman"/>
          <w:sz w:val="24"/>
          <w:szCs w:val="24"/>
        </w:rPr>
        <w:t xml:space="preserve"> de Londres.</w:t>
      </w:r>
    </w:p>
    <w:p w14:paraId="404B0BF5" w14:textId="6C43550A" w:rsidR="00DE7130" w:rsidRDefault="009F5FA4" w:rsidP="00DE7130">
      <w:pPr>
        <w:spacing w:after="0" w:line="360" w:lineRule="auto"/>
        <w:ind w:firstLine="709"/>
        <w:jc w:val="both"/>
        <w:rPr>
          <w:rFonts w:ascii="Times New Roman" w:hAnsi="Times New Roman" w:cs="Times New Roman"/>
          <w:sz w:val="24"/>
          <w:szCs w:val="24"/>
        </w:rPr>
      </w:pPr>
      <w:r w:rsidRPr="009F5FA4">
        <w:rPr>
          <w:rFonts w:ascii="Times New Roman" w:hAnsi="Times New Roman" w:cs="Times New Roman"/>
          <w:sz w:val="24"/>
          <w:szCs w:val="24"/>
        </w:rPr>
        <w:t xml:space="preserve">A variedade das obras aqui analisadas vem comprovar a diversidade de suportes em que a obra de Shakespeare pode se encaixar e também suas formas de </w:t>
      </w:r>
      <w:proofErr w:type="spellStart"/>
      <w:r w:rsidRPr="009F5FA4">
        <w:rPr>
          <w:rFonts w:ascii="Times New Roman" w:hAnsi="Times New Roman" w:cs="Times New Roman"/>
          <w:sz w:val="24"/>
          <w:szCs w:val="24"/>
        </w:rPr>
        <w:t>eternalização</w:t>
      </w:r>
      <w:proofErr w:type="spellEnd"/>
      <w:r w:rsidRPr="009F5FA4">
        <w:rPr>
          <w:rFonts w:ascii="Times New Roman" w:hAnsi="Times New Roman" w:cs="Times New Roman"/>
          <w:sz w:val="24"/>
          <w:szCs w:val="24"/>
        </w:rPr>
        <w:t xml:space="preserve">.  </w:t>
      </w:r>
    </w:p>
    <w:p w14:paraId="6E226481" w14:textId="77777777" w:rsidR="00DE7130" w:rsidRPr="00DE7130" w:rsidRDefault="00DE7130" w:rsidP="00DE7130">
      <w:pPr>
        <w:spacing w:after="0" w:line="360" w:lineRule="auto"/>
        <w:ind w:firstLine="709"/>
        <w:jc w:val="both"/>
        <w:rPr>
          <w:rFonts w:ascii="Times New Roman" w:hAnsi="Times New Roman" w:cs="Times New Roman"/>
          <w:sz w:val="24"/>
          <w:szCs w:val="24"/>
        </w:rPr>
      </w:pPr>
    </w:p>
    <w:p w14:paraId="3C887C31" w14:textId="5B50B65F" w:rsidR="009B51A1" w:rsidRPr="006349B2" w:rsidRDefault="009B51A1" w:rsidP="009B51A1">
      <w:pPr>
        <w:spacing w:after="0" w:line="360" w:lineRule="auto"/>
        <w:jc w:val="both"/>
        <w:rPr>
          <w:rFonts w:ascii="Times New Roman" w:hAnsi="Times New Roman" w:cs="Times New Roman"/>
          <w:b/>
          <w:bCs/>
          <w:sz w:val="24"/>
          <w:szCs w:val="24"/>
        </w:rPr>
      </w:pPr>
      <w:r w:rsidRPr="006349B2">
        <w:rPr>
          <w:rFonts w:ascii="Times New Roman" w:hAnsi="Times New Roman" w:cs="Times New Roman"/>
          <w:b/>
          <w:bCs/>
          <w:sz w:val="24"/>
          <w:szCs w:val="24"/>
        </w:rPr>
        <w:t>Referências</w:t>
      </w:r>
    </w:p>
    <w:p w14:paraId="3F0C3309" w14:textId="6BF5FD36" w:rsidR="009B51A1" w:rsidRDefault="009B51A1" w:rsidP="009B51A1">
      <w:pPr>
        <w:spacing w:after="0" w:line="360" w:lineRule="auto"/>
        <w:jc w:val="both"/>
        <w:rPr>
          <w:rFonts w:ascii="Times New Roman" w:hAnsi="Times New Roman" w:cs="Times New Roman"/>
          <w:sz w:val="24"/>
          <w:szCs w:val="24"/>
        </w:rPr>
      </w:pPr>
    </w:p>
    <w:p w14:paraId="35A2503F" w14:textId="7F78220C" w:rsidR="001775EB" w:rsidRPr="00933EC9" w:rsidRDefault="001775EB" w:rsidP="001775EB">
      <w:pPr>
        <w:spacing w:after="0" w:line="240" w:lineRule="auto"/>
        <w:rPr>
          <w:rFonts w:ascii="Times New Roman" w:hAnsi="Times New Roman" w:cs="Times New Roman"/>
          <w:sz w:val="24"/>
          <w:szCs w:val="24"/>
        </w:rPr>
      </w:pPr>
      <w:r w:rsidRPr="00933EC9">
        <w:rPr>
          <w:rFonts w:ascii="Times New Roman" w:hAnsi="Times New Roman" w:cs="Times New Roman"/>
          <w:sz w:val="24"/>
          <w:szCs w:val="24"/>
        </w:rPr>
        <w:t xml:space="preserve">CLÜVER, Claus. Intermidialidade. </w:t>
      </w:r>
      <w:r w:rsidRPr="008C64F9">
        <w:rPr>
          <w:rFonts w:ascii="Times New Roman" w:hAnsi="Times New Roman" w:cs="Times New Roman"/>
          <w:i/>
          <w:iCs/>
          <w:sz w:val="24"/>
          <w:szCs w:val="24"/>
        </w:rPr>
        <w:t>Intermidialidade</w:t>
      </w:r>
      <w:r w:rsidRPr="00933EC9">
        <w:rPr>
          <w:rFonts w:ascii="Times New Roman" w:hAnsi="Times New Roman" w:cs="Times New Roman"/>
          <w:sz w:val="24"/>
          <w:szCs w:val="24"/>
        </w:rPr>
        <w:t>: ensaios sobre comunicação, semiótica e intermidialidade, v. 1, n. 2, p. 8-23,</w:t>
      </w:r>
      <w:r>
        <w:rPr>
          <w:rFonts w:ascii="Times New Roman" w:hAnsi="Times New Roman" w:cs="Times New Roman"/>
          <w:sz w:val="24"/>
          <w:szCs w:val="24"/>
        </w:rPr>
        <w:t xml:space="preserve"> </w:t>
      </w:r>
      <w:r w:rsidRPr="00933EC9">
        <w:rPr>
          <w:rFonts w:ascii="Times New Roman" w:hAnsi="Times New Roman" w:cs="Times New Roman"/>
          <w:sz w:val="24"/>
          <w:szCs w:val="24"/>
        </w:rPr>
        <w:t>2011.</w:t>
      </w:r>
    </w:p>
    <w:p w14:paraId="4B0723D2" w14:textId="77777777" w:rsidR="001775EB" w:rsidRPr="006349B2" w:rsidRDefault="001775EB" w:rsidP="001775EB">
      <w:pPr>
        <w:spacing w:after="0" w:line="240" w:lineRule="auto"/>
        <w:jc w:val="both"/>
        <w:rPr>
          <w:rFonts w:ascii="Times New Roman" w:hAnsi="Times New Roman" w:cs="Times New Roman"/>
          <w:sz w:val="24"/>
          <w:szCs w:val="24"/>
        </w:rPr>
      </w:pPr>
    </w:p>
    <w:p w14:paraId="75F07A65" w14:textId="68A58654" w:rsidR="009B51A1" w:rsidRDefault="009B51A1" w:rsidP="001775EB">
      <w:pPr>
        <w:spacing w:after="0" w:line="240" w:lineRule="auto"/>
        <w:rPr>
          <w:rFonts w:ascii="Times New Roman" w:hAnsi="Times New Roman" w:cs="Times New Roman"/>
          <w:sz w:val="24"/>
          <w:szCs w:val="24"/>
          <w:lang w:val="en-GB"/>
        </w:rPr>
      </w:pPr>
      <w:r w:rsidRPr="000E664F">
        <w:rPr>
          <w:rFonts w:ascii="Times New Roman" w:hAnsi="Times New Roman" w:cs="Times New Roman"/>
          <w:sz w:val="24"/>
          <w:szCs w:val="24"/>
          <w:lang w:val="en-GB"/>
        </w:rPr>
        <w:t xml:space="preserve">MAROWITZ, Charles. </w:t>
      </w:r>
      <w:r w:rsidRPr="009B51A1">
        <w:rPr>
          <w:rFonts w:ascii="Times New Roman" w:hAnsi="Times New Roman" w:cs="Times New Roman"/>
          <w:i/>
          <w:iCs/>
          <w:sz w:val="24"/>
          <w:szCs w:val="24"/>
          <w:lang w:val="en-GB"/>
        </w:rPr>
        <w:t>Recycling Shakespeare</w:t>
      </w:r>
      <w:r w:rsidRPr="009B51A1">
        <w:rPr>
          <w:rFonts w:ascii="Times New Roman" w:hAnsi="Times New Roman" w:cs="Times New Roman"/>
          <w:sz w:val="24"/>
          <w:szCs w:val="24"/>
          <w:lang w:val="en-GB"/>
        </w:rPr>
        <w:t xml:space="preserve">. </w:t>
      </w:r>
      <w:r w:rsidR="002A33D8">
        <w:rPr>
          <w:rFonts w:ascii="Times New Roman" w:hAnsi="Times New Roman" w:cs="Times New Roman"/>
          <w:sz w:val="24"/>
          <w:szCs w:val="24"/>
          <w:lang w:val="en-GB"/>
        </w:rPr>
        <w:t>London</w:t>
      </w:r>
      <w:r>
        <w:rPr>
          <w:rFonts w:ascii="Times New Roman" w:hAnsi="Times New Roman" w:cs="Times New Roman"/>
          <w:sz w:val="24"/>
          <w:szCs w:val="24"/>
          <w:lang w:val="en-GB"/>
        </w:rPr>
        <w:t xml:space="preserve">: </w:t>
      </w:r>
      <w:r w:rsidRPr="009B51A1">
        <w:rPr>
          <w:rFonts w:ascii="Times New Roman" w:hAnsi="Times New Roman" w:cs="Times New Roman"/>
          <w:sz w:val="24"/>
          <w:szCs w:val="24"/>
          <w:lang w:val="en-GB"/>
        </w:rPr>
        <w:t>Red Globe Press London</w:t>
      </w:r>
      <w:r>
        <w:rPr>
          <w:rFonts w:ascii="Times New Roman" w:hAnsi="Times New Roman" w:cs="Times New Roman"/>
          <w:sz w:val="24"/>
          <w:szCs w:val="24"/>
          <w:lang w:val="en-GB"/>
        </w:rPr>
        <w:t>, 1991.</w:t>
      </w:r>
    </w:p>
    <w:p w14:paraId="30A66121" w14:textId="77777777" w:rsidR="009B51A1" w:rsidRDefault="009B51A1" w:rsidP="001775EB">
      <w:pPr>
        <w:spacing w:after="0" w:line="240" w:lineRule="auto"/>
        <w:rPr>
          <w:rFonts w:ascii="Times New Roman" w:hAnsi="Times New Roman" w:cs="Times New Roman"/>
          <w:sz w:val="24"/>
          <w:szCs w:val="24"/>
          <w:lang w:val="en-GB"/>
        </w:rPr>
      </w:pPr>
    </w:p>
    <w:p w14:paraId="5CB5DEED" w14:textId="42E654C5" w:rsidR="009B51A1" w:rsidRPr="00D12198" w:rsidRDefault="009B51A1" w:rsidP="001775EB">
      <w:pPr>
        <w:spacing w:after="0" w:line="240" w:lineRule="auto"/>
        <w:rPr>
          <w:rFonts w:ascii="Times New Roman" w:hAnsi="Times New Roman" w:cs="Times New Roman"/>
          <w:sz w:val="24"/>
          <w:szCs w:val="24"/>
        </w:rPr>
      </w:pPr>
      <w:r>
        <w:rPr>
          <w:rFonts w:ascii="Times New Roman" w:hAnsi="Times New Roman" w:cs="Times New Roman"/>
          <w:sz w:val="24"/>
          <w:szCs w:val="24"/>
          <w:lang w:val="en-GB"/>
        </w:rPr>
        <w:t xml:space="preserve">ZABUS, Chantal. </w:t>
      </w:r>
      <w:r w:rsidRPr="00C06DE0">
        <w:rPr>
          <w:rFonts w:ascii="Times New Roman" w:hAnsi="Times New Roman" w:cs="Times New Roman"/>
          <w:i/>
          <w:iCs/>
          <w:sz w:val="24"/>
          <w:szCs w:val="24"/>
          <w:lang w:val="en-GB"/>
        </w:rPr>
        <w:t>Tempests after Shakespeare</w:t>
      </w:r>
      <w:r w:rsidRPr="004D0164">
        <w:rPr>
          <w:rFonts w:ascii="Times New Roman" w:hAnsi="Times New Roman" w:cs="Times New Roman"/>
          <w:sz w:val="24"/>
          <w:szCs w:val="24"/>
          <w:lang w:val="en-GB"/>
        </w:rPr>
        <w:t xml:space="preserve">. </w:t>
      </w:r>
      <w:r w:rsidRPr="009B51A1">
        <w:rPr>
          <w:rFonts w:ascii="Times New Roman" w:hAnsi="Times New Roman" w:cs="Times New Roman"/>
          <w:sz w:val="24"/>
          <w:szCs w:val="24"/>
        </w:rPr>
        <w:t xml:space="preserve">New York: </w:t>
      </w:r>
      <w:proofErr w:type="spellStart"/>
      <w:r w:rsidRPr="009B51A1">
        <w:rPr>
          <w:rFonts w:ascii="Times New Roman" w:hAnsi="Times New Roman" w:cs="Times New Roman"/>
          <w:sz w:val="24"/>
          <w:szCs w:val="24"/>
        </w:rPr>
        <w:t>Palgrave</w:t>
      </w:r>
      <w:proofErr w:type="spellEnd"/>
      <w:r w:rsidRPr="009B51A1">
        <w:rPr>
          <w:rFonts w:ascii="Times New Roman" w:hAnsi="Times New Roman" w:cs="Times New Roman"/>
          <w:sz w:val="24"/>
          <w:szCs w:val="24"/>
        </w:rPr>
        <w:t>, 2002</w:t>
      </w:r>
      <w:r>
        <w:rPr>
          <w:rFonts w:ascii="Times New Roman" w:hAnsi="Times New Roman" w:cs="Times New Roman"/>
          <w:sz w:val="24"/>
          <w:szCs w:val="24"/>
        </w:rPr>
        <w:t xml:space="preserve">. </w:t>
      </w:r>
    </w:p>
    <w:p w14:paraId="186D200A" w14:textId="77777777" w:rsidR="009B51A1" w:rsidRPr="00D12198" w:rsidRDefault="009B51A1" w:rsidP="009B51A1">
      <w:pPr>
        <w:spacing w:after="0" w:line="360" w:lineRule="auto"/>
        <w:jc w:val="both"/>
        <w:rPr>
          <w:rFonts w:ascii="Times New Roman" w:hAnsi="Times New Roman" w:cs="Times New Roman"/>
          <w:sz w:val="24"/>
          <w:szCs w:val="24"/>
        </w:rPr>
        <w:sectPr w:rsidR="009B51A1" w:rsidRPr="00D12198" w:rsidSect="00063718">
          <w:footerReference w:type="default" r:id="rId8"/>
          <w:footnotePr>
            <w:numRestart w:val="eachSect"/>
          </w:footnotePr>
          <w:pgSz w:w="11906" w:h="16838"/>
          <w:pgMar w:top="1701" w:right="1134" w:bottom="1134" w:left="1701" w:header="709" w:footer="709" w:gutter="0"/>
          <w:cols w:space="708"/>
          <w:docGrid w:linePitch="360"/>
        </w:sectPr>
      </w:pPr>
    </w:p>
    <w:p w14:paraId="3974D79E" w14:textId="77777777" w:rsidR="00DE7130" w:rsidRDefault="00DE7130">
      <w:pPr>
        <w:rPr>
          <w:rFonts w:ascii="Times New Roman" w:hAnsi="Times New Roman" w:cs="Times New Roman"/>
          <w:b/>
          <w:bCs/>
          <w:sz w:val="24"/>
          <w:szCs w:val="24"/>
        </w:rPr>
      </w:pPr>
      <w:r>
        <w:rPr>
          <w:rFonts w:ascii="Times New Roman" w:hAnsi="Times New Roman" w:cs="Times New Roman"/>
          <w:b/>
          <w:bCs/>
          <w:sz w:val="24"/>
          <w:szCs w:val="24"/>
        </w:rPr>
        <w:br w:type="page"/>
      </w:r>
    </w:p>
    <w:p w14:paraId="1E0DEBB1" w14:textId="38769D14" w:rsidR="00801137" w:rsidRPr="00F13532" w:rsidRDefault="00801137" w:rsidP="009C2546">
      <w:pPr>
        <w:spacing w:after="0" w:line="360" w:lineRule="auto"/>
        <w:jc w:val="center"/>
        <w:rPr>
          <w:rFonts w:ascii="Times New Roman" w:hAnsi="Times New Roman" w:cs="Times New Roman"/>
          <w:b/>
          <w:bCs/>
          <w:sz w:val="24"/>
          <w:szCs w:val="24"/>
        </w:rPr>
      </w:pPr>
      <w:r w:rsidRPr="00F13532">
        <w:rPr>
          <w:rFonts w:ascii="Times New Roman" w:hAnsi="Times New Roman" w:cs="Times New Roman"/>
          <w:b/>
          <w:bCs/>
          <w:sz w:val="24"/>
          <w:szCs w:val="24"/>
        </w:rPr>
        <w:lastRenderedPageBreak/>
        <w:t>MONSTRO, MULHER, AGENTE: O PÓS-COLONIALISMO FEMINISTA EM “RETRATOS DE CALIBÃ”, DE SUNITI NAMJOSHI</w:t>
      </w:r>
      <w:bookmarkEnd w:id="3"/>
      <w:bookmarkEnd w:id="4"/>
    </w:p>
    <w:p w14:paraId="1717A7EA" w14:textId="77777777" w:rsidR="00801137" w:rsidRPr="001B40EC" w:rsidRDefault="00801137" w:rsidP="00801137">
      <w:pPr>
        <w:spacing w:after="0" w:line="360" w:lineRule="auto"/>
        <w:jc w:val="both"/>
        <w:rPr>
          <w:rFonts w:ascii="Times New Roman" w:hAnsi="Times New Roman" w:cs="Times New Roman"/>
          <w:sz w:val="24"/>
          <w:szCs w:val="24"/>
        </w:rPr>
      </w:pPr>
    </w:p>
    <w:p w14:paraId="462EFA09" w14:textId="77777777" w:rsidR="00801137" w:rsidRPr="001B40EC" w:rsidRDefault="00801137" w:rsidP="00801137">
      <w:pPr>
        <w:spacing w:after="0" w:line="360" w:lineRule="auto"/>
        <w:jc w:val="both"/>
        <w:rPr>
          <w:rFonts w:ascii="Times New Roman" w:hAnsi="Times New Roman" w:cs="Times New Roman"/>
          <w:sz w:val="24"/>
          <w:szCs w:val="24"/>
        </w:rPr>
      </w:pPr>
    </w:p>
    <w:p w14:paraId="133AF873" w14:textId="77777777" w:rsidR="00801137" w:rsidRPr="001B40EC" w:rsidRDefault="00801137" w:rsidP="00801137">
      <w:pPr>
        <w:spacing w:after="0" w:line="360" w:lineRule="auto"/>
        <w:ind w:firstLine="709"/>
        <w:jc w:val="both"/>
        <w:rPr>
          <w:rFonts w:ascii="Times New Roman" w:hAnsi="Times New Roman" w:cs="Times New Roman"/>
          <w:sz w:val="24"/>
          <w:szCs w:val="24"/>
        </w:rPr>
      </w:pPr>
      <w:r w:rsidRPr="001B40EC">
        <w:rPr>
          <w:rFonts w:ascii="Times New Roman" w:hAnsi="Times New Roman" w:cs="Times New Roman"/>
          <w:sz w:val="24"/>
          <w:szCs w:val="24"/>
        </w:rPr>
        <w:t>Desde a Grécia Antiga até a contemporaneidade, inúmeros estudos e teorias se debruçam sobre a personagem ficcional. Para alguns autores, ela resulta da combinação entre o reflexo do humano e a construção discursiva; para outros, só pode existir dentro do jogo da linguagem, sem corresponder a um referente externo. Ainda assim, observa-se não apenas o esforço contínuo de analisar a obra literária ao longo do tempo, mas também que a especificidade dos textos produzidos em determinados períodos relaciona-se à mobilidade das diferentes tendências que permeiam esse fazer artístico (B</w:t>
      </w:r>
      <w:r>
        <w:rPr>
          <w:rFonts w:ascii="Times New Roman" w:hAnsi="Times New Roman" w:cs="Times New Roman"/>
          <w:sz w:val="24"/>
          <w:szCs w:val="24"/>
        </w:rPr>
        <w:t>rait</w:t>
      </w:r>
      <w:r w:rsidRPr="001B40EC">
        <w:rPr>
          <w:rFonts w:ascii="Times New Roman" w:hAnsi="Times New Roman" w:cs="Times New Roman"/>
          <w:sz w:val="24"/>
          <w:szCs w:val="24"/>
        </w:rPr>
        <w:t>, 1985). Em cada contexto sociocultural, novas leituras da obra e da personagem tornam-se possíveis, prolongando, assim, sua sobrevida.</w:t>
      </w:r>
    </w:p>
    <w:p w14:paraId="585A162A" w14:textId="53F91DDD" w:rsidR="00801137" w:rsidRPr="001B40EC" w:rsidRDefault="00801137" w:rsidP="00801137">
      <w:pPr>
        <w:spacing w:after="0" w:line="360" w:lineRule="auto"/>
        <w:ind w:firstLine="709"/>
        <w:jc w:val="both"/>
        <w:rPr>
          <w:rFonts w:ascii="Times New Roman" w:hAnsi="Times New Roman" w:cs="Times New Roman"/>
          <w:sz w:val="24"/>
          <w:szCs w:val="24"/>
        </w:rPr>
      </w:pPr>
      <w:r w:rsidRPr="001B40EC">
        <w:rPr>
          <w:rFonts w:ascii="Times New Roman" w:hAnsi="Times New Roman" w:cs="Times New Roman"/>
          <w:sz w:val="24"/>
          <w:szCs w:val="24"/>
        </w:rPr>
        <w:t xml:space="preserve">Sabe-se que grandes autores criam personagens incríveis e marcantes. Como o texto literário escapa ao controle de seu criador, a personagem torna-se até mesmo mais importante que a própria obra. Muitas destas sobrevivem para além do texto e passam a fazer parte da cultura e do imaginário de um povo e de suas histórias, como é o caso de Mrs. </w:t>
      </w:r>
      <w:proofErr w:type="spellStart"/>
      <w:r w:rsidRPr="001B40EC">
        <w:rPr>
          <w:rFonts w:ascii="Times New Roman" w:hAnsi="Times New Roman" w:cs="Times New Roman"/>
          <w:sz w:val="24"/>
          <w:szCs w:val="24"/>
        </w:rPr>
        <w:t>Dalloway</w:t>
      </w:r>
      <w:proofErr w:type="spellEnd"/>
      <w:r w:rsidRPr="001B40EC">
        <w:rPr>
          <w:rFonts w:ascii="Times New Roman" w:hAnsi="Times New Roman" w:cs="Times New Roman"/>
          <w:sz w:val="24"/>
          <w:szCs w:val="24"/>
        </w:rPr>
        <w:t xml:space="preserve">, Dom Quixote, Madame Bovary, </w:t>
      </w:r>
      <w:proofErr w:type="spellStart"/>
      <w:r w:rsidRPr="001B40EC">
        <w:rPr>
          <w:rFonts w:ascii="Times New Roman" w:hAnsi="Times New Roman" w:cs="Times New Roman"/>
          <w:sz w:val="24"/>
          <w:szCs w:val="24"/>
        </w:rPr>
        <w:t>Raskólnikov</w:t>
      </w:r>
      <w:proofErr w:type="spellEnd"/>
      <w:r w:rsidRPr="001B40EC">
        <w:rPr>
          <w:rFonts w:ascii="Times New Roman" w:hAnsi="Times New Roman" w:cs="Times New Roman"/>
          <w:sz w:val="24"/>
          <w:szCs w:val="24"/>
        </w:rPr>
        <w:t xml:space="preserve">, Brás Cubas, Capitu, Diadorim e tantas outras. Um dos fatores que </w:t>
      </w:r>
      <w:r w:rsidR="00A426AA">
        <w:rPr>
          <w:rFonts w:ascii="Times New Roman" w:hAnsi="Times New Roman" w:cs="Times New Roman"/>
          <w:sz w:val="24"/>
          <w:szCs w:val="24"/>
        </w:rPr>
        <w:t>contribuem</w:t>
      </w:r>
      <w:r w:rsidRPr="001B40EC">
        <w:rPr>
          <w:rFonts w:ascii="Times New Roman" w:hAnsi="Times New Roman" w:cs="Times New Roman"/>
          <w:sz w:val="24"/>
          <w:szCs w:val="24"/>
        </w:rPr>
        <w:t xml:space="preserve"> para a sobrevida e ressignificação da personagem é sua atualização no tempo e espaço, podendo ser </w:t>
      </w:r>
      <w:proofErr w:type="spellStart"/>
      <w:r w:rsidRPr="001B40EC">
        <w:rPr>
          <w:rFonts w:ascii="Times New Roman" w:hAnsi="Times New Roman" w:cs="Times New Roman"/>
          <w:sz w:val="24"/>
          <w:szCs w:val="24"/>
        </w:rPr>
        <w:t>recontextualizada</w:t>
      </w:r>
      <w:proofErr w:type="spellEnd"/>
      <w:r w:rsidRPr="001B40EC">
        <w:rPr>
          <w:rFonts w:ascii="Times New Roman" w:hAnsi="Times New Roman" w:cs="Times New Roman"/>
          <w:sz w:val="24"/>
          <w:szCs w:val="24"/>
        </w:rPr>
        <w:t xml:space="preserve"> em um espaço sociocultural bem distinto daquele existente em sua criação. </w:t>
      </w:r>
    </w:p>
    <w:p w14:paraId="1311208D" w14:textId="77777777" w:rsidR="00801137" w:rsidRPr="001B40EC" w:rsidRDefault="00801137" w:rsidP="00801137">
      <w:pPr>
        <w:spacing w:after="0" w:line="360" w:lineRule="auto"/>
        <w:ind w:firstLine="709"/>
        <w:jc w:val="both"/>
        <w:rPr>
          <w:rFonts w:ascii="Times New Roman" w:hAnsi="Times New Roman" w:cs="Times New Roman"/>
          <w:sz w:val="24"/>
          <w:szCs w:val="24"/>
        </w:rPr>
      </w:pPr>
      <w:r w:rsidRPr="001B40EC">
        <w:rPr>
          <w:rFonts w:ascii="Times New Roman" w:hAnsi="Times New Roman" w:cs="Times New Roman"/>
          <w:sz w:val="24"/>
          <w:szCs w:val="24"/>
        </w:rPr>
        <w:t>Como nos lembra Carlos Reis (2015), a vitalidade das personagens está ligada às múltiplas ressignificações que recebem em novos contextos. São esses novos sentidos que nos desafiam a conviver com personagens ficcionais que não abolimos da nossa memória, mesmo quando muito daquilo que no seu tempo parecia importante já desapareceu.</w:t>
      </w:r>
    </w:p>
    <w:p w14:paraId="644177B7" w14:textId="23F1850C" w:rsidR="00F13532" w:rsidRDefault="00801137" w:rsidP="00801137">
      <w:pPr>
        <w:spacing w:after="0" w:line="360" w:lineRule="auto"/>
        <w:ind w:firstLine="709"/>
        <w:jc w:val="both"/>
        <w:rPr>
          <w:rFonts w:ascii="Times New Roman" w:hAnsi="Times New Roman" w:cs="Times New Roman"/>
          <w:sz w:val="24"/>
          <w:szCs w:val="24"/>
        </w:rPr>
      </w:pPr>
      <w:r w:rsidRPr="001B40EC">
        <w:rPr>
          <w:rFonts w:ascii="Times New Roman" w:hAnsi="Times New Roman" w:cs="Times New Roman"/>
          <w:sz w:val="24"/>
          <w:szCs w:val="24"/>
        </w:rPr>
        <w:t xml:space="preserve">Assim, </w:t>
      </w:r>
      <w:r w:rsidR="00350D05">
        <w:rPr>
          <w:rFonts w:ascii="Times New Roman" w:hAnsi="Times New Roman" w:cs="Times New Roman"/>
          <w:sz w:val="24"/>
          <w:szCs w:val="24"/>
        </w:rPr>
        <w:t>atualizada</w:t>
      </w:r>
      <w:r w:rsidRPr="001B40EC">
        <w:rPr>
          <w:rFonts w:ascii="Times New Roman" w:hAnsi="Times New Roman" w:cs="Times New Roman"/>
          <w:sz w:val="24"/>
          <w:szCs w:val="24"/>
        </w:rPr>
        <w:t xml:space="preserve"> em um contexto diferente e com novas possibilidades de interpretação, a personagem sobrevive e se reconfigura por meio de novos romances, pinturas, poesias, filmes, séries e outros tipos de artes e mídias que a complexificam, atualizam e trazem novas questões para reflexão.</w:t>
      </w:r>
    </w:p>
    <w:p w14:paraId="7C7F8038" w14:textId="76DC9513" w:rsidR="00801137" w:rsidRPr="001B40EC" w:rsidRDefault="00801137" w:rsidP="00801137">
      <w:pPr>
        <w:spacing w:after="0" w:line="360" w:lineRule="auto"/>
        <w:ind w:firstLine="709"/>
        <w:jc w:val="both"/>
        <w:rPr>
          <w:rFonts w:ascii="Times New Roman" w:hAnsi="Times New Roman" w:cs="Times New Roman"/>
          <w:sz w:val="24"/>
          <w:szCs w:val="24"/>
        </w:rPr>
      </w:pPr>
      <w:r w:rsidRPr="001B40EC">
        <w:rPr>
          <w:rFonts w:ascii="Times New Roman" w:hAnsi="Times New Roman" w:cs="Times New Roman"/>
          <w:sz w:val="24"/>
          <w:szCs w:val="24"/>
        </w:rPr>
        <w:t xml:space="preserve">Neste artigo, propomos comparar a mudança de gênero operada sobre a personagem </w:t>
      </w:r>
      <w:proofErr w:type="spellStart"/>
      <w:r w:rsidRPr="001B40EC">
        <w:rPr>
          <w:rFonts w:ascii="Times New Roman" w:hAnsi="Times New Roman" w:cs="Times New Roman"/>
          <w:sz w:val="24"/>
          <w:szCs w:val="24"/>
        </w:rPr>
        <w:t>Calibã</w:t>
      </w:r>
      <w:proofErr w:type="spellEnd"/>
      <w:r w:rsidRPr="001B40EC">
        <w:rPr>
          <w:rFonts w:ascii="Times New Roman" w:hAnsi="Times New Roman" w:cs="Times New Roman"/>
          <w:sz w:val="24"/>
          <w:szCs w:val="24"/>
        </w:rPr>
        <w:t xml:space="preserve"> e a reconfiguração da figura de Miranda na passagem da peça </w:t>
      </w:r>
      <w:r w:rsidRPr="004D0164">
        <w:rPr>
          <w:rFonts w:ascii="Times New Roman" w:hAnsi="Times New Roman" w:cs="Times New Roman"/>
          <w:i/>
          <w:iCs/>
          <w:sz w:val="24"/>
          <w:szCs w:val="24"/>
        </w:rPr>
        <w:t>A tempestade</w:t>
      </w:r>
      <w:r w:rsidRPr="001B40EC">
        <w:rPr>
          <w:rFonts w:ascii="Times New Roman" w:hAnsi="Times New Roman" w:cs="Times New Roman"/>
          <w:sz w:val="24"/>
          <w:szCs w:val="24"/>
        </w:rPr>
        <w:t xml:space="preserve">, de Shakespeare, para o poema </w:t>
      </w:r>
      <w:r>
        <w:rPr>
          <w:rFonts w:ascii="Times New Roman" w:hAnsi="Times New Roman" w:cs="Times New Roman"/>
          <w:sz w:val="24"/>
          <w:szCs w:val="24"/>
        </w:rPr>
        <w:t>“</w:t>
      </w:r>
      <w:r w:rsidRPr="001B40EC">
        <w:rPr>
          <w:rFonts w:ascii="Times New Roman" w:hAnsi="Times New Roman" w:cs="Times New Roman"/>
          <w:sz w:val="24"/>
          <w:szCs w:val="24"/>
        </w:rPr>
        <w:t xml:space="preserve">Retratos de </w:t>
      </w:r>
      <w:proofErr w:type="spellStart"/>
      <w:r w:rsidRPr="001B40EC">
        <w:rPr>
          <w:rFonts w:ascii="Times New Roman" w:hAnsi="Times New Roman" w:cs="Times New Roman"/>
          <w:sz w:val="24"/>
          <w:szCs w:val="24"/>
        </w:rPr>
        <w:t>Calibã</w:t>
      </w:r>
      <w:proofErr w:type="spellEnd"/>
      <w:r>
        <w:rPr>
          <w:rFonts w:ascii="Times New Roman" w:hAnsi="Times New Roman" w:cs="Times New Roman"/>
          <w:sz w:val="24"/>
          <w:szCs w:val="24"/>
        </w:rPr>
        <w:t>”</w:t>
      </w:r>
      <w:r w:rsidRPr="001B40EC">
        <w:rPr>
          <w:rFonts w:ascii="Times New Roman" w:hAnsi="Times New Roman" w:cs="Times New Roman"/>
          <w:sz w:val="24"/>
          <w:szCs w:val="24"/>
        </w:rPr>
        <w:t xml:space="preserve"> (</w:t>
      </w:r>
      <w:r w:rsidR="006A6F85">
        <w:rPr>
          <w:rFonts w:ascii="Times New Roman" w:hAnsi="Times New Roman" w:cs="Times New Roman"/>
          <w:sz w:val="24"/>
          <w:szCs w:val="24"/>
        </w:rPr>
        <w:t>tradução minha</w:t>
      </w:r>
      <w:r w:rsidRPr="001B40EC">
        <w:rPr>
          <w:rFonts w:ascii="Times New Roman" w:hAnsi="Times New Roman" w:cs="Times New Roman"/>
          <w:sz w:val="24"/>
          <w:szCs w:val="24"/>
        </w:rPr>
        <w:t xml:space="preserve">), do livro </w:t>
      </w:r>
      <w:proofErr w:type="spellStart"/>
      <w:r w:rsidRPr="004D0164">
        <w:rPr>
          <w:rFonts w:ascii="Times New Roman" w:hAnsi="Times New Roman" w:cs="Times New Roman"/>
          <w:i/>
          <w:iCs/>
          <w:sz w:val="24"/>
          <w:szCs w:val="24"/>
        </w:rPr>
        <w:t>Because</w:t>
      </w:r>
      <w:proofErr w:type="spellEnd"/>
      <w:r w:rsidRPr="004D0164">
        <w:rPr>
          <w:rFonts w:ascii="Times New Roman" w:hAnsi="Times New Roman" w:cs="Times New Roman"/>
          <w:i/>
          <w:iCs/>
          <w:sz w:val="24"/>
          <w:szCs w:val="24"/>
        </w:rPr>
        <w:t xml:space="preserve"> </w:t>
      </w:r>
      <w:proofErr w:type="spellStart"/>
      <w:r w:rsidRPr="004D0164">
        <w:rPr>
          <w:rFonts w:ascii="Times New Roman" w:hAnsi="Times New Roman" w:cs="Times New Roman"/>
          <w:i/>
          <w:iCs/>
          <w:sz w:val="24"/>
          <w:szCs w:val="24"/>
        </w:rPr>
        <w:t>of</w:t>
      </w:r>
      <w:proofErr w:type="spellEnd"/>
      <w:r w:rsidRPr="004D0164">
        <w:rPr>
          <w:rFonts w:ascii="Times New Roman" w:hAnsi="Times New Roman" w:cs="Times New Roman"/>
          <w:i/>
          <w:iCs/>
          <w:sz w:val="24"/>
          <w:szCs w:val="24"/>
        </w:rPr>
        <w:t xml:space="preserve"> </w:t>
      </w:r>
      <w:proofErr w:type="spellStart"/>
      <w:r w:rsidRPr="004D0164">
        <w:rPr>
          <w:rFonts w:ascii="Times New Roman" w:hAnsi="Times New Roman" w:cs="Times New Roman"/>
          <w:i/>
          <w:iCs/>
          <w:sz w:val="24"/>
          <w:szCs w:val="24"/>
        </w:rPr>
        <w:t>India</w:t>
      </w:r>
      <w:proofErr w:type="spellEnd"/>
      <w:r w:rsidRPr="001B40EC">
        <w:rPr>
          <w:rFonts w:ascii="Times New Roman" w:hAnsi="Times New Roman" w:cs="Times New Roman"/>
          <w:sz w:val="24"/>
          <w:szCs w:val="24"/>
        </w:rPr>
        <w:t xml:space="preserve"> </w:t>
      </w:r>
      <w:r w:rsidRPr="001B40EC">
        <w:rPr>
          <w:rFonts w:ascii="Times New Roman" w:hAnsi="Times New Roman" w:cs="Times New Roman"/>
          <w:sz w:val="24"/>
          <w:szCs w:val="24"/>
        </w:rPr>
        <w:lastRenderedPageBreak/>
        <w:t xml:space="preserve">(1989), da escritora indiana </w:t>
      </w:r>
      <w:proofErr w:type="spellStart"/>
      <w:r w:rsidRPr="001B40EC">
        <w:rPr>
          <w:rFonts w:ascii="Times New Roman" w:hAnsi="Times New Roman" w:cs="Times New Roman"/>
          <w:sz w:val="24"/>
          <w:szCs w:val="24"/>
        </w:rPr>
        <w:t>Suniti</w:t>
      </w:r>
      <w:proofErr w:type="spellEnd"/>
      <w:r w:rsidRPr="001B40EC">
        <w:rPr>
          <w:rFonts w:ascii="Times New Roman" w:hAnsi="Times New Roman" w:cs="Times New Roman"/>
          <w:sz w:val="24"/>
          <w:szCs w:val="24"/>
        </w:rPr>
        <w:t xml:space="preserve"> </w:t>
      </w:r>
      <w:proofErr w:type="spellStart"/>
      <w:r w:rsidRPr="001B40EC">
        <w:rPr>
          <w:rFonts w:ascii="Times New Roman" w:hAnsi="Times New Roman" w:cs="Times New Roman"/>
          <w:sz w:val="24"/>
          <w:szCs w:val="24"/>
        </w:rPr>
        <w:t>Namjoshi</w:t>
      </w:r>
      <w:proofErr w:type="spellEnd"/>
      <w:r w:rsidRPr="001B40EC">
        <w:rPr>
          <w:rFonts w:ascii="Times New Roman" w:hAnsi="Times New Roman" w:cs="Times New Roman"/>
          <w:sz w:val="24"/>
          <w:szCs w:val="24"/>
        </w:rPr>
        <w:t xml:space="preserve">. Nosso objetivo é analisar de que forma essas transformações, que convertem </w:t>
      </w:r>
      <w:proofErr w:type="spellStart"/>
      <w:r w:rsidRPr="001B40EC">
        <w:rPr>
          <w:rFonts w:ascii="Times New Roman" w:hAnsi="Times New Roman" w:cs="Times New Roman"/>
          <w:sz w:val="24"/>
          <w:szCs w:val="24"/>
        </w:rPr>
        <w:t>Calibã</w:t>
      </w:r>
      <w:proofErr w:type="spellEnd"/>
      <w:r w:rsidRPr="001B40EC">
        <w:rPr>
          <w:rFonts w:ascii="Times New Roman" w:hAnsi="Times New Roman" w:cs="Times New Roman"/>
          <w:sz w:val="24"/>
          <w:szCs w:val="24"/>
        </w:rPr>
        <w:t xml:space="preserve"> em uma figura feminina e reposicionam Miranda como agente de opressão em contraste com sua condição passiva na peça shakespeariana, ao serem realizadas em um contexto pós-colonial, contribuem para a sobrevida e a ressignificação das personagens em relação às suas versões renascentistas. Para tanto, dialogamos com a entrevista concedida por </w:t>
      </w:r>
      <w:proofErr w:type="spellStart"/>
      <w:r w:rsidRPr="001B40EC">
        <w:rPr>
          <w:rFonts w:ascii="Times New Roman" w:hAnsi="Times New Roman" w:cs="Times New Roman"/>
          <w:sz w:val="24"/>
          <w:szCs w:val="24"/>
        </w:rPr>
        <w:t>Namjoshi</w:t>
      </w:r>
      <w:proofErr w:type="spellEnd"/>
      <w:r w:rsidRPr="001B40EC">
        <w:rPr>
          <w:rFonts w:ascii="Times New Roman" w:hAnsi="Times New Roman" w:cs="Times New Roman"/>
          <w:sz w:val="24"/>
          <w:szCs w:val="24"/>
        </w:rPr>
        <w:t xml:space="preserve"> a </w:t>
      </w:r>
      <w:proofErr w:type="spellStart"/>
      <w:r w:rsidRPr="001B40EC">
        <w:rPr>
          <w:rFonts w:ascii="Times New Roman" w:hAnsi="Times New Roman" w:cs="Times New Roman"/>
          <w:sz w:val="24"/>
          <w:szCs w:val="24"/>
        </w:rPr>
        <w:t>Coomi</w:t>
      </w:r>
      <w:proofErr w:type="spellEnd"/>
      <w:r w:rsidRPr="001B40EC">
        <w:rPr>
          <w:rFonts w:ascii="Times New Roman" w:hAnsi="Times New Roman" w:cs="Times New Roman"/>
          <w:sz w:val="24"/>
          <w:szCs w:val="24"/>
        </w:rPr>
        <w:t xml:space="preserve"> S. </w:t>
      </w:r>
      <w:proofErr w:type="spellStart"/>
      <w:r w:rsidRPr="001B40EC">
        <w:rPr>
          <w:rFonts w:ascii="Times New Roman" w:hAnsi="Times New Roman" w:cs="Times New Roman"/>
          <w:sz w:val="24"/>
          <w:szCs w:val="24"/>
        </w:rPr>
        <w:t>VeVaina</w:t>
      </w:r>
      <w:proofErr w:type="spellEnd"/>
      <w:r w:rsidRPr="001B40EC">
        <w:rPr>
          <w:rFonts w:ascii="Times New Roman" w:hAnsi="Times New Roman" w:cs="Times New Roman"/>
          <w:sz w:val="24"/>
          <w:szCs w:val="24"/>
        </w:rPr>
        <w:t xml:space="preserve"> (1990), com os estudos de </w:t>
      </w:r>
      <w:proofErr w:type="spellStart"/>
      <w:r w:rsidRPr="001B40EC">
        <w:rPr>
          <w:rFonts w:ascii="Times New Roman" w:hAnsi="Times New Roman" w:cs="Times New Roman"/>
          <w:sz w:val="24"/>
          <w:szCs w:val="24"/>
        </w:rPr>
        <w:t>Jyotsna</w:t>
      </w:r>
      <w:proofErr w:type="spellEnd"/>
      <w:r w:rsidRPr="001B40EC">
        <w:rPr>
          <w:rFonts w:ascii="Times New Roman" w:hAnsi="Times New Roman" w:cs="Times New Roman"/>
          <w:sz w:val="24"/>
          <w:szCs w:val="24"/>
        </w:rPr>
        <w:t xml:space="preserve"> Singh em </w:t>
      </w:r>
      <w:r w:rsidRPr="004D0164">
        <w:rPr>
          <w:rFonts w:ascii="Times New Roman" w:hAnsi="Times New Roman" w:cs="Times New Roman"/>
          <w:i/>
          <w:iCs/>
          <w:sz w:val="24"/>
          <w:szCs w:val="24"/>
        </w:rPr>
        <w:t>Shakespeare e a teoria pós-colonial</w:t>
      </w:r>
      <w:r w:rsidRPr="001B40EC">
        <w:rPr>
          <w:rFonts w:ascii="Times New Roman" w:hAnsi="Times New Roman" w:cs="Times New Roman"/>
          <w:sz w:val="24"/>
          <w:szCs w:val="24"/>
        </w:rPr>
        <w:t xml:space="preserve"> (1996</w:t>
      </w:r>
      <w:r w:rsidR="00353E72">
        <w:rPr>
          <w:rFonts w:ascii="Times New Roman" w:hAnsi="Times New Roman" w:cs="Times New Roman"/>
          <w:sz w:val="24"/>
          <w:szCs w:val="24"/>
        </w:rPr>
        <w:t>a</w:t>
      </w:r>
      <w:r w:rsidRPr="001B40EC">
        <w:rPr>
          <w:rFonts w:ascii="Times New Roman" w:hAnsi="Times New Roman" w:cs="Times New Roman"/>
          <w:sz w:val="24"/>
          <w:szCs w:val="24"/>
        </w:rPr>
        <w:t xml:space="preserve">) e </w:t>
      </w:r>
      <w:r w:rsidR="002C5A67" w:rsidRPr="002C5A67">
        <w:rPr>
          <w:rFonts w:ascii="Times New Roman" w:hAnsi="Times New Roman" w:cs="Times New Roman"/>
          <w:sz w:val="24"/>
          <w:szCs w:val="24"/>
        </w:rPr>
        <w:t>“</w:t>
      </w:r>
      <w:proofErr w:type="spellStart"/>
      <w:r w:rsidRPr="002C5A67">
        <w:rPr>
          <w:rFonts w:ascii="Times New Roman" w:hAnsi="Times New Roman" w:cs="Times New Roman"/>
          <w:sz w:val="24"/>
          <w:szCs w:val="24"/>
        </w:rPr>
        <w:t>Calibã</w:t>
      </w:r>
      <w:proofErr w:type="spellEnd"/>
      <w:r w:rsidRPr="002C5A67">
        <w:rPr>
          <w:rFonts w:ascii="Times New Roman" w:hAnsi="Times New Roman" w:cs="Times New Roman"/>
          <w:sz w:val="24"/>
          <w:szCs w:val="24"/>
        </w:rPr>
        <w:t xml:space="preserve"> versus Miranda: Conflitos de raça e gênero nas reescritas pós-coloniais de </w:t>
      </w:r>
      <w:r w:rsidRPr="003A652A">
        <w:rPr>
          <w:rFonts w:ascii="Times New Roman" w:hAnsi="Times New Roman" w:cs="Times New Roman"/>
          <w:i/>
          <w:iCs/>
          <w:sz w:val="24"/>
          <w:szCs w:val="24"/>
        </w:rPr>
        <w:t>A tempestade</w:t>
      </w:r>
      <w:r w:rsidR="002C5A67" w:rsidRPr="002C5A67">
        <w:rPr>
          <w:rFonts w:ascii="Times New Roman" w:hAnsi="Times New Roman" w:cs="Times New Roman"/>
          <w:sz w:val="24"/>
          <w:szCs w:val="24"/>
        </w:rPr>
        <w:t>”</w:t>
      </w:r>
      <w:r w:rsidRPr="001B40EC">
        <w:rPr>
          <w:rFonts w:ascii="Times New Roman" w:hAnsi="Times New Roman" w:cs="Times New Roman"/>
          <w:sz w:val="24"/>
          <w:szCs w:val="24"/>
        </w:rPr>
        <w:t xml:space="preserve"> (1996</w:t>
      </w:r>
      <w:r w:rsidR="00353E72">
        <w:rPr>
          <w:rFonts w:ascii="Times New Roman" w:hAnsi="Times New Roman" w:cs="Times New Roman"/>
          <w:sz w:val="24"/>
          <w:szCs w:val="24"/>
        </w:rPr>
        <w:t>b</w:t>
      </w:r>
      <w:r w:rsidRPr="001B40EC">
        <w:rPr>
          <w:rFonts w:ascii="Times New Roman" w:hAnsi="Times New Roman" w:cs="Times New Roman"/>
          <w:sz w:val="24"/>
          <w:szCs w:val="24"/>
        </w:rPr>
        <w:t xml:space="preserve">), bem como com as reflexões sobre a personagem de Beth Brait (1985) e Carlos Reis (2015), o feminismo de Maggie </w:t>
      </w:r>
      <w:proofErr w:type="spellStart"/>
      <w:r w:rsidRPr="001B40EC">
        <w:rPr>
          <w:rFonts w:ascii="Times New Roman" w:hAnsi="Times New Roman" w:cs="Times New Roman"/>
          <w:sz w:val="24"/>
          <w:szCs w:val="24"/>
        </w:rPr>
        <w:t>Humm</w:t>
      </w:r>
      <w:proofErr w:type="spellEnd"/>
      <w:r w:rsidRPr="001B40EC">
        <w:rPr>
          <w:rFonts w:ascii="Times New Roman" w:hAnsi="Times New Roman" w:cs="Times New Roman"/>
          <w:sz w:val="24"/>
          <w:szCs w:val="24"/>
        </w:rPr>
        <w:t xml:space="preserve"> (1992) e a crítica da reescrita de </w:t>
      </w:r>
      <w:r w:rsidR="009C2546">
        <w:rPr>
          <w:rFonts w:ascii="Times New Roman" w:hAnsi="Times New Roman" w:cs="Times New Roman"/>
          <w:sz w:val="24"/>
          <w:szCs w:val="24"/>
        </w:rPr>
        <w:t xml:space="preserve">Chantal </w:t>
      </w:r>
      <w:proofErr w:type="spellStart"/>
      <w:r w:rsidRPr="001B40EC">
        <w:rPr>
          <w:rFonts w:ascii="Times New Roman" w:hAnsi="Times New Roman" w:cs="Times New Roman"/>
          <w:sz w:val="24"/>
          <w:szCs w:val="24"/>
        </w:rPr>
        <w:t>Zabus</w:t>
      </w:r>
      <w:proofErr w:type="spellEnd"/>
      <w:r w:rsidRPr="001B40EC">
        <w:rPr>
          <w:rFonts w:ascii="Times New Roman" w:hAnsi="Times New Roman" w:cs="Times New Roman"/>
          <w:sz w:val="24"/>
          <w:szCs w:val="24"/>
        </w:rPr>
        <w:t xml:space="preserve"> (2002).</w:t>
      </w:r>
    </w:p>
    <w:p w14:paraId="4266CC32" w14:textId="77777777" w:rsidR="00801137" w:rsidRPr="001B40EC" w:rsidRDefault="00801137" w:rsidP="00801137">
      <w:pPr>
        <w:spacing w:after="0" w:line="360" w:lineRule="auto"/>
        <w:ind w:firstLine="709"/>
        <w:jc w:val="both"/>
        <w:rPr>
          <w:rFonts w:ascii="Times New Roman" w:hAnsi="Times New Roman" w:cs="Times New Roman"/>
          <w:sz w:val="24"/>
          <w:szCs w:val="24"/>
        </w:rPr>
      </w:pPr>
    </w:p>
    <w:p w14:paraId="7CB46AB5" w14:textId="77777777" w:rsidR="00801137" w:rsidRDefault="00801137" w:rsidP="00801137">
      <w:pPr>
        <w:spacing w:after="0" w:line="360" w:lineRule="auto"/>
        <w:jc w:val="both"/>
        <w:rPr>
          <w:rFonts w:ascii="Times New Roman" w:hAnsi="Times New Roman" w:cs="Times New Roman"/>
          <w:b/>
          <w:bCs/>
          <w:sz w:val="24"/>
          <w:szCs w:val="24"/>
        </w:rPr>
      </w:pPr>
      <w:proofErr w:type="spellStart"/>
      <w:r w:rsidRPr="0044081B">
        <w:rPr>
          <w:rFonts w:ascii="Times New Roman" w:hAnsi="Times New Roman" w:cs="Times New Roman"/>
          <w:b/>
          <w:bCs/>
          <w:sz w:val="24"/>
          <w:szCs w:val="24"/>
        </w:rPr>
        <w:t>Calibã</w:t>
      </w:r>
      <w:proofErr w:type="spellEnd"/>
      <w:r w:rsidRPr="0044081B">
        <w:rPr>
          <w:rFonts w:ascii="Times New Roman" w:hAnsi="Times New Roman" w:cs="Times New Roman"/>
          <w:b/>
          <w:bCs/>
          <w:sz w:val="24"/>
          <w:szCs w:val="24"/>
        </w:rPr>
        <w:t xml:space="preserve"> em </w:t>
      </w:r>
      <w:r w:rsidRPr="00860410">
        <w:rPr>
          <w:rFonts w:ascii="Times New Roman" w:hAnsi="Times New Roman" w:cs="Times New Roman"/>
          <w:b/>
          <w:bCs/>
          <w:i/>
          <w:iCs/>
          <w:sz w:val="24"/>
          <w:szCs w:val="24"/>
        </w:rPr>
        <w:t>A tempestade</w:t>
      </w:r>
    </w:p>
    <w:p w14:paraId="306EAC13" w14:textId="77777777" w:rsidR="00801137" w:rsidRPr="0044081B" w:rsidRDefault="00801137" w:rsidP="00801137">
      <w:pPr>
        <w:spacing w:after="0" w:line="360" w:lineRule="auto"/>
        <w:jc w:val="both"/>
        <w:rPr>
          <w:rFonts w:ascii="Times New Roman" w:hAnsi="Times New Roman" w:cs="Times New Roman"/>
          <w:b/>
          <w:bCs/>
          <w:sz w:val="24"/>
          <w:szCs w:val="24"/>
        </w:rPr>
      </w:pPr>
    </w:p>
    <w:p w14:paraId="20CC145E" w14:textId="3E9A94E0" w:rsidR="00801137" w:rsidRPr="001B40EC" w:rsidRDefault="00801137" w:rsidP="00801137">
      <w:pPr>
        <w:spacing w:after="0" w:line="360" w:lineRule="auto"/>
        <w:ind w:firstLine="709"/>
        <w:jc w:val="both"/>
        <w:rPr>
          <w:rFonts w:ascii="Times New Roman" w:hAnsi="Times New Roman" w:cs="Times New Roman"/>
          <w:sz w:val="24"/>
          <w:szCs w:val="24"/>
        </w:rPr>
      </w:pPr>
      <w:r w:rsidRPr="001B40EC">
        <w:rPr>
          <w:rFonts w:ascii="Times New Roman" w:hAnsi="Times New Roman" w:cs="Times New Roman"/>
          <w:sz w:val="24"/>
          <w:szCs w:val="24"/>
        </w:rPr>
        <w:t xml:space="preserve">Estruturada em cinco atos e escrita entre 1610 e 1611, a peça </w:t>
      </w:r>
      <w:r w:rsidRPr="003A652A">
        <w:rPr>
          <w:rFonts w:ascii="Times New Roman" w:hAnsi="Times New Roman" w:cs="Times New Roman"/>
          <w:i/>
          <w:iCs/>
          <w:sz w:val="24"/>
          <w:szCs w:val="24"/>
        </w:rPr>
        <w:t>A tempestade</w:t>
      </w:r>
      <w:r w:rsidRPr="001B40EC">
        <w:rPr>
          <w:rFonts w:ascii="Times New Roman" w:hAnsi="Times New Roman" w:cs="Times New Roman"/>
          <w:sz w:val="24"/>
          <w:szCs w:val="24"/>
        </w:rPr>
        <w:t xml:space="preserve">, de Shakespeare, narra a chegada de Próspero, duque de Milão por direito, e sua filha Miranda a uma ilha remota. Após ser traído pelo irmão, Antônio, e forçado ao exílio, </w:t>
      </w:r>
      <w:proofErr w:type="gramStart"/>
      <w:r w:rsidRPr="001B40EC">
        <w:rPr>
          <w:rFonts w:ascii="Times New Roman" w:hAnsi="Times New Roman" w:cs="Times New Roman"/>
          <w:sz w:val="24"/>
          <w:szCs w:val="24"/>
        </w:rPr>
        <w:t>Próspero</w:t>
      </w:r>
      <w:proofErr w:type="gramEnd"/>
      <w:r w:rsidRPr="001B40EC">
        <w:rPr>
          <w:rFonts w:ascii="Times New Roman" w:hAnsi="Times New Roman" w:cs="Times New Roman"/>
          <w:sz w:val="24"/>
          <w:szCs w:val="24"/>
        </w:rPr>
        <w:t xml:space="preserve"> ocupa a ilha, que já era habitada por </w:t>
      </w:r>
      <w:proofErr w:type="spellStart"/>
      <w:r w:rsidRPr="001B40EC">
        <w:rPr>
          <w:rFonts w:ascii="Times New Roman" w:hAnsi="Times New Roman" w:cs="Times New Roman"/>
          <w:sz w:val="24"/>
          <w:szCs w:val="24"/>
        </w:rPr>
        <w:t>Calibã</w:t>
      </w:r>
      <w:proofErr w:type="spellEnd"/>
      <w:r w:rsidRPr="001B40EC">
        <w:rPr>
          <w:rFonts w:ascii="Times New Roman" w:hAnsi="Times New Roman" w:cs="Times New Roman"/>
          <w:sz w:val="24"/>
          <w:szCs w:val="24"/>
        </w:rPr>
        <w:t xml:space="preserve">, um nativo, filho da bruxa </w:t>
      </w:r>
      <w:proofErr w:type="spellStart"/>
      <w:r w:rsidRPr="001B40EC">
        <w:rPr>
          <w:rFonts w:ascii="Times New Roman" w:hAnsi="Times New Roman" w:cs="Times New Roman"/>
          <w:sz w:val="24"/>
          <w:szCs w:val="24"/>
        </w:rPr>
        <w:t>Sycorax</w:t>
      </w:r>
      <w:proofErr w:type="spellEnd"/>
      <w:r w:rsidRPr="001B40EC">
        <w:rPr>
          <w:rFonts w:ascii="Times New Roman" w:hAnsi="Times New Roman" w:cs="Times New Roman"/>
          <w:sz w:val="24"/>
          <w:szCs w:val="24"/>
        </w:rPr>
        <w:t xml:space="preserve">. Ao dominar as artes da magia, </w:t>
      </w:r>
      <w:proofErr w:type="gramStart"/>
      <w:r w:rsidRPr="001B40EC">
        <w:rPr>
          <w:rFonts w:ascii="Times New Roman" w:hAnsi="Times New Roman" w:cs="Times New Roman"/>
          <w:sz w:val="24"/>
          <w:szCs w:val="24"/>
        </w:rPr>
        <w:t>Próspero</w:t>
      </w:r>
      <w:proofErr w:type="gramEnd"/>
      <w:r w:rsidRPr="001B40EC">
        <w:rPr>
          <w:rFonts w:ascii="Times New Roman" w:hAnsi="Times New Roman" w:cs="Times New Roman"/>
          <w:sz w:val="24"/>
          <w:szCs w:val="24"/>
        </w:rPr>
        <w:t xml:space="preserve"> cria uma tempestade para naufragar seus traidores, a fim de recuperar seu trono.</w:t>
      </w:r>
    </w:p>
    <w:p w14:paraId="50362E38" w14:textId="7F906051" w:rsidR="00801137" w:rsidRDefault="00801137" w:rsidP="00801137">
      <w:pPr>
        <w:spacing w:after="0" w:line="360" w:lineRule="auto"/>
        <w:ind w:firstLine="709"/>
        <w:jc w:val="both"/>
        <w:rPr>
          <w:rFonts w:ascii="Times New Roman" w:hAnsi="Times New Roman" w:cs="Times New Roman"/>
          <w:sz w:val="24"/>
          <w:szCs w:val="24"/>
        </w:rPr>
      </w:pPr>
      <w:proofErr w:type="spellStart"/>
      <w:r w:rsidRPr="001B40EC">
        <w:rPr>
          <w:rFonts w:ascii="Times New Roman" w:hAnsi="Times New Roman" w:cs="Times New Roman"/>
          <w:sz w:val="24"/>
          <w:szCs w:val="24"/>
        </w:rPr>
        <w:t>Calibã</w:t>
      </w:r>
      <w:proofErr w:type="spellEnd"/>
      <w:r w:rsidRPr="001B40EC">
        <w:rPr>
          <w:rFonts w:ascii="Times New Roman" w:hAnsi="Times New Roman" w:cs="Times New Roman"/>
          <w:sz w:val="24"/>
          <w:szCs w:val="24"/>
        </w:rPr>
        <w:t xml:space="preserve">, a personagem central de nosso estudo, é retratado na obra shakespeariana como o sujeito colonizado, oprimido e escravizado por Próspero, o novo “senhor” da ilha. Essa relação de domínio e violência gera a revolta de </w:t>
      </w:r>
      <w:proofErr w:type="spellStart"/>
      <w:r w:rsidRPr="001B40EC">
        <w:rPr>
          <w:rFonts w:ascii="Times New Roman" w:hAnsi="Times New Roman" w:cs="Times New Roman"/>
          <w:sz w:val="24"/>
          <w:szCs w:val="24"/>
        </w:rPr>
        <w:t>Calibã</w:t>
      </w:r>
      <w:proofErr w:type="spellEnd"/>
      <w:r w:rsidRPr="001B40EC">
        <w:rPr>
          <w:rFonts w:ascii="Times New Roman" w:hAnsi="Times New Roman" w:cs="Times New Roman"/>
          <w:sz w:val="24"/>
          <w:szCs w:val="24"/>
        </w:rPr>
        <w:t xml:space="preserve"> e o estabelece como um símbolo do oprimido pós-colonial. A violência imposta por Próspero não é apenas física, mas também psicológica, como se percebe no trecho a seguir:</w:t>
      </w:r>
    </w:p>
    <w:p w14:paraId="60CBF072" w14:textId="77777777" w:rsidR="00D81D68" w:rsidRPr="001B40EC" w:rsidRDefault="00D81D68" w:rsidP="00801137">
      <w:pPr>
        <w:spacing w:after="0" w:line="360" w:lineRule="auto"/>
        <w:ind w:firstLine="709"/>
        <w:jc w:val="both"/>
        <w:rPr>
          <w:rFonts w:ascii="Times New Roman" w:hAnsi="Times New Roman" w:cs="Times New Roman"/>
          <w:sz w:val="24"/>
          <w:szCs w:val="24"/>
        </w:rPr>
      </w:pPr>
    </w:p>
    <w:p w14:paraId="1563B101" w14:textId="77777777" w:rsidR="00801137" w:rsidRDefault="00801137" w:rsidP="00D81D68">
      <w:pPr>
        <w:spacing w:after="0" w:line="240" w:lineRule="auto"/>
        <w:ind w:left="2268"/>
        <w:jc w:val="both"/>
        <w:rPr>
          <w:rFonts w:ascii="Times New Roman" w:hAnsi="Times New Roman" w:cs="Times New Roman"/>
        </w:rPr>
      </w:pPr>
      <w:proofErr w:type="spellStart"/>
      <w:r w:rsidRPr="00EB3354">
        <w:rPr>
          <w:rFonts w:ascii="Times New Roman" w:hAnsi="Times New Roman" w:cs="Times New Roman"/>
        </w:rPr>
        <w:t>Calibã</w:t>
      </w:r>
      <w:proofErr w:type="spellEnd"/>
      <w:r w:rsidRPr="00EB3354">
        <w:rPr>
          <w:rFonts w:ascii="Times New Roman" w:hAnsi="Times New Roman" w:cs="Times New Roman"/>
        </w:rPr>
        <w:t xml:space="preserve"> - que quantas infecções o sol aspira dos atoleiros, dos pauis e charcos, sobre Próspero caiam, morte lenta fazendo-o padecer. Necessidade tenho de amaldiçoá-lo, muito embora seus espíritos me ouçam. É verdade que eles só me beliscam, me amedrontam com visagem de duendes, só me atiram nos lodaçais, ou do caminho certo, no escuro, me desviam, sob a forma de tições movediços, </w:t>
      </w:r>
      <w:proofErr w:type="gramStart"/>
      <w:r w:rsidRPr="00EB3354">
        <w:rPr>
          <w:rFonts w:ascii="Times New Roman" w:hAnsi="Times New Roman" w:cs="Times New Roman"/>
        </w:rPr>
        <w:t>quando Próspero</w:t>
      </w:r>
      <w:proofErr w:type="gramEnd"/>
      <w:r w:rsidRPr="00EB3354">
        <w:rPr>
          <w:rFonts w:ascii="Times New Roman" w:hAnsi="Times New Roman" w:cs="Times New Roman"/>
        </w:rPr>
        <w:t xml:space="preserve"> os manda assim fazer. Mas por coisinhas de nada sobre mim eles se atiram, às vezes como mono careteiros, que os dentes batem e depois me mordem; sob a forma de porco-espinho, às vezes que suas pontas eriçam, machucando-me demais os pés desnudos. Outras vezes, fico todo envolvido por serpentes que me sibilam com suas línguas bífidas, de me deixarem louco. (S</w:t>
      </w:r>
      <w:r>
        <w:rPr>
          <w:rFonts w:ascii="Times New Roman" w:hAnsi="Times New Roman" w:cs="Times New Roman"/>
        </w:rPr>
        <w:t>hakespeare</w:t>
      </w:r>
      <w:r w:rsidRPr="00EB3354">
        <w:rPr>
          <w:rFonts w:ascii="Times New Roman" w:hAnsi="Times New Roman" w:cs="Times New Roman"/>
        </w:rPr>
        <w:t>, 2000, p. 56)</w:t>
      </w:r>
    </w:p>
    <w:p w14:paraId="08693F26" w14:textId="77777777" w:rsidR="00D81D68" w:rsidRDefault="00D81D68" w:rsidP="00B253CD">
      <w:pPr>
        <w:spacing w:after="0" w:line="360" w:lineRule="auto"/>
        <w:ind w:firstLine="709"/>
        <w:jc w:val="both"/>
        <w:rPr>
          <w:rFonts w:ascii="Times New Roman" w:hAnsi="Times New Roman" w:cs="Times New Roman"/>
          <w:sz w:val="24"/>
          <w:szCs w:val="24"/>
        </w:rPr>
      </w:pPr>
    </w:p>
    <w:p w14:paraId="645A4DEF" w14:textId="0AD42A59" w:rsidR="00801137" w:rsidRPr="001B40EC" w:rsidRDefault="00B253CD" w:rsidP="00B253CD">
      <w:pPr>
        <w:spacing w:after="0" w:line="360" w:lineRule="auto"/>
        <w:ind w:firstLine="709"/>
        <w:jc w:val="both"/>
        <w:rPr>
          <w:rFonts w:ascii="Times New Roman" w:hAnsi="Times New Roman" w:cs="Times New Roman"/>
          <w:sz w:val="24"/>
          <w:szCs w:val="24"/>
        </w:rPr>
      </w:pPr>
      <w:r w:rsidRPr="00B253CD">
        <w:rPr>
          <w:rFonts w:ascii="Times New Roman" w:hAnsi="Times New Roman" w:cs="Times New Roman"/>
          <w:sz w:val="24"/>
          <w:szCs w:val="24"/>
        </w:rPr>
        <w:lastRenderedPageBreak/>
        <w:t>N</w:t>
      </w:r>
      <w:r w:rsidR="00801137" w:rsidRPr="00B253CD">
        <w:rPr>
          <w:rFonts w:ascii="Times New Roman" w:hAnsi="Times New Roman" w:cs="Times New Roman"/>
          <w:sz w:val="24"/>
          <w:szCs w:val="24"/>
        </w:rPr>
        <w:t>essa</w:t>
      </w:r>
      <w:r w:rsidR="00801137" w:rsidRPr="001B40EC">
        <w:rPr>
          <w:rFonts w:ascii="Times New Roman" w:hAnsi="Times New Roman" w:cs="Times New Roman"/>
          <w:sz w:val="24"/>
          <w:szCs w:val="24"/>
        </w:rPr>
        <w:t xml:space="preserve"> configuração inicial, </w:t>
      </w:r>
      <w:proofErr w:type="spellStart"/>
      <w:r w:rsidR="00801137" w:rsidRPr="001B40EC">
        <w:rPr>
          <w:rFonts w:ascii="Times New Roman" w:hAnsi="Times New Roman" w:cs="Times New Roman"/>
          <w:sz w:val="24"/>
          <w:szCs w:val="24"/>
        </w:rPr>
        <w:t>Calibã</w:t>
      </w:r>
      <w:proofErr w:type="spellEnd"/>
      <w:r w:rsidR="00801137" w:rsidRPr="001B40EC">
        <w:rPr>
          <w:rFonts w:ascii="Times New Roman" w:hAnsi="Times New Roman" w:cs="Times New Roman"/>
          <w:sz w:val="24"/>
          <w:szCs w:val="24"/>
        </w:rPr>
        <w:t>, que já era habitante nascido e criado na ilha ocupada, transcende a condição de mero coadjuvante, simbolizando o sujeito colonizado, explorado e sistematicamente desumanizado. Sua figura emerge como um arquétipo fundacional para os discursos pós-coloniais, os quais encontraram na sua voz silenciada um ponto de partida crucial. Na literatura dos séculos XX e XXI, essa voz foi reinterpretada e resgatada por diversos autores, transformando-se em um veículo potente de resistência contra o domínio imperial e de memória cultural dos povos subjugados.</w:t>
      </w:r>
    </w:p>
    <w:p w14:paraId="776CC7ED" w14:textId="77777777" w:rsidR="00801137" w:rsidRPr="001B40EC" w:rsidRDefault="00801137" w:rsidP="00801137">
      <w:pPr>
        <w:spacing w:after="0" w:line="360" w:lineRule="auto"/>
        <w:ind w:firstLine="709"/>
        <w:jc w:val="both"/>
        <w:rPr>
          <w:rFonts w:ascii="Times New Roman" w:hAnsi="Times New Roman" w:cs="Times New Roman"/>
          <w:sz w:val="24"/>
          <w:szCs w:val="24"/>
        </w:rPr>
      </w:pPr>
    </w:p>
    <w:p w14:paraId="233EC3D7" w14:textId="77777777" w:rsidR="00801137" w:rsidRDefault="00801137" w:rsidP="00801137">
      <w:pPr>
        <w:spacing w:after="0" w:line="360" w:lineRule="auto"/>
        <w:jc w:val="both"/>
        <w:rPr>
          <w:rFonts w:ascii="Times New Roman" w:hAnsi="Times New Roman" w:cs="Times New Roman"/>
          <w:b/>
          <w:bCs/>
          <w:sz w:val="24"/>
          <w:szCs w:val="24"/>
        </w:rPr>
      </w:pPr>
      <w:r w:rsidRPr="0044081B">
        <w:rPr>
          <w:rFonts w:ascii="Times New Roman" w:hAnsi="Times New Roman" w:cs="Times New Roman"/>
          <w:b/>
          <w:bCs/>
          <w:sz w:val="24"/>
          <w:szCs w:val="24"/>
        </w:rPr>
        <w:t xml:space="preserve">A ressignificação de </w:t>
      </w:r>
      <w:proofErr w:type="spellStart"/>
      <w:r w:rsidRPr="0044081B">
        <w:rPr>
          <w:rFonts w:ascii="Times New Roman" w:hAnsi="Times New Roman" w:cs="Times New Roman"/>
          <w:b/>
          <w:bCs/>
          <w:sz w:val="24"/>
          <w:szCs w:val="24"/>
        </w:rPr>
        <w:t>Namjoshi</w:t>
      </w:r>
      <w:proofErr w:type="spellEnd"/>
    </w:p>
    <w:p w14:paraId="39EBC295" w14:textId="77777777" w:rsidR="00801137" w:rsidRPr="0044081B" w:rsidRDefault="00801137" w:rsidP="00801137">
      <w:pPr>
        <w:spacing w:after="0" w:line="360" w:lineRule="auto"/>
        <w:jc w:val="both"/>
        <w:rPr>
          <w:rFonts w:ascii="Times New Roman" w:hAnsi="Times New Roman" w:cs="Times New Roman"/>
          <w:b/>
          <w:bCs/>
          <w:sz w:val="24"/>
          <w:szCs w:val="24"/>
        </w:rPr>
      </w:pPr>
    </w:p>
    <w:p w14:paraId="24949FCE" w14:textId="741B980F" w:rsidR="00801137" w:rsidRPr="001B40EC" w:rsidRDefault="00801137" w:rsidP="00801137">
      <w:pPr>
        <w:spacing w:after="0" w:line="360" w:lineRule="auto"/>
        <w:ind w:firstLine="709"/>
        <w:jc w:val="both"/>
        <w:rPr>
          <w:rFonts w:ascii="Times New Roman" w:hAnsi="Times New Roman" w:cs="Times New Roman"/>
          <w:sz w:val="24"/>
          <w:szCs w:val="24"/>
        </w:rPr>
      </w:pPr>
      <w:proofErr w:type="spellStart"/>
      <w:r w:rsidRPr="001B40EC">
        <w:rPr>
          <w:rFonts w:ascii="Times New Roman" w:hAnsi="Times New Roman" w:cs="Times New Roman"/>
          <w:sz w:val="24"/>
          <w:szCs w:val="24"/>
        </w:rPr>
        <w:t>Suniti</w:t>
      </w:r>
      <w:proofErr w:type="spellEnd"/>
      <w:r w:rsidRPr="001B40EC">
        <w:rPr>
          <w:rFonts w:ascii="Times New Roman" w:hAnsi="Times New Roman" w:cs="Times New Roman"/>
          <w:sz w:val="24"/>
          <w:szCs w:val="24"/>
        </w:rPr>
        <w:t xml:space="preserve"> </w:t>
      </w:r>
      <w:proofErr w:type="spellStart"/>
      <w:r w:rsidRPr="001B40EC">
        <w:rPr>
          <w:rFonts w:ascii="Times New Roman" w:hAnsi="Times New Roman" w:cs="Times New Roman"/>
          <w:sz w:val="24"/>
          <w:szCs w:val="24"/>
        </w:rPr>
        <w:t>Namjoshi</w:t>
      </w:r>
      <w:proofErr w:type="spellEnd"/>
      <w:r w:rsidRPr="001B40EC">
        <w:rPr>
          <w:rFonts w:ascii="Times New Roman" w:hAnsi="Times New Roman" w:cs="Times New Roman"/>
          <w:sz w:val="24"/>
          <w:szCs w:val="24"/>
        </w:rPr>
        <w:t xml:space="preserve"> é uma escritora indiana</w:t>
      </w:r>
      <w:r w:rsidR="007943A2">
        <w:rPr>
          <w:rFonts w:ascii="Times New Roman" w:hAnsi="Times New Roman" w:cs="Times New Roman"/>
          <w:sz w:val="24"/>
          <w:szCs w:val="24"/>
        </w:rPr>
        <w:t>,</w:t>
      </w:r>
      <w:r w:rsidRPr="001B40EC">
        <w:rPr>
          <w:rFonts w:ascii="Times New Roman" w:hAnsi="Times New Roman" w:cs="Times New Roman"/>
          <w:sz w:val="24"/>
          <w:szCs w:val="24"/>
        </w:rPr>
        <w:t xml:space="preserve"> lésbica e imigrante no Ocidente. Seu livro </w:t>
      </w:r>
      <w:proofErr w:type="spellStart"/>
      <w:r w:rsidRPr="0044081B">
        <w:rPr>
          <w:rFonts w:ascii="Times New Roman" w:hAnsi="Times New Roman" w:cs="Times New Roman"/>
          <w:i/>
          <w:iCs/>
          <w:sz w:val="24"/>
          <w:szCs w:val="24"/>
        </w:rPr>
        <w:t>Because</w:t>
      </w:r>
      <w:proofErr w:type="spellEnd"/>
      <w:r w:rsidRPr="0044081B">
        <w:rPr>
          <w:rFonts w:ascii="Times New Roman" w:hAnsi="Times New Roman" w:cs="Times New Roman"/>
          <w:i/>
          <w:iCs/>
          <w:sz w:val="24"/>
          <w:szCs w:val="24"/>
        </w:rPr>
        <w:t xml:space="preserve"> </w:t>
      </w:r>
      <w:proofErr w:type="spellStart"/>
      <w:r w:rsidRPr="0044081B">
        <w:rPr>
          <w:rFonts w:ascii="Times New Roman" w:hAnsi="Times New Roman" w:cs="Times New Roman"/>
          <w:i/>
          <w:iCs/>
          <w:sz w:val="24"/>
          <w:szCs w:val="24"/>
        </w:rPr>
        <w:t>of</w:t>
      </w:r>
      <w:proofErr w:type="spellEnd"/>
      <w:r w:rsidRPr="0044081B">
        <w:rPr>
          <w:rFonts w:ascii="Times New Roman" w:hAnsi="Times New Roman" w:cs="Times New Roman"/>
          <w:i/>
          <w:iCs/>
          <w:sz w:val="24"/>
          <w:szCs w:val="24"/>
        </w:rPr>
        <w:t xml:space="preserve"> </w:t>
      </w:r>
      <w:proofErr w:type="spellStart"/>
      <w:r w:rsidRPr="0044081B">
        <w:rPr>
          <w:rFonts w:ascii="Times New Roman" w:hAnsi="Times New Roman" w:cs="Times New Roman"/>
          <w:i/>
          <w:iCs/>
          <w:sz w:val="24"/>
          <w:szCs w:val="24"/>
        </w:rPr>
        <w:t>India</w:t>
      </w:r>
      <w:proofErr w:type="spellEnd"/>
      <w:r w:rsidRPr="001B40EC">
        <w:rPr>
          <w:rFonts w:ascii="Times New Roman" w:hAnsi="Times New Roman" w:cs="Times New Roman"/>
          <w:sz w:val="24"/>
          <w:szCs w:val="24"/>
        </w:rPr>
        <w:t xml:space="preserve"> (1989) é uma obra marcada pela escrita irônica e crítica, que transita entre poesia, prosa, fábulas e autobiografia. O livro nasce do retorno da autora à Índia, após anos vivendo no exterior (Inglaterra e Canadá), e configura-se como um mosaico de memórias, reflexões e diálogos literários. Seu tom é fragmentário e híbrido: em vez de uma narrativa linear, o livro se organiza em pequenas peças que ora evocam o diário de viagem, ora se aproximam do ensaio, ora assumem a forma de ficções breves. Essa estrutura múltipla espelha a própria condição diaspórica de </w:t>
      </w:r>
      <w:proofErr w:type="spellStart"/>
      <w:r w:rsidRPr="001B40EC">
        <w:rPr>
          <w:rFonts w:ascii="Times New Roman" w:hAnsi="Times New Roman" w:cs="Times New Roman"/>
          <w:sz w:val="24"/>
          <w:szCs w:val="24"/>
        </w:rPr>
        <w:t>Namjoshi</w:t>
      </w:r>
      <w:proofErr w:type="spellEnd"/>
      <w:r w:rsidRPr="001B40EC">
        <w:rPr>
          <w:rFonts w:ascii="Times New Roman" w:hAnsi="Times New Roman" w:cs="Times New Roman"/>
          <w:sz w:val="24"/>
          <w:szCs w:val="24"/>
        </w:rPr>
        <w:t>, que pensa a Índia simultaneamente a partir de uma perspectiva interna (como alguém que nasceu lá) e externa (como sujeito estrangeirado pela experiência migratória).</w:t>
      </w:r>
    </w:p>
    <w:p w14:paraId="74C354DC" w14:textId="77777777" w:rsidR="00801137" w:rsidRPr="001B40EC" w:rsidRDefault="00801137" w:rsidP="00801137">
      <w:pPr>
        <w:spacing w:after="0" w:line="360" w:lineRule="auto"/>
        <w:ind w:firstLine="709"/>
        <w:jc w:val="both"/>
        <w:rPr>
          <w:rFonts w:ascii="Times New Roman" w:hAnsi="Times New Roman" w:cs="Times New Roman"/>
          <w:sz w:val="24"/>
          <w:szCs w:val="24"/>
        </w:rPr>
      </w:pPr>
      <w:r w:rsidRPr="001B40EC">
        <w:rPr>
          <w:rFonts w:ascii="Times New Roman" w:hAnsi="Times New Roman" w:cs="Times New Roman"/>
          <w:sz w:val="24"/>
          <w:szCs w:val="24"/>
        </w:rPr>
        <w:t xml:space="preserve">Em um dos poemas do livro, </w:t>
      </w:r>
      <w:r>
        <w:rPr>
          <w:rFonts w:ascii="Times New Roman" w:hAnsi="Times New Roman" w:cs="Times New Roman"/>
          <w:sz w:val="24"/>
          <w:szCs w:val="24"/>
        </w:rPr>
        <w:t>“</w:t>
      </w:r>
      <w:r w:rsidRPr="001B40EC">
        <w:rPr>
          <w:rFonts w:ascii="Times New Roman" w:hAnsi="Times New Roman" w:cs="Times New Roman"/>
          <w:sz w:val="24"/>
          <w:szCs w:val="24"/>
        </w:rPr>
        <w:t xml:space="preserve">Retratos de </w:t>
      </w:r>
      <w:proofErr w:type="spellStart"/>
      <w:r w:rsidRPr="001B40EC">
        <w:rPr>
          <w:rFonts w:ascii="Times New Roman" w:hAnsi="Times New Roman" w:cs="Times New Roman"/>
          <w:sz w:val="24"/>
          <w:szCs w:val="24"/>
        </w:rPr>
        <w:t>Calibã</w:t>
      </w:r>
      <w:proofErr w:type="spellEnd"/>
      <w:r>
        <w:rPr>
          <w:rFonts w:ascii="Times New Roman" w:hAnsi="Times New Roman" w:cs="Times New Roman"/>
          <w:sz w:val="24"/>
          <w:szCs w:val="24"/>
        </w:rPr>
        <w:t>”</w:t>
      </w:r>
      <w:r w:rsidRPr="001B40EC">
        <w:rPr>
          <w:rFonts w:ascii="Times New Roman" w:hAnsi="Times New Roman" w:cs="Times New Roman"/>
          <w:sz w:val="24"/>
          <w:szCs w:val="24"/>
        </w:rPr>
        <w:t xml:space="preserve">, </w:t>
      </w:r>
      <w:proofErr w:type="spellStart"/>
      <w:r w:rsidRPr="001B40EC">
        <w:rPr>
          <w:rFonts w:ascii="Times New Roman" w:hAnsi="Times New Roman" w:cs="Times New Roman"/>
          <w:sz w:val="24"/>
          <w:szCs w:val="24"/>
        </w:rPr>
        <w:t>Namjoshi</w:t>
      </w:r>
      <w:proofErr w:type="spellEnd"/>
      <w:r w:rsidRPr="001B40EC">
        <w:rPr>
          <w:rFonts w:ascii="Times New Roman" w:hAnsi="Times New Roman" w:cs="Times New Roman"/>
          <w:sz w:val="24"/>
          <w:szCs w:val="24"/>
        </w:rPr>
        <w:t xml:space="preserve"> reescreve </w:t>
      </w:r>
      <w:proofErr w:type="spellStart"/>
      <w:r w:rsidRPr="001B40EC">
        <w:rPr>
          <w:rFonts w:ascii="Times New Roman" w:hAnsi="Times New Roman" w:cs="Times New Roman"/>
          <w:sz w:val="24"/>
          <w:szCs w:val="24"/>
        </w:rPr>
        <w:t>Calibã</w:t>
      </w:r>
      <w:proofErr w:type="spellEnd"/>
      <w:r w:rsidRPr="001B40EC">
        <w:rPr>
          <w:rFonts w:ascii="Times New Roman" w:hAnsi="Times New Roman" w:cs="Times New Roman"/>
          <w:sz w:val="24"/>
          <w:szCs w:val="24"/>
        </w:rPr>
        <w:t xml:space="preserve"> como uma mulher lésbica e negra, subvertendo a lógica até então apresentada pelas reescritas pós-coloniais de Shakespeare em que </w:t>
      </w:r>
      <w:proofErr w:type="spellStart"/>
      <w:r w:rsidRPr="001B40EC">
        <w:rPr>
          <w:rFonts w:ascii="Times New Roman" w:hAnsi="Times New Roman" w:cs="Times New Roman"/>
          <w:sz w:val="24"/>
          <w:szCs w:val="24"/>
        </w:rPr>
        <w:t>Calibã</w:t>
      </w:r>
      <w:proofErr w:type="spellEnd"/>
      <w:r w:rsidRPr="001B40EC">
        <w:rPr>
          <w:rFonts w:ascii="Times New Roman" w:hAnsi="Times New Roman" w:cs="Times New Roman"/>
          <w:sz w:val="24"/>
          <w:szCs w:val="24"/>
        </w:rPr>
        <w:t xml:space="preserve"> é sempre um homem. Composto por dezessete estrofes, a opressão aqui já não se manifesta apenas fisicamente, mas sobretudo de forma ideológica e simbólica. Dessa forma, a autora alegoriza não apenas a tirania do colonizador europeu e heterossexual, mas também a opressão da sociedade machista e racista. Essa crítica se evidencia na estrofe X:</w:t>
      </w:r>
    </w:p>
    <w:p w14:paraId="3207BFC6" w14:textId="77777777" w:rsidR="00D81D68" w:rsidRDefault="00D81D68" w:rsidP="00D81D68">
      <w:pPr>
        <w:spacing w:after="0" w:line="240" w:lineRule="auto"/>
        <w:ind w:left="2268"/>
        <w:jc w:val="both"/>
        <w:rPr>
          <w:rFonts w:ascii="Times New Roman" w:hAnsi="Times New Roman" w:cs="Times New Roman"/>
        </w:rPr>
      </w:pPr>
    </w:p>
    <w:p w14:paraId="049B7084" w14:textId="0BC224BB" w:rsidR="00801137" w:rsidRPr="00EB3354" w:rsidRDefault="00801137" w:rsidP="00D81D68">
      <w:pPr>
        <w:spacing w:after="0" w:line="240" w:lineRule="auto"/>
        <w:ind w:left="2268"/>
        <w:jc w:val="both"/>
        <w:rPr>
          <w:rFonts w:ascii="Times New Roman" w:hAnsi="Times New Roman" w:cs="Times New Roman"/>
        </w:rPr>
      </w:pPr>
      <w:r w:rsidRPr="00EB3354">
        <w:rPr>
          <w:rFonts w:ascii="Times New Roman" w:hAnsi="Times New Roman" w:cs="Times New Roman"/>
        </w:rPr>
        <w:t xml:space="preserve">Os peixes neste riacho </w:t>
      </w:r>
    </w:p>
    <w:p w14:paraId="5A381D57" w14:textId="77777777" w:rsidR="00801137" w:rsidRPr="00EB3354" w:rsidRDefault="00801137" w:rsidP="00D81D68">
      <w:pPr>
        <w:spacing w:after="0" w:line="240" w:lineRule="auto"/>
        <w:ind w:left="2268"/>
        <w:jc w:val="both"/>
        <w:rPr>
          <w:rFonts w:ascii="Times New Roman" w:hAnsi="Times New Roman" w:cs="Times New Roman"/>
        </w:rPr>
      </w:pPr>
      <w:r w:rsidRPr="00EB3354">
        <w:rPr>
          <w:rFonts w:ascii="Times New Roman" w:hAnsi="Times New Roman" w:cs="Times New Roman"/>
        </w:rPr>
        <w:t xml:space="preserve">São como os pensamentos do velho, </w:t>
      </w:r>
    </w:p>
    <w:p w14:paraId="35CA84F2" w14:textId="77777777" w:rsidR="00801137" w:rsidRPr="00EB3354" w:rsidRDefault="00801137" w:rsidP="00D81D68">
      <w:pPr>
        <w:spacing w:after="0" w:line="240" w:lineRule="auto"/>
        <w:ind w:left="2268"/>
        <w:jc w:val="both"/>
        <w:rPr>
          <w:rFonts w:ascii="Times New Roman" w:hAnsi="Times New Roman" w:cs="Times New Roman"/>
        </w:rPr>
      </w:pPr>
      <w:r w:rsidRPr="00EB3354">
        <w:rPr>
          <w:rFonts w:ascii="Times New Roman" w:hAnsi="Times New Roman" w:cs="Times New Roman"/>
        </w:rPr>
        <w:t xml:space="preserve">Rápidos, ofuscantes, nunca parados. </w:t>
      </w:r>
    </w:p>
    <w:p w14:paraId="355B18CC" w14:textId="77777777" w:rsidR="00801137" w:rsidRPr="00EB3354" w:rsidRDefault="00801137" w:rsidP="00D81D68">
      <w:pPr>
        <w:spacing w:after="0" w:line="240" w:lineRule="auto"/>
        <w:ind w:left="2268"/>
        <w:jc w:val="both"/>
        <w:rPr>
          <w:rFonts w:ascii="Times New Roman" w:hAnsi="Times New Roman" w:cs="Times New Roman"/>
        </w:rPr>
      </w:pPr>
      <w:r w:rsidRPr="00EB3354">
        <w:rPr>
          <w:rFonts w:ascii="Times New Roman" w:hAnsi="Times New Roman" w:cs="Times New Roman"/>
        </w:rPr>
        <w:t>Mas aquela sombra ali – sou eu.</w:t>
      </w:r>
    </w:p>
    <w:p w14:paraId="02D31EA2" w14:textId="77777777" w:rsidR="00801137" w:rsidRPr="00EB3354" w:rsidRDefault="00801137" w:rsidP="00D81D68">
      <w:pPr>
        <w:spacing w:after="0" w:line="240" w:lineRule="auto"/>
        <w:ind w:left="2268"/>
        <w:jc w:val="both"/>
        <w:rPr>
          <w:rFonts w:ascii="Times New Roman" w:hAnsi="Times New Roman" w:cs="Times New Roman"/>
        </w:rPr>
      </w:pPr>
      <w:r w:rsidRPr="00EB3354">
        <w:rPr>
          <w:rFonts w:ascii="Times New Roman" w:hAnsi="Times New Roman" w:cs="Times New Roman"/>
        </w:rPr>
        <w:t xml:space="preserve">E aquela sombra maior – é ele. </w:t>
      </w:r>
    </w:p>
    <w:p w14:paraId="784ADC21" w14:textId="77777777" w:rsidR="00801137" w:rsidRPr="00EB3354" w:rsidRDefault="00801137" w:rsidP="00D81D68">
      <w:pPr>
        <w:spacing w:after="0" w:line="240" w:lineRule="auto"/>
        <w:ind w:left="2268"/>
        <w:jc w:val="both"/>
        <w:rPr>
          <w:rFonts w:ascii="Times New Roman" w:hAnsi="Times New Roman" w:cs="Times New Roman"/>
        </w:rPr>
      </w:pPr>
      <w:r w:rsidRPr="00EB3354">
        <w:rPr>
          <w:rFonts w:ascii="Times New Roman" w:hAnsi="Times New Roman" w:cs="Times New Roman"/>
        </w:rPr>
        <w:t xml:space="preserve">Quando o sonho dele escurecer </w:t>
      </w:r>
    </w:p>
    <w:p w14:paraId="6AEBCF6E" w14:textId="311F92E4" w:rsidR="00801137" w:rsidRPr="00EB3354" w:rsidRDefault="00801137" w:rsidP="00D81D68">
      <w:pPr>
        <w:spacing w:after="0" w:line="240" w:lineRule="auto"/>
        <w:ind w:left="2268"/>
        <w:jc w:val="both"/>
        <w:rPr>
          <w:rFonts w:ascii="Times New Roman" w:hAnsi="Times New Roman" w:cs="Times New Roman"/>
        </w:rPr>
      </w:pPr>
      <w:r w:rsidRPr="00EB3354">
        <w:rPr>
          <w:rFonts w:ascii="Times New Roman" w:hAnsi="Times New Roman" w:cs="Times New Roman"/>
        </w:rPr>
        <w:t>Vai engolir tudo (</w:t>
      </w:r>
      <w:proofErr w:type="spellStart"/>
      <w:r w:rsidRPr="00EB3354">
        <w:rPr>
          <w:rFonts w:ascii="Times New Roman" w:hAnsi="Times New Roman" w:cs="Times New Roman"/>
        </w:rPr>
        <w:t>N</w:t>
      </w:r>
      <w:r>
        <w:rPr>
          <w:rFonts w:ascii="Times New Roman" w:hAnsi="Times New Roman" w:cs="Times New Roman"/>
        </w:rPr>
        <w:t>amjoshi</w:t>
      </w:r>
      <w:proofErr w:type="spellEnd"/>
      <w:r w:rsidRPr="00EB3354">
        <w:rPr>
          <w:rFonts w:ascii="Times New Roman" w:hAnsi="Times New Roman" w:cs="Times New Roman"/>
        </w:rPr>
        <w:t>, 1989, p. 95</w:t>
      </w:r>
      <w:r w:rsidR="006A6F85">
        <w:rPr>
          <w:rFonts w:ascii="Times New Roman" w:hAnsi="Times New Roman" w:cs="Times New Roman"/>
        </w:rPr>
        <w:t>;</w:t>
      </w:r>
      <w:r w:rsidRPr="00EB3354">
        <w:rPr>
          <w:rFonts w:ascii="Times New Roman" w:hAnsi="Times New Roman" w:cs="Times New Roman"/>
        </w:rPr>
        <w:t xml:space="preserve"> tradução </w:t>
      </w:r>
      <w:r w:rsidR="00353E72">
        <w:rPr>
          <w:rFonts w:ascii="Times New Roman" w:hAnsi="Times New Roman" w:cs="Times New Roman"/>
        </w:rPr>
        <w:t>minha</w:t>
      </w:r>
      <w:r w:rsidRPr="00EB3354">
        <w:rPr>
          <w:rFonts w:ascii="Times New Roman" w:hAnsi="Times New Roman" w:cs="Times New Roman"/>
        </w:rPr>
        <w:t>)</w:t>
      </w:r>
    </w:p>
    <w:p w14:paraId="48E31137" w14:textId="77777777" w:rsidR="00D81D68" w:rsidRDefault="00D81D68" w:rsidP="00801137">
      <w:pPr>
        <w:spacing w:after="0" w:line="360" w:lineRule="auto"/>
        <w:ind w:firstLine="709"/>
        <w:jc w:val="both"/>
        <w:rPr>
          <w:rFonts w:ascii="Times New Roman" w:hAnsi="Times New Roman" w:cs="Times New Roman"/>
          <w:sz w:val="24"/>
          <w:szCs w:val="24"/>
        </w:rPr>
      </w:pPr>
    </w:p>
    <w:p w14:paraId="7381A006" w14:textId="44309189" w:rsidR="00801137" w:rsidRPr="001B40EC" w:rsidRDefault="00801137" w:rsidP="00801137">
      <w:pPr>
        <w:spacing w:after="0" w:line="360" w:lineRule="auto"/>
        <w:ind w:firstLine="709"/>
        <w:jc w:val="both"/>
        <w:rPr>
          <w:rFonts w:ascii="Times New Roman" w:hAnsi="Times New Roman" w:cs="Times New Roman"/>
          <w:sz w:val="24"/>
          <w:szCs w:val="24"/>
        </w:rPr>
      </w:pPr>
      <w:r w:rsidRPr="001B40EC">
        <w:rPr>
          <w:rFonts w:ascii="Times New Roman" w:hAnsi="Times New Roman" w:cs="Times New Roman"/>
          <w:sz w:val="24"/>
          <w:szCs w:val="24"/>
        </w:rPr>
        <w:t xml:space="preserve">Este trecho é uma metáfora poderosa da opressão ideológica, nele fica claro que </w:t>
      </w:r>
      <w:proofErr w:type="spellStart"/>
      <w:r w:rsidRPr="001B40EC">
        <w:rPr>
          <w:rFonts w:ascii="Times New Roman" w:hAnsi="Times New Roman" w:cs="Times New Roman"/>
          <w:sz w:val="24"/>
          <w:szCs w:val="24"/>
        </w:rPr>
        <w:t>Calibã</w:t>
      </w:r>
      <w:proofErr w:type="spellEnd"/>
      <w:r w:rsidRPr="001B40EC">
        <w:rPr>
          <w:rFonts w:ascii="Times New Roman" w:hAnsi="Times New Roman" w:cs="Times New Roman"/>
          <w:sz w:val="24"/>
          <w:szCs w:val="24"/>
        </w:rPr>
        <w:t xml:space="preserve"> (a sombra menor, oprimida) se sente ameaçada pela mente (os pensamentos do velho) e pelo poder do colonizador (a sombra maior, que engole tudo). Assim, a </w:t>
      </w:r>
      <w:proofErr w:type="spellStart"/>
      <w:r w:rsidRPr="001B40EC">
        <w:rPr>
          <w:rFonts w:ascii="Times New Roman" w:hAnsi="Times New Roman" w:cs="Times New Roman"/>
          <w:sz w:val="24"/>
          <w:szCs w:val="24"/>
        </w:rPr>
        <w:t>Calibã</w:t>
      </w:r>
      <w:proofErr w:type="spellEnd"/>
      <w:r w:rsidRPr="001B40EC">
        <w:rPr>
          <w:rFonts w:ascii="Times New Roman" w:hAnsi="Times New Roman" w:cs="Times New Roman"/>
          <w:sz w:val="24"/>
          <w:szCs w:val="24"/>
        </w:rPr>
        <w:t xml:space="preserve"> de </w:t>
      </w:r>
      <w:proofErr w:type="spellStart"/>
      <w:r w:rsidRPr="001B40EC">
        <w:rPr>
          <w:rFonts w:ascii="Times New Roman" w:hAnsi="Times New Roman" w:cs="Times New Roman"/>
          <w:sz w:val="24"/>
          <w:szCs w:val="24"/>
        </w:rPr>
        <w:t>Namjoshi</w:t>
      </w:r>
      <w:proofErr w:type="spellEnd"/>
      <w:r w:rsidRPr="001B40EC">
        <w:rPr>
          <w:rFonts w:ascii="Times New Roman" w:hAnsi="Times New Roman" w:cs="Times New Roman"/>
          <w:sz w:val="24"/>
          <w:szCs w:val="24"/>
        </w:rPr>
        <w:t xml:space="preserve"> sofre de Próspero uma violência silenciosa, ideológica, que muitas vezes não se manifesta fisicamente com constantes torturas</w:t>
      </w:r>
      <w:r w:rsidR="003A652A">
        <w:rPr>
          <w:rFonts w:ascii="Times New Roman" w:hAnsi="Times New Roman" w:cs="Times New Roman"/>
          <w:sz w:val="24"/>
          <w:szCs w:val="24"/>
        </w:rPr>
        <w:t>,</w:t>
      </w:r>
      <w:r w:rsidRPr="001B40EC">
        <w:rPr>
          <w:rFonts w:ascii="Times New Roman" w:hAnsi="Times New Roman" w:cs="Times New Roman"/>
          <w:sz w:val="24"/>
          <w:szCs w:val="24"/>
        </w:rPr>
        <w:t xml:space="preserve"> como é o caso da personagem de Shakespeare. A metáfora do excerto explicita como </w:t>
      </w:r>
      <w:proofErr w:type="spellStart"/>
      <w:r w:rsidRPr="001B40EC">
        <w:rPr>
          <w:rFonts w:ascii="Times New Roman" w:hAnsi="Times New Roman" w:cs="Times New Roman"/>
          <w:sz w:val="24"/>
          <w:szCs w:val="24"/>
        </w:rPr>
        <w:t>Calibã</w:t>
      </w:r>
      <w:proofErr w:type="spellEnd"/>
      <w:r w:rsidRPr="001B40EC">
        <w:rPr>
          <w:rFonts w:ascii="Times New Roman" w:hAnsi="Times New Roman" w:cs="Times New Roman"/>
          <w:sz w:val="24"/>
          <w:szCs w:val="24"/>
        </w:rPr>
        <w:t xml:space="preserve"> é sufocada pela sombra do colonizador, vítima não apenas de coerção material, mas de estruturas de pensamento.</w:t>
      </w:r>
    </w:p>
    <w:p w14:paraId="4EE50A21" w14:textId="112A8DFD" w:rsidR="00801137" w:rsidRPr="001B40EC" w:rsidRDefault="00801137" w:rsidP="00801137">
      <w:pPr>
        <w:spacing w:after="0" w:line="360" w:lineRule="auto"/>
        <w:ind w:firstLine="709"/>
        <w:jc w:val="both"/>
        <w:rPr>
          <w:rFonts w:ascii="Times New Roman" w:hAnsi="Times New Roman" w:cs="Times New Roman"/>
          <w:sz w:val="24"/>
          <w:szCs w:val="24"/>
        </w:rPr>
      </w:pPr>
      <w:r w:rsidRPr="001B40EC">
        <w:rPr>
          <w:rFonts w:ascii="Times New Roman" w:hAnsi="Times New Roman" w:cs="Times New Roman"/>
          <w:sz w:val="24"/>
          <w:szCs w:val="24"/>
        </w:rPr>
        <w:t>Singh (1996</w:t>
      </w:r>
      <w:r w:rsidR="00353E72">
        <w:rPr>
          <w:rFonts w:ascii="Times New Roman" w:hAnsi="Times New Roman" w:cs="Times New Roman"/>
          <w:sz w:val="24"/>
          <w:szCs w:val="24"/>
        </w:rPr>
        <w:t>a</w:t>
      </w:r>
      <w:r w:rsidRPr="001B40EC">
        <w:rPr>
          <w:rFonts w:ascii="Times New Roman" w:hAnsi="Times New Roman" w:cs="Times New Roman"/>
          <w:sz w:val="24"/>
          <w:szCs w:val="24"/>
        </w:rPr>
        <w:t xml:space="preserve">) pontua que, comumente, as reescritas deslocam o olhar, permitindo que </w:t>
      </w:r>
      <w:proofErr w:type="spellStart"/>
      <w:r w:rsidRPr="001B40EC">
        <w:rPr>
          <w:rFonts w:ascii="Times New Roman" w:hAnsi="Times New Roman" w:cs="Times New Roman"/>
          <w:sz w:val="24"/>
          <w:szCs w:val="24"/>
        </w:rPr>
        <w:t>Calibã</w:t>
      </w:r>
      <w:proofErr w:type="spellEnd"/>
      <w:r w:rsidRPr="001B40EC">
        <w:rPr>
          <w:rFonts w:ascii="Times New Roman" w:hAnsi="Times New Roman" w:cs="Times New Roman"/>
          <w:sz w:val="24"/>
          <w:szCs w:val="24"/>
        </w:rPr>
        <w:t xml:space="preserve"> seja não só vítima, mas também sujeito crítico e consciente, dotado de agência. Em diversas entrevistas</w:t>
      </w:r>
      <w:r>
        <w:rPr>
          <w:rStyle w:val="Refdenotaderodap"/>
          <w:rFonts w:ascii="Times New Roman" w:hAnsi="Times New Roman" w:cs="Times New Roman"/>
          <w:sz w:val="24"/>
          <w:szCs w:val="24"/>
        </w:rPr>
        <w:footnoteReference w:id="2"/>
      </w:r>
      <w:r w:rsidRPr="001B40EC">
        <w:rPr>
          <w:rFonts w:ascii="Times New Roman" w:hAnsi="Times New Roman" w:cs="Times New Roman"/>
          <w:sz w:val="24"/>
          <w:szCs w:val="24"/>
        </w:rPr>
        <w:t xml:space="preserve">, </w:t>
      </w:r>
      <w:proofErr w:type="spellStart"/>
      <w:r w:rsidRPr="001B40EC">
        <w:rPr>
          <w:rFonts w:ascii="Times New Roman" w:hAnsi="Times New Roman" w:cs="Times New Roman"/>
          <w:sz w:val="24"/>
          <w:szCs w:val="24"/>
        </w:rPr>
        <w:t>Namjoshi</w:t>
      </w:r>
      <w:proofErr w:type="spellEnd"/>
      <w:r w:rsidRPr="001B40EC">
        <w:rPr>
          <w:rFonts w:ascii="Times New Roman" w:hAnsi="Times New Roman" w:cs="Times New Roman"/>
          <w:sz w:val="24"/>
          <w:szCs w:val="24"/>
        </w:rPr>
        <w:t xml:space="preserve"> afirma que como mulher, lésbica e indiana, sempre se sentiu </w:t>
      </w:r>
      <w:r w:rsidR="003A652A">
        <w:rPr>
          <w:rFonts w:ascii="Times New Roman" w:hAnsi="Times New Roman" w:cs="Times New Roman"/>
          <w:sz w:val="24"/>
          <w:szCs w:val="24"/>
        </w:rPr>
        <w:t>à parte</w:t>
      </w:r>
      <w:r w:rsidRPr="001B40EC">
        <w:rPr>
          <w:rFonts w:ascii="Times New Roman" w:hAnsi="Times New Roman" w:cs="Times New Roman"/>
          <w:sz w:val="24"/>
          <w:szCs w:val="24"/>
        </w:rPr>
        <w:t xml:space="preserve"> e com difícil acesso ao </w:t>
      </w:r>
      <w:proofErr w:type="spellStart"/>
      <w:r w:rsidRPr="009C2546">
        <w:rPr>
          <w:rFonts w:ascii="Times New Roman" w:hAnsi="Times New Roman" w:cs="Times New Roman"/>
          <w:i/>
          <w:iCs/>
          <w:sz w:val="24"/>
          <w:szCs w:val="24"/>
        </w:rPr>
        <w:t>mainstream</w:t>
      </w:r>
      <w:proofErr w:type="spellEnd"/>
      <w:r w:rsidRPr="001B40EC">
        <w:rPr>
          <w:rFonts w:ascii="Times New Roman" w:hAnsi="Times New Roman" w:cs="Times New Roman"/>
          <w:sz w:val="24"/>
          <w:szCs w:val="24"/>
        </w:rPr>
        <w:t>. Sua escrita se tornou o espaço onde ela conseguia dar sentido a essa condição de ser dupla ou triplamente marginalizada.</w:t>
      </w:r>
    </w:p>
    <w:p w14:paraId="43C268E2" w14:textId="77777777" w:rsidR="00801137" w:rsidRPr="001B40EC" w:rsidRDefault="00801137" w:rsidP="00801137">
      <w:pPr>
        <w:spacing w:after="0" w:line="360" w:lineRule="auto"/>
        <w:ind w:firstLine="709"/>
        <w:jc w:val="both"/>
        <w:rPr>
          <w:rFonts w:ascii="Times New Roman" w:hAnsi="Times New Roman" w:cs="Times New Roman"/>
          <w:sz w:val="24"/>
          <w:szCs w:val="24"/>
        </w:rPr>
      </w:pPr>
      <w:r w:rsidRPr="001B40EC">
        <w:rPr>
          <w:rFonts w:ascii="Times New Roman" w:hAnsi="Times New Roman" w:cs="Times New Roman"/>
          <w:sz w:val="24"/>
          <w:szCs w:val="24"/>
        </w:rPr>
        <w:t xml:space="preserve">Assim, ao reinventar </w:t>
      </w:r>
      <w:proofErr w:type="spellStart"/>
      <w:r w:rsidRPr="001B40EC">
        <w:rPr>
          <w:rFonts w:ascii="Times New Roman" w:hAnsi="Times New Roman" w:cs="Times New Roman"/>
          <w:sz w:val="24"/>
          <w:szCs w:val="24"/>
        </w:rPr>
        <w:t>Calibã</w:t>
      </w:r>
      <w:proofErr w:type="spellEnd"/>
      <w:r w:rsidRPr="001B40EC">
        <w:rPr>
          <w:rFonts w:ascii="Times New Roman" w:hAnsi="Times New Roman" w:cs="Times New Roman"/>
          <w:sz w:val="24"/>
          <w:szCs w:val="24"/>
        </w:rPr>
        <w:t xml:space="preserve">, </w:t>
      </w:r>
      <w:proofErr w:type="spellStart"/>
      <w:r w:rsidRPr="001B40EC">
        <w:rPr>
          <w:rFonts w:ascii="Times New Roman" w:hAnsi="Times New Roman" w:cs="Times New Roman"/>
          <w:sz w:val="24"/>
          <w:szCs w:val="24"/>
        </w:rPr>
        <w:t>Namjoshi</w:t>
      </w:r>
      <w:proofErr w:type="spellEnd"/>
      <w:r w:rsidRPr="001B40EC">
        <w:rPr>
          <w:rFonts w:ascii="Times New Roman" w:hAnsi="Times New Roman" w:cs="Times New Roman"/>
          <w:sz w:val="24"/>
          <w:szCs w:val="24"/>
        </w:rPr>
        <w:t xml:space="preserve"> projeta na personagem suas próprias experiências de exclusão, transformando-a em símbolo de resistência interseccional contra o colonialismo, o racismo, o patriarcado e a heteronormatividade.</w:t>
      </w:r>
    </w:p>
    <w:p w14:paraId="143E783A" w14:textId="77777777" w:rsidR="00801137" w:rsidRPr="001B40EC" w:rsidRDefault="00801137" w:rsidP="00801137">
      <w:pPr>
        <w:spacing w:after="0" w:line="360" w:lineRule="auto"/>
        <w:ind w:firstLine="709"/>
        <w:jc w:val="both"/>
        <w:rPr>
          <w:rFonts w:ascii="Times New Roman" w:hAnsi="Times New Roman" w:cs="Times New Roman"/>
          <w:sz w:val="24"/>
          <w:szCs w:val="24"/>
        </w:rPr>
      </w:pPr>
    </w:p>
    <w:p w14:paraId="3B96FF8B" w14:textId="77777777" w:rsidR="00801137" w:rsidRDefault="00801137" w:rsidP="00801137">
      <w:pPr>
        <w:spacing w:after="0" w:line="360" w:lineRule="auto"/>
        <w:jc w:val="both"/>
        <w:rPr>
          <w:rFonts w:ascii="Times New Roman" w:hAnsi="Times New Roman" w:cs="Times New Roman"/>
          <w:b/>
          <w:bCs/>
          <w:sz w:val="24"/>
          <w:szCs w:val="24"/>
        </w:rPr>
      </w:pPr>
      <w:r w:rsidRPr="0044081B">
        <w:rPr>
          <w:rFonts w:ascii="Times New Roman" w:hAnsi="Times New Roman" w:cs="Times New Roman"/>
          <w:b/>
          <w:bCs/>
          <w:sz w:val="24"/>
          <w:szCs w:val="24"/>
        </w:rPr>
        <w:t>Miranda e os conflitos de gênero e raça</w:t>
      </w:r>
    </w:p>
    <w:p w14:paraId="2AD6535C" w14:textId="77777777" w:rsidR="00801137" w:rsidRPr="0044081B" w:rsidRDefault="00801137" w:rsidP="00801137">
      <w:pPr>
        <w:spacing w:after="0" w:line="360" w:lineRule="auto"/>
        <w:jc w:val="both"/>
        <w:rPr>
          <w:rFonts w:ascii="Times New Roman" w:hAnsi="Times New Roman" w:cs="Times New Roman"/>
          <w:b/>
          <w:bCs/>
          <w:sz w:val="24"/>
          <w:szCs w:val="24"/>
        </w:rPr>
      </w:pPr>
    </w:p>
    <w:p w14:paraId="7B48BE6B" w14:textId="2B384193" w:rsidR="00801137" w:rsidRPr="001B40EC" w:rsidRDefault="00801137" w:rsidP="00801137">
      <w:pPr>
        <w:spacing w:after="0" w:line="360" w:lineRule="auto"/>
        <w:ind w:firstLine="709"/>
        <w:jc w:val="both"/>
        <w:rPr>
          <w:rFonts w:ascii="Times New Roman" w:hAnsi="Times New Roman" w:cs="Times New Roman"/>
          <w:sz w:val="24"/>
          <w:szCs w:val="24"/>
        </w:rPr>
      </w:pPr>
      <w:r w:rsidRPr="001B40EC">
        <w:rPr>
          <w:rFonts w:ascii="Times New Roman" w:hAnsi="Times New Roman" w:cs="Times New Roman"/>
          <w:sz w:val="24"/>
          <w:szCs w:val="24"/>
        </w:rPr>
        <w:t>Em Shakespeare, Miranda é uma personagem relativamente passiva, cuja função principal é contracenar com Próspero e com o jovem Ferdinando, filho do Rei de Nápoles. Segundo Singh (1996</w:t>
      </w:r>
      <w:r w:rsidR="00353E72">
        <w:rPr>
          <w:rFonts w:ascii="Times New Roman" w:hAnsi="Times New Roman" w:cs="Times New Roman"/>
          <w:sz w:val="24"/>
          <w:szCs w:val="24"/>
        </w:rPr>
        <w:t>a</w:t>
      </w:r>
      <w:r w:rsidRPr="001B40EC">
        <w:rPr>
          <w:rFonts w:ascii="Times New Roman" w:hAnsi="Times New Roman" w:cs="Times New Roman"/>
          <w:sz w:val="24"/>
          <w:szCs w:val="24"/>
        </w:rPr>
        <w:t xml:space="preserve">), na obra original, </w:t>
      </w:r>
      <w:proofErr w:type="spellStart"/>
      <w:r w:rsidRPr="001B40EC">
        <w:rPr>
          <w:rFonts w:ascii="Times New Roman" w:hAnsi="Times New Roman" w:cs="Times New Roman"/>
          <w:sz w:val="24"/>
          <w:szCs w:val="24"/>
        </w:rPr>
        <w:t>Calibã</w:t>
      </w:r>
      <w:proofErr w:type="spellEnd"/>
      <w:r w:rsidRPr="001B40EC">
        <w:rPr>
          <w:rFonts w:ascii="Times New Roman" w:hAnsi="Times New Roman" w:cs="Times New Roman"/>
          <w:sz w:val="24"/>
          <w:szCs w:val="24"/>
        </w:rPr>
        <w:t xml:space="preserve"> deseja Miranda para “povoar a ilha” (um desejo de legitimidade e descendência), mas Próspero o impede. Para a autora, </w:t>
      </w:r>
      <w:proofErr w:type="gramStart"/>
      <w:r w:rsidRPr="001B40EC">
        <w:rPr>
          <w:rFonts w:ascii="Times New Roman" w:hAnsi="Times New Roman" w:cs="Times New Roman"/>
          <w:sz w:val="24"/>
          <w:szCs w:val="24"/>
        </w:rPr>
        <w:t>Próspero</w:t>
      </w:r>
      <w:proofErr w:type="gramEnd"/>
      <w:r w:rsidRPr="001B40EC">
        <w:rPr>
          <w:rFonts w:ascii="Times New Roman" w:hAnsi="Times New Roman" w:cs="Times New Roman"/>
          <w:sz w:val="24"/>
          <w:szCs w:val="24"/>
        </w:rPr>
        <w:t xml:space="preserve"> utiliza a sexualidade de Miranda como meio de controle: ela é a ponte para o acesso ao poder entre linhagens europeias e também o motivo do medo de miscigenação com o nativo </w:t>
      </w:r>
      <w:proofErr w:type="spellStart"/>
      <w:r w:rsidRPr="001B40EC">
        <w:rPr>
          <w:rFonts w:ascii="Times New Roman" w:hAnsi="Times New Roman" w:cs="Times New Roman"/>
          <w:sz w:val="24"/>
          <w:szCs w:val="24"/>
        </w:rPr>
        <w:t>Calibã</w:t>
      </w:r>
      <w:proofErr w:type="spellEnd"/>
      <w:r w:rsidRPr="001B40EC">
        <w:rPr>
          <w:rFonts w:ascii="Times New Roman" w:hAnsi="Times New Roman" w:cs="Times New Roman"/>
          <w:sz w:val="24"/>
          <w:szCs w:val="24"/>
        </w:rPr>
        <w:t xml:space="preserve">. Desta forma, Miranda, embora superior a </w:t>
      </w:r>
      <w:proofErr w:type="spellStart"/>
      <w:r w:rsidRPr="001B40EC">
        <w:rPr>
          <w:rFonts w:ascii="Times New Roman" w:hAnsi="Times New Roman" w:cs="Times New Roman"/>
          <w:sz w:val="24"/>
          <w:szCs w:val="24"/>
        </w:rPr>
        <w:t>Calibã</w:t>
      </w:r>
      <w:proofErr w:type="spellEnd"/>
      <w:r w:rsidRPr="001B40EC">
        <w:rPr>
          <w:rFonts w:ascii="Times New Roman" w:hAnsi="Times New Roman" w:cs="Times New Roman"/>
          <w:sz w:val="24"/>
          <w:szCs w:val="24"/>
        </w:rPr>
        <w:t xml:space="preserve"> dentro da hierarquia colonial, tem pouco poder e é tratada como prêmio ou objeto de troca entre homens. </w:t>
      </w:r>
      <w:proofErr w:type="spellStart"/>
      <w:r w:rsidRPr="001B40EC">
        <w:rPr>
          <w:rFonts w:ascii="Times New Roman" w:hAnsi="Times New Roman" w:cs="Times New Roman"/>
          <w:sz w:val="24"/>
          <w:szCs w:val="24"/>
        </w:rPr>
        <w:t>Césaire</w:t>
      </w:r>
      <w:proofErr w:type="spellEnd"/>
      <w:r w:rsidRPr="001B40EC">
        <w:rPr>
          <w:rFonts w:ascii="Times New Roman" w:hAnsi="Times New Roman" w:cs="Times New Roman"/>
          <w:sz w:val="24"/>
          <w:szCs w:val="24"/>
        </w:rPr>
        <w:t xml:space="preserve">, por sua vez, elimina ou minimiza a sexualidade de </w:t>
      </w:r>
      <w:proofErr w:type="spellStart"/>
      <w:r w:rsidRPr="001B40EC">
        <w:rPr>
          <w:rFonts w:ascii="Times New Roman" w:hAnsi="Times New Roman" w:cs="Times New Roman"/>
          <w:sz w:val="24"/>
          <w:szCs w:val="24"/>
        </w:rPr>
        <w:t>Calibã</w:t>
      </w:r>
      <w:proofErr w:type="spellEnd"/>
      <w:r w:rsidRPr="001B40EC">
        <w:rPr>
          <w:rFonts w:ascii="Times New Roman" w:hAnsi="Times New Roman" w:cs="Times New Roman"/>
          <w:sz w:val="24"/>
          <w:szCs w:val="24"/>
        </w:rPr>
        <w:t xml:space="preserve"> em sua releitura </w:t>
      </w:r>
      <w:r w:rsidRPr="007819D5">
        <w:rPr>
          <w:rFonts w:ascii="Times New Roman" w:hAnsi="Times New Roman" w:cs="Times New Roman"/>
          <w:i/>
          <w:iCs/>
          <w:sz w:val="24"/>
          <w:szCs w:val="24"/>
        </w:rPr>
        <w:t xml:space="preserve">Une </w:t>
      </w:r>
      <w:proofErr w:type="spellStart"/>
      <w:r w:rsidRPr="007819D5">
        <w:rPr>
          <w:rFonts w:ascii="Times New Roman" w:hAnsi="Times New Roman" w:cs="Times New Roman"/>
          <w:i/>
          <w:iCs/>
          <w:sz w:val="24"/>
          <w:szCs w:val="24"/>
        </w:rPr>
        <w:t>Tempête</w:t>
      </w:r>
      <w:proofErr w:type="spellEnd"/>
      <w:r w:rsidRPr="001B40EC">
        <w:rPr>
          <w:rFonts w:ascii="Times New Roman" w:hAnsi="Times New Roman" w:cs="Times New Roman"/>
          <w:sz w:val="24"/>
          <w:szCs w:val="24"/>
        </w:rPr>
        <w:t xml:space="preserve"> (1969) para construir uma narrativa de revolução masculina do colonizado, embora mantenha Miranda como figura marginal e oprimida dentro do enredo.</w:t>
      </w:r>
    </w:p>
    <w:p w14:paraId="30BE1272" w14:textId="589019BD" w:rsidR="00801137" w:rsidRPr="001B40EC" w:rsidRDefault="00801137" w:rsidP="00801137">
      <w:pPr>
        <w:spacing w:after="0" w:line="360" w:lineRule="auto"/>
        <w:ind w:firstLine="709"/>
        <w:jc w:val="both"/>
        <w:rPr>
          <w:rFonts w:ascii="Times New Roman" w:hAnsi="Times New Roman" w:cs="Times New Roman"/>
          <w:sz w:val="24"/>
          <w:szCs w:val="24"/>
        </w:rPr>
      </w:pPr>
      <w:r w:rsidRPr="001B40EC">
        <w:rPr>
          <w:rFonts w:ascii="Times New Roman" w:hAnsi="Times New Roman" w:cs="Times New Roman"/>
          <w:sz w:val="24"/>
          <w:szCs w:val="24"/>
        </w:rPr>
        <w:lastRenderedPageBreak/>
        <w:t>Singh (1996</w:t>
      </w:r>
      <w:r w:rsidR="00353E72">
        <w:rPr>
          <w:rFonts w:ascii="Times New Roman" w:hAnsi="Times New Roman" w:cs="Times New Roman"/>
          <w:sz w:val="24"/>
          <w:szCs w:val="24"/>
        </w:rPr>
        <w:t>a</w:t>
      </w:r>
      <w:r w:rsidRPr="001B40EC">
        <w:rPr>
          <w:rFonts w:ascii="Times New Roman" w:hAnsi="Times New Roman" w:cs="Times New Roman"/>
          <w:sz w:val="24"/>
          <w:szCs w:val="24"/>
        </w:rPr>
        <w:t xml:space="preserve">) destaca que as versões pós-coloniais celebram a emancipação racial e política masculina, mas falham em repensar a posição feminina. A libertação de </w:t>
      </w:r>
      <w:proofErr w:type="spellStart"/>
      <w:r w:rsidRPr="001B40EC">
        <w:rPr>
          <w:rFonts w:ascii="Times New Roman" w:hAnsi="Times New Roman" w:cs="Times New Roman"/>
          <w:sz w:val="24"/>
          <w:szCs w:val="24"/>
        </w:rPr>
        <w:t>Calibã</w:t>
      </w:r>
      <w:proofErr w:type="spellEnd"/>
      <w:r w:rsidRPr="001B40EC">
        <w:rPr>
          <w:rFonts w:ascii="Times New Roman" w:hAnsi="Times New Roman" w:cs="Times New Roman"/>
          <w:sz w:val="24"/>
          <w:szCs w:val="24"/>
        </w:rPr>
        <w:t xml:space="preserve"> não altera significativamente a condição de Miranda, ela continua subordinada às estruturas patriarcais e ao controle do pai, reforçando que a revolução masculina, muitas vezes, ignora a opressão de gênero. </w:t>
      </w:r>
    </w:p>
    <w:p w14:paraId="06D677C2" w14:textId="77777777" w:rsidR="00801137" w:rsidRPr="001B40EC" w:rsidRDefault="00801137" w:rsidP="00801137">
      <w:pPr>
        <w:spacing w:after="0" w:line="360" w:lineRule="auto"/>
        <w:ind w:firstLine="709"/>
        <w:jc w:val="both"/>
        <w:rPr>
          <w:rFonts w:ascii="Times New Roman" w:hAnsi="Times New Roman" w:cs="Times New Roman"/>
          <w:sz w:val="24"/>
          <w:szCs w:val="24"/>
        </w:rPr>
      </w:pPr>
      <w:r w:rsidRPr="001B40EC">
        <w:rPr>
          <w:rFonts w:ascii="Times New Roman" w:hAnsi="Times New Roman" w:cs="Times New Roman"/>
          <w:sz w:val="24"/>
          <w:szCs w:val="24"/>
        </w:rPr>
        <w:t xml:space="preserve">A autora destaca que movimentos de libertação nacional ou anticolonialismo nem sempre articulam adequadamente a diferença sexual ou o gênero nas suas versões de </w:t>
      </w:r>
      <w:r w:rsidRPr="009C2546">
        <w:rPr>
          <w:rFonts w:ascii="Times New Roman" w:hAnsi="Times New Roman" w:cs="Times New Roman"/>
          <w:i/>
          <w:iCs/>
          <w:sz w:val="24"/>
          <w:szCs w:val="24"/>
        </w:rPr>
        <w:t>A Tempestade</w:t>
      </w:r>
      <w:r w:rsidRPr="001B40EC">
        <w:rPr>
          <w:rFonts w:ascii="Times New Roman" w:hAnsi="Times New Roman" w:cs="Times New Roman"/>
          <w:sz w:val="24"/>
          <w:szCs w:val="24"/>
        </w:rPr>
        <w:t xml:space="preserve">. Ela sugere que algumas adaptações </w:t>
      </w:r>
      <w:r>
        <w:rPr>
          <w:rFonts w:ascii="Times New Roman" w:hAnsi="Times New Roman" w:cs="Times New Roman"/>
          <w:sz w:val="24"/>
          <w:szCs w:val="24"/>
        </w:rPr>
        <w:t>se concentram</w:t>
      </w:r>
      <w:r w:rsidRPr="001B40EC">
        <w:rPr>
          <w:rFonts w:ascii="Times New Roman" w:hAnsi="Times New Roman" w:cs="Times New Roman"/>
          <w:sz w:val="24"/>
          <w:szCs w:val="24"/>
        </w:rPr>
        <w:t xml:space="preserve"> na relação colonizador/colonizado no plano racial ou nacional, mas falham em reexaminar as relações de gênero, as ausências ou marginalizações femininas no texto original, inclusive a de </w:t>
      </w:r>
      <w:proofErr w:type="spellStart"/>
      <w:r w:rsidRPr="001B40EC">
        <w:rPr>
          <w:rFonts w:ascii="Times New Roman" w:hAnsi="Times New Roman" w:cs="Times New Roman"/>
          <w:sz w:val="24"/>
          <w:szCs w:val="24"/>
        </w:rPr>
        <w:t>Sycorax</w:t>
      </w:r>
      <w:proofErr w:type="spellEnd"/>
      <w:r w:rsidRPr="001B40EC">
        <w:rPr>
          <w:rFonts w:ascii="Times New Roman" w:hAnsi="Times New Roman" w:cs="Times New Roman"/>
          <w:sz w:val="24"/>
          <w:szCs w:val="24"/>
        </w:rPr>
        <w:t xml:space="preserve"> (que é mencionada, mas ausente fisicamente na narrativa) e a de Miranda (cujo papel é limitado mesmo sendo a única mulher presente). Singh pontua que para intervenções pós-coloniais serem plenas é necessário que se dê voz a todos os marginalizados. É necessário reescrever não somente </w:t>
      </w:r>
      <w:proofErr w:type="spellStart"/>
      <w:r w:rsidRPr="001B40EC">
        <w:rPr>
          <w:rFonts w:ascii="Times New Roman" w:hAnsi="Times New Roman" w:cs="Times New Roman"/>
          <w:sz w:val="24"/>
          <w:szCs w:val="24"/>
        </w:rPr>
        <w:t>Calibã</w:t>
      </w:r>
      <w:proofErr w:type="spellEnd"/>
      <w:r w:rsidRPr="001B40EC">
        <w:rPr>
          <w:rFonts w:ascii="Times New Roman" w:hAnsi="Times New Roman" w:cs="Times New Roman"/>
          <w:sz w:val="24"/>
          <w:szCs w:val="24"/>
        </w:rPr>
        <w:t xml:space="preserve">, mas também resgatar </w:t>
      </w:r>
      <w:proofErr w:type="spellStart"/>
      <w:r w:rsidRPr="001B40EC">
        <w:rPr>
          <w:rFonts w:ascii="Times New Roman" w:hAnsi="Times New Roman" w:cs="Times New Roman"/>
          <w:sz w:val="24"/>
          <w:szCs w:val="24"/>
        </w:rPr>
        <w:t>Sycorax</w:t>
      </w:r>
      <w:proofErr w:type="spellEnd"/>
      <w:r w:rsidRPr="001B40EC">
        <w:rPr>
          <w:rFonts w:ascii="Times New Roman" w:hAnsi="Times New Roman" w:cs="Times New Roman"/>
          <w:sz w:val="24"/>
          <w:szCs w:val="24"/>
        </w:rPr>
        <w:t xml:space="preserve"> e reimaginar Miranda de forma que possam desafiar seus </w:t>
      </w:r>
      <w:r>
        <w:rPr>
          <w:rFonts w:ascii="Times New Roman" w:hAnsi="Times New Roman" w:cs="Times New Roman"/>
          <w:sz w:val="24"/>
          <w:szCs w:val="24"/>
        </w:rPr>
        <w:t>papéis</w:t>
      </w:r>
      <w:r w:rsidRPr="001B40EC">
        <w:rPr>
          <w:rFonts w:ascii="Times New Roman" w:hAnsi="Times New Roman" w:cs="Times New Roman"/>
          <w:sz w:val="24"/>
          <w:szCs w:val="24"/>
        </w:rPr>
        <w:t xml:space="preserve"> ausentes ou passivos. </w:t>
      </w:r>
    </w:p>
    <w:p w14:paraId="6CBD06DF" w14:textId="18A71379" w:rsidR="00801137" w:rsidRDefault="00801137" w:rsidP="00801137">
      <w:pPr>
        <w:spacing w:after="0" w:line="360" w:lineRule="auto"/>
        <w:ind w:firstLine="709"/>
        <w:jc w:val="both"/>
        <w:rPr>
          <w:rFonts w:ascii="Times New Roman" w:hAnsi="Times New Roman" w:cs="Times New Roman"/>
          <w:sz w:val="24"/>
          <w:szCs w:val="24"/>
        </w:rPr>
      </w:pPr>
      <w:r w:rsidRPr="001B40EC">
        <w:rPr>
          <w:rFonts w:ascii="Times New Roman" w:hAnsi="Times New Roman" w:cs="Times New Roman"/>
          <w:sz w:val="24"/>
          <w:szCs w:val="24"/>
        </w:rPr>
        <w:t xml:space="preserve">Na obra de </w:t>
      </w:r>
      <w:proofErr w:type="spellStart"/>
      <w:r w:rsidRPr="001B40EC">
        <w:rPr>
          <w:rFonts w:ascii="Times New Roman" w:hAnsi="Times New Roman" w:cs="Times New Roman"/>
          <w:sz w:val="24"/>
          <w:szCs w:val="24"/>
        </w:rPr>
        <w:t>Namjoshi</w:t>
      </w:r>
      <w:proofErr w:type="spellEnd"/>
      <w:r w:rsidRPr="001B40EC">
        <w:rPr>
          <w:rFonts w:ascii="Times New Roman" w:hAnsi="Times New Roman" w:cs="Times New Roman"/>
          <w:sz w:val="24"/>
          <w:szCs w:val="24"/>
        </w:rPr>
        <w:t xml:space="preserve">, Miranda (renomeada “M.”), quebrando a lógica até então apresentada em várias reescritas pós-coloniais, adquire agência ainda que agente de opressão: envenena </w:t>
      </w:r>
      <w:proofErr w:type="spellStart"/>
      <w:r w:rsidRPr="001B40EC">
        <w:rPr>
          <w:rFonts w:ascii="Times New Roman" w:hAnsi="Times New Roman" w:cs="Times New Roman"/>
          <w:sz w:val="24"/>
          <w:szCs w:val="24"/>
        </w:rPr>
        <w:t>Calibã</w:t>
      </w:r>
      <w:proofErr w:type="spellEnd"/>
      <w:r w:rsidRPr="001B40EC">
        <w:rPr>
          <w:rFonts w:ascii="Times New Roman" w:hAnsi="Times New Roman" w:cs="Times New Roman"/>
          <w:sz w:val="24"/>
          <w:szCs w:val="24"/>
        </w:rPr>
        <w:t xml:space="preserve"> (renomeada “C.”), incapaz de lidar com a diferença racial e sexual. Enquanto em Shakespeare ela é apenas uma coadjuvante na violência sofrida contra </w:t>
      </w:r>
      <w:proofErr w:type="spellStart"/>
      <w:r w:rsidRPr="001B40EC">
        <w:rPr>
          <w:rFonts w:ascii="Times New Roman" w:hAnsi="Times New Roman" w:cs="Times New Roman"/>
          <w:sz w:val="24"/>
          <w:szCs w:val="24"/>
        </w:rPr>
        <w:t>Calibã</w:t>
      </w:r>
      <w:proofErr w:type="spellEnd"/>
      <w:r w:rsidRPr="001B40EC">
        <w:rPr>
          <w:rFonts w:ascii="Times New Roman" w:hAnsi="Times New Roman" w:cs="Times New Roman"/>
          <w:sz w:val="24"/>
          <w:szCs w:val="24"/>
        </w:rPr>
        <w:t xml:space="preserve"> e material de prêmio entre os homens, no poema de </w:t>
      </w:r>
      <w:proofErr w:type="spellStart"/>
      <w:r w:rsidRPr="001B40EC">
        <w:rPr>
          <w:rFonts w:ascii="Times New Roman" w:hAnsi="Times New Roman" w:cs="Times New Roman"/>
          <w:sz w:val="24"/>
          <w:szCs w:val="24"/>
        </w:rPr>
        <w:t>Namjoshi</w:t>
      </w:r>
      <w:proofErr w:type="spellEnd"/>
      <w:r w:rsidRPr="001B40EC">
        <w:rPr>
          <w:rFonts w:ascii="Times New Roman" w:hAnsi="Times New Roman" w:cs="Times New Roman"/>
          <w:sz w:val="24"/>
          <w:szCs w:val="24"/>
        </w:rPr>
        <w:t xml:space="preserve"> a personagem de Miranda age, cometendo violência física e manipulando as circunstâncias para que C. seja castigada. Isto se deve ao fato de M. no poema de </w:t>
      </w:r>
      <w:proofErr w:type="spellStart"/>
      <w:r w:rsidRPr="001B40EC">
        <w:rPr>
          <w:rFonts w:ascii="Times New Roman" w:hAnsi="Times New Roman" w:cs="Times New Roman"/>
          <w:sz w:val="24"/>
          <w:szCs w:val="24"/>
        </w:rPr>
        <w:t>Namjoshi</w:t>
      </w:r>
      <w:proofErr w:type="spellEnd"/>
      <w:r w:rsidRPr="001B40EC">
        <w:rPr>
          <w:rFonts w:ascii="Times New Roman" w:hAnsi="Times New Roman" w:cs="Times New Roman"/>
          <w:sz w:val="24"/>
          <w:szCs w:val="24"/>
        </w:rPr>
        <w:t xml:space="preserve"> não saber lidar com sua própria homossexualidade e com o diferente (outra raça), julgando C. um “monstro” por não representar o que lhe é familiar e considerado normal:</w:t>
      </w:r>
    </w:p>
    <w:p w14:paraId="5CA2C127" w14:textId="77777777" w:rsidR="00D81D68" w:rsidRPr="001B40EC" w:rsidRDefault="00D81D68" w:rsidP="00801137">
      <w:pPr>
        <w:spacing w:after="0" w:line="360" w:lineRule="auto"/>
        <w:ind w:firstLine="709"/>
        <w:jc w:val="both"/>
        <w:rPr>
          <w:rFonts w:ascii="Times New Roman" w:hAnsi="Times New Roman" w:cs="Times New Roman"/>
          <w:sz w:val="24"/>
          <w:szCs w:val="24"/>
        </w:rPr>
      </w:pPr>
    </w:p>
    <w:p w14:paraId="2ABD7819" w14:textId="77777777" w:rsidR="00801137" w:rsidRPr="00EB3354" w:rsidRDefault="00801137" w:rsidP="00D81D68">
      <w:pPr>
        <w:spacing w:after="0" w:line="240" w:lineRule="auto"/>
        <w:ind w:left="2268"/>
        <w:jc w:val="both"/>
        <w:rPr>
          <w:rFonts w:ascii="Times New Roman" w:hAnsi="Times New Roman" w:cs="Times New Roman"/>
        </w:rPr>
      </w:pPr>
      <w:r w:rsidRPr="00EB3354">
        <w:rPr>
          <w:rFonts w:ascii="Times New Roman" w:hAnsi="Times New Roman" w:cs="Times New Roman"/>
        </w:rPr>
        <w:t xml:space="preserve">Quando o monstro me amava, </w:t>
      </w:r>
    </w:p>
    <w:p w14:paraId="41B51DE4" w14:textId="77777777" w:rsidR="00801137" w:rsidRPr="00EB3354" w:rsidRDefault="00801137" w:rsidP="00D81D68">
      <w:pPr>
        <w:spacing w:after="0" w:line="240" w:lineRule="auto"/>
        <w:ind w:left="2268"/>
        <w:jc w:val="both"/>
        <w:rPr>
          <w:rFonts w:ascii="Times New Roman" w:hAnsi="Times New Roman" w:cs="Times New Roman"/>
        </w:rPr>
      </w:pPr>
      <w:r w:rsidRPr="00EB3354">
        <w:rPr>
          <w:rFonts w:ascii="Times New Roman" w:hAnsi="Times New Roman" w:cs="Times New Roman"/>
        </w:rPr>
        <w:t xml:space="preserve">Ela apanhava lagostins, </w:t>
      </w:r>
      <w:proofErr w:type="gramStart"/>
      <w:r w:rsidRPr="00EB3354">
        <w:rPr>
          <w:rFonts w:ascii="Times New Roman" w:hAnsi="Times New Roman" w:cs="Times New Roman"/>
        </w:rPr>
        <w:t>Levava-me</w:t>
      </w:r>
      <w:proofErr w:type="gramEnd"/>
      <w:r w:rsidRPr="00EB3354">
        <w:rPr>
          <w:rFonts w:ascii="Times New Roman" w:hAnsi="Times New Roman" w:cs="Times New Roman"/>
        </w:rPr>
        <w:t xml:space="preserve"> a poças </w:t>
      </w:r>
    </w:p>
    <w:p w14:paraId="5C488041" w14:textId="77777777" w:rsidR="00801137" w:rsidRPr="00EB3354" w:rsidRDefault="00801137" w:rsidP="00D81D68">
      <w:pPr>
        <w:spacing w:after="0" w:line="240" w:lineRule="auto"/>
        <w:ind w:left="2268"/>
        <w:jc w:val="both"/>
        <w:rPr>
          <w:rFonts w:ascii="Times New Roman" w:hAnsi="Times New Roman" w:cs="Times New Roman"/>
        </w:rPr>
      </w:pPr>
      <w:r w:rsidRPr="00EB3354">
        <w:rPr>
          <w:rFonts w:ascii="Times New Roman" w:hAnsi="Times New Roman" w:cs="Times New Roman"/>
        </w:rPr>
        <w:t xml:space="preserve">Onde caranguejos se escondiam, </w:t>
      </w:r>
      <w:proofErr w:type="gramStart"/>
      <w:r w:rsidRPr="00EB3354">
        <w:rPr>
          <w:rFonts w:ascii="Times New Roman" w:hAnsi="Times New Roman" w:cs="Times New Roman"/>
        </w:rPr>
        <w:t>Colhia</w:t>
      </w:r>
      <w:proofErr w:type="gramEnd"/>
      <w:r w:rsidRPr="00EB3354">
        <w:rPr>
          <w:rFonts w:ascii="Times New Roman" w:hAnsi="Times New Roman" w:cs="Times New Roman"/>
        </w:rPr>
        <w:t xml:space="preserve"> bagas,</w:t>
      </w:r>
    </w:p>
    <w:p w14:paraId="646D21F1" w14:textId="77777777" w:rsidR="00801137" w:rsidRPr="00EB3354" w:rsidRDefault="00801137" w:rsidP="00D81D68">
      <w:pPr>
        <w:spacing w:after="0" w:line="240" w:lineRule="auto"/>
        <w:ind w:left="2268"/>
        <w:jc w:val="both"/>
        <w:rPr>
          <w:rFonts w:ascii="Times New Roman" w:hAnsi="Times New Roman" w:cs="Times New Roman"/>
        </w:rPr>
      </w:pPr>
      <w:r w:rsidRPr="00EB3354">
        <w:rPr>
          <w:rFonts w:ascii="Times New Roman" w:hAnsi="Times New Roman" w:cs="Times New Roman"/>
        </w:rPr>
        <w:t xml:space="preserve">E fitava com desejo </w:t>
      </w:r>
    </w:p>
    <w:p w14:paraId="49BBFCB5" w14:textId="77777777" w:rsidR="00801137" w:rsidRPr="00EB3354" w:rsidRDefault="00801137" w:rsidP="00D81D68">
      <w:pPr>
        <w:spacing w:after="0" w:line="240" w:lineRule="auto"/>
        <w:ind w:left="2268"/>
        <w:jc w:val="both"/>
        <w:rPr>
          <w:rFonts w:ascii="Times New Roman" w:hAnsi="Times New Roman" w:cs="Times New Roman"/>
        </w:rPr>
      </w:pPr>
      <w:r w:rsidRPr="00EB3354">
        <w:rPr>
          <w:rFonts w:ascii="Times New Roman" w:hAnsi="Times New Roman" w:cs="Times New Roman"/>
        </w:rPr>
        <w:t>Os meus olhos azuis.</w:t>
      </w:r>
    </w:p>
    <w:p w14:paraId="4BDA83A5" w14:textId="77777777" w:rsidR="00801137" w:rsidRPr="00EB3354" w:rsidRDefault="00801137" w:rsidP="00D81D68">
      <w:pPr>
        <w:spacing w:after="0" w:line="240" w:lineRule="auto"/>
        <w:ind w:left="2268"/>
        <w:jc w:val="both"/>
        <w:rPr>
          <w:rFonts w:ascii="Times New Roman" w:hAnsi="Times New Roman" w:cs="Times New Roman"/>
        </w:rPr>
      </w:pPr>
      <w:r w:rsidRPr="00EB3354">
        <w:rPr>
          <w:rFonts w:ascii="Times New Roman" w:hAnsi="Times New Roman" w:cs="Times New Roman"/>
        </w:rPr>
        <w:t>Não era que eu não amasse,</w:t>
      </w:r>
    </w:p>
    <w:p w14:paraId="18F92D41" w14:textId="77777777" w:rsidR="00801137" w:rsidRPr="00EB3354" w:rsidRDefault="00801137" w:rsidP="00D81D68">
      <w:pPr>
        <w:spacing w:after="0" w:line="240" w:lineRule="auto"/>
        <w:ind w:left="2268"/>
        <w:jc w:val="both"/>
        <w:rPr>
          <w:rFonts w:ascii="Times New Roman" w:hAnsi="Times New Roman" w:cs="Times New Roman"/>
        </w:rPr>
      </w:pPr>
      <w:r w:rsidRPr="00EB3354">
        <w:rPr>
          <w:rFonts w:ascii="Times New Roman" w:hAnsi="Times New Roman" w:cs="Times New Roman"/>
        </w:rPr>
        <w:t xml:space="preserve">Ou não pudesse amar: </w:t>
      </w:r>
    </w:p>
    <w:p w14:paraId="2A49E810" w14:textId="77777777" w:rsidR="00801137" w:rsidRPr="00EB3354" w:rsidRDefault="00801137" w:rsidP="00D81D68">
      <w:pPr>
        <w:spacing w:after="0" w:line="240" w:lineRule="auto"/>
        <w:ind w:left="2268"/>
        <w:jc w:val="both"/>
        <w:rPr>
          <w:rFonts w:ascii="Times New Roman" w:hAnsi="Times New Roman" w:cs="Times New Roman"/>
        </w:rPr>
      </w:pPr>
      <w:r w:rsidRPr="00EB3354">
        <w:rPr>
          <w:rFonts w:ascii="Times New Roman" w:hAnsi="Times New Roman" w:cs="Times New Roman"/>
        </w:rPr>
        <w:t>Eu era muitas vezes gentil,</w:t>
      </w:r>
    </w:p>
    <w:p w14:paraId="7058724B" w14:textId="77777777" w:rsidR="00801137" w:rsidRPr="00EB3354" w:rsidRDefault="00801137" w:rsidP="00D81D68">
      <w:pPr>
        <w:spacing w:after="0" w:line="240" w:lineRule="auto"/>
        <w:ind w:left="2268"/>
        <w:jc w:val="both"/>
        <w:rPr>
          <w:rFonts w:ascii="Times New Roman" w:hAnsi="Times New Roman" w:cs="Times New Roman"/>
        </w:rPr>
      </w:pPr>
      <w:r w:rsidRPr="00EB3354">
        <w:rPr>
          <w:rFonts w:ascii="Times New Roman" w:hAnsi="Times New Roman" w:cs="Times New Roman"/>
        </w:rPr>
        <w:t xml:space="preserve">E eu invejava </w:t>
      </w:r>
    </w:p>
    <w:p w14:paraId="0C25A834" w14:textId="38DB6D6B" w:rsidR="00801137" w:rsidRPr="00EB3354" w:rsidRDefault="00801137" w:rsidP="00D81D68">
      <w:pPr>
        <w:spacing w:after="0" w:line="240" w:lineRule="auto"/>
        <w:ind w:left="2268"/>
        <w:jc w:val="both"/>
        <w:rPr>
          <w:rFonts w:ascii="Times New Roman" w:hAnsi="Times New Roman" w:cs="Times New Roman"/>
        </w:rPr>
      </w:pPr>
      <w:r w:rsidRPr="00EB3354">
        <w:rPr>
          <w:rFonts w:ascii="Times New Roman" w:hAnsi="Times New Roman" w:cs="Times New Roman"/>
        </w:rPr>
        <w:t>O sorriso feliz dela. (</w:t>
      </w:r>
      <w:proofErr w:type="spellStart"/>
      <w:r w:rsidRPr="00EB3354">
        <w:rPr>
          <w:rFonts w:ascii="Times New Roman" w:hAnsi="Times New Roman" w:cs="Times New Roman"/>
        </w:rPr>
        <w:t>N</w:t>
      </w:r>
      <w:r>
        <w:rPr>
          <w:rFonts w:ascii="Times New Roman" w:hAnsi="Times New Roman" w:cs="Times New Roman"/>
        </w:rPr>
        <w:t>amjoshi</w:t>
      </w:r>
      <w:proofErr w:type="spellEnd"/>
      <w:r>
        <w:rPr>
          <w:rFonts w:ascii="Times New Roman" w:hAnsi="Times New Roman" w:cs="Times New Roman"/>
        </w:rPr>
        <w:t>,</w:t>
      </w:r>
      <w:r w:rsidRPr="00EB3354">
        <w:rPr>
          <w:rFonts w:ascii="Times New Roman" w:hAnsi="Times New Roman" w:cs="Times New Roman"/>
        </w:rPr>
        <w:t xml:space="preserve"> 1989, p. 95</w:t>
      </w:r>
      <w:r w:rsidR="006A6F85">
        <w:rPr>
          <w:rFonts w:ascii="Times New Roman" w:hAnsi="Times New Roman" w:cs="Times New Roman"/>
        </w:rPr>
        <w:t>;</w:t>
      </w:r>
      <w:r w:rsidRPr="00EB3354">
        <w:rPr>
          <w:rFonts w:ascii="Times New Roman" w:hAnsi="Times New Roman" w:cs="Times New Roman"/>
        </w:rPr>
        <w:t xml:space="preserve"> tradução </w:t>
      </w:r>
      <w:r w:rsidR="002C5A67">
        <w:rPr>
          <w:rFonts w:ascii="Times New Roman" w:hAnsi="Times New Roman" w:cs="Times New Roman"/>
        </w:rPr>
        <w:t>minha</w:t>
      </w:r>
      <w:r w:rsidRPr="00EB3354">
        <w:rPr>
          <w:rFonts w:ascii="Times New Roman" w:hAnsi="Times New Roman" w:cs="Times New Roman"/>
        </w:rPr>
        <w:t>)</w:t>
      </w:r>
    </w:p>
    <w:p w14:paraId="1BDD8224" w14:textId="77777777" w:rsidR="00D81D68" w:rsidRDefault="00D81D68" w:rsidP="00801137">
      <w:pPr>
        <w:spacing w:after="0" w:line="360" w:lineRule="auto"/>
        <w:ind w:firstLine="709"/>
        <w:jc w:val="both"/>
        <w:rPr>
          <w:rFonts w:ascii="Times New Roman" w:hAnsi="Times New Roman" w:cs="Times New Roman"/>
          <w:sz w:val="24"/>
          <w:szCs w:val="24"/>
        </w:rPr>
      </w:pPr>
    </w:p>
    <w:p w14:paraId="1BB2773C" w14:textId="6AD8D7D9" w:rsidR="00801137" w:rsidRPr="001B40EC" w:rsidRDefault="00801137" w:rsidP="00801137">
      <w:pPr>
        <w:spacing w:after="0" w:line="360" w:lineRule="auto"/>
        <w:ind w:firstLine="709"/>
        <w:jc w:val="both"/>
        <w:rPr>
          <w:rFonts w:ascii="Times New Roman" w:hAnsi="Times New Roman" w:cs="Times New Roman"/>
          <w:sz w:val="24"/>
          <w:szCs w:val="24"/>
        </w:rPr>
      </w:pPr>
      <w:r w:rsidRPr="001B40EC">
        <w:rPr>
          <w:rFonts w:ascii="Times New Roman" w:hAnsi="Times New Roman" w:cs="Times New Roman"/>
          <w:sz w:val="24"/>
          <w:szCs w:val="24"/>
        </w:rPr>
        <w:lastRenderedPageBreak/>
        <w:t xml:space="preserve">A vingança de M. </w:t>
      </w:r>
      <w:proofErr w:type="spellStart"/>
      <w:r w:rsidRPr="001B40EC">
        <w:rPr>
          <w:rFonts w:ascii="Times New Roman" w:hAnsi="Times New Roman" w:cs="Times New Roman"/>
          <w:sz w:val="24"/>
          <w:szCs w:val="24"/>
        </w:rPr>
        <w:t>é</w:t>
      </w:r>
      <w:proofErr w:type="spellEnd"/>
      <w:r w:rsidRPr="001B40EC">
        <w:rPr>
          <w:rFonts w:ascii="Times New Roman" w:hAnsi="Times New Roman" w:cs="Times New Roman"/>
          <w:sz w:val="24"/>
          <w:szCs w:val="24"/>
        </w:rPr>
        <w:t xml:space="preserve"> contra o diferente, contra quem não possui seus “olhos azuis” (referência explícita à distinção racial) e outras características impassíveis de controle. Dessa forma, M. inveja C. por sua felicidade e por aceitar a própria diferença, seja de cor ou de sexualidade, algo que M. não consegue fazer: “não era que eu não a amasse, ou não pudesse amar”. O uso de “apelidos” ou codinomes para as personagens também não é casual: o nome, como principal marca da identidade humana, é aqui reinventado, assim como as demais características identitárias de cada uma delas no poema, evidenciando que esta personagem já não é a mesma.</w:t>
      </w:r>
    </w:p>
    <w:p w14:paraId="2894EFF2" w14:textId="746CF70E" w:rsidR="00801137" w:rsidRDefault="00801137" w:rsidP="00801137">
      <w:pPr>
        <w:spacing w:after="0" w:line="360" w:lineRule="auto"/>
        <w:ind w:firstLine="709"/>
        <w:jc w:val="both"/>
        <w:rPr>
          <w:rFonts w:ascii="Times New Roman" w:hAnsi="Times New Roman" w:cs="Times New Roman"/>
          <w:sz w:val="24"/>
          <w:szCs w:val="24"/>
        </w:rPr>
      </w:pPr>
      <w:proofErr w:type="spellStart"/>
      <w:r w:rsidRPr="001B40EC">
        <w:rPr>
          <w:rFonts w:ascii="Times New Roman" w:hAnsi="Times New Roman" w:cs="Times New Roman"/>
          <w:sz w:val="24"/>
          <w:szCs w:val="24"/>
        </w:rPr>
        <w:t>Namjoshi</w:t>
      </w:r>
      <w:proofErr w:type="spellEnd"/>
      <w:r w:rsidRPr="001B40EC">
        <w:rPr>
          <w:rFonts w:ascii="Times New Roman" w:hAnsi="Times New Roman" w:cs="Times New Roman"/>
          <w:sz w:val="24"/>
          <w:szCs w:val="24"/>
        </w:rPr>
        <w:t xml:space="preserve"> libera as mulheres para agirem e falarem, mesmo que de formas diferentes. M., apesar de mulher que age na narrativa rompendo com a tradição passada, também é capaz de ser agente de opressão ainda que oprimida pelo patriarcado. Na entrevista de </w:t>
      </w:r>
      <w:proofErr w:type="spellStart"/>
      <w:r w:rsidRPr="001B40EC">
        <w:rPr>
          <w:rFonts w:ascii="Times New Roman" w:hAnsi="Times New Roman" w:cs="Times New Roman"/>
          <w:sz w:val="24"/>
          <w:szCs w:val="24"/>
        </w:rPr>
        <w:t>Namjoshi</w:t>
      </w:r>
      <w:proofErr w:type="spellEnd"/>
      <w:r w:rsidRPr="001B40EC">
        <w:rPr>
          <w:rFonts w:ascii="Times New Roman" w:hAnsi="Times New Roman" w:cs="Times New Roman"/>
          <w:sz w:val="24"/>
          <w:szCs w:val="24"/>
        </w:rPr>
        <w:t xml:space="preserve"> </w:t>
      </w:r>
      <w:r w:rsidR="0096616B">
        <w:rPr>
          <w:rFonts w:ascii="Times New Roman" w:hAnsi="Times New Roman" w:cs="Times New Roman"/>
          <w:sz w:val="24"/>
          <w:szCs w:val="24"/>
        </w:rPr>
        <w:t>a</w:t>
      </w:r>
      <w:r w:rsidRPr="001B40EC">
        <w:rPr>
          <w:rFonts w:ascii="Times New Roman" w:hAnsi="Times New Roman" w:cs="Times New Roman"/>
          <w:sz w:val="24"/>
          <w:szCs w:val="24"/>
        </w:rPr>
        <w:t xml:space="preserve"> </w:t>
      </w:r>
      <w:proofErr w:type="spellStart"/>
      <w:r w:rsidRPr="001B40EC">
        <w:rPr>
          <w:rFonts w:ascii="Times New Roman" w:hAnsi="Times New Roman" w:cs="Times New Roman"/>
          <w:sz w:val="24"/>
          <w:szCs w:val="24"/>
        </w:rPr>
        <w:t>Coomi</w:t>
      </w:r>
      <w:proofErr w:type="spellEnd"/>
      <w:r w:rsidRPr="001B40EC">
        <w:rPr>
          <w:rFonts w:ascii="Times New Roman" w:hAnsi="Times New Roman" w:cs="Times New Roman"/>
          <w:sz w:val="24"/>
          <w:szCs w:val="24"/>
        </w:rPr>
        <w:t xml:space="preserve"> </w:t>
      </w:r>
      <w:proofErr w:type="spellStart"/>
      <w:r w:rsidRPr="001B40EC">
        <w:rPr>
          <w:rFonts w:ascii="Times New Roman" w:hAnsi="Times New Roman" w:cs="Times New Roman"/>
          <w:sz w:val="24"/>
          <w:szCs w:val="24"/>
        </w:rPr>
        <w:t>Vevaina</w:t>
      </w:r>
      <w:proofErr w:type="spellEnd"/>
      <w:r w:rsidRPr="001B40EC">
        <w:rPr>
          <w:rFonts w:ascii="Times New Roman" w:hAnsi="Times New Roman" w:cs="Times New Roman"/>
          <w:sz w:val="24"/>
          <w:szCs w:val="24"/>
        </w:rPr>
        <w:t xml:space="preserve"> (1990), a escritora menciona que as mulheres não são superiores moralmente aos homens ou outros seres humanos automaticamente por serem oprimidas. O que a autora reivindica é que elas precisam ter as condições de serem julgadas igualmente, porque são também, essencialmente humanas:</w:t>
      </w:r>
    </w:p>
    <w:p w14:paraId="41575FE3" w14:textId="77777777" w:rsidR="00D81D68" w:rsidRPr="001B40EC" w:rsidRDefault="00D81D68" w:rsidP="00801137">
      <w:pPr>
        <w:spacing w:after="0" w:line="360" w:lineRule="auto"/>
        <w:ind w:firstLine="709"/>
        <w:jc w:val="both"/>
        <w:rPr>
          <w:rFonts w:ascii="Times New Roman" w:hAnsi="Times New Roman" w:cs="Times New Roman"/>
          <w:sz w:val="24"/>
          <w:szCs w:val="24"/>
        </w:rPr>
      </w:pPr>
    </w:p>
    <w:p w14:paraId="74C5E4C3" w14:textId="3D54CE6B" w:rsidR="00801137" w:rsidRPr="00EB3354" w:rsidRDefault="00801137" w:rsidP="00D81D68">
      <w:pPr>
        <w:spacing w:after="0" w:line="240" w:lineRule="auto"/>
        <w:ind w:left="2268"/>
        <w:jc w:val="both"/>
        <w:rPr>
          <w:rFonts w:ascii="Times New Roman" w:hAnsi="Times New Roman" w:cs="Times New Roman"/>
        </w:rPr>
      </w:pPr>
      <w:bookmarkStart w:id="5" w:name="z4jwrvatp8cd" w:colFirst="0" w:colLast="0"/>
      <w:bookmarkEnd w:id="5"/>
      <w:r w:rsidRPr="00EB3354">
        <w:rPr>
          <w:rFonts w:ascii="Times New Roman" w:hAnsi="Times New Roman" w:cs="Times New Roman"/>
        </w:rPr>
        <w:t>O feminismo não é algo tão idiota quanto mulheres substituindo homens. O que me preocupa em todos os meus trabalhos é considerar a posição moral de um ser humano. Quando digo que as mulheres também são centralmente humanas, isso se torna a posição moral de um ser humano que por acaso é mulher. O que às vezes acontece no curso do ativismo é a tendência a reivindicar ascendência moral sob a alegação de que se é oprimido, o que não é realmente razoável. Por um lado, se alguém é oprimido de uma maneira, isso não implica que seja oprimido de todas as maneiras. É tão ridículo quanto dizer que, só porque os britânicos governaram os indianos e fizeram o que não deveriam ter feito, cada indiano é moralmente superior a cada inglês. Mas, uma vez que começamos a considerar as mulheres como seres humanos morais, todas as considerações que se aplicam aos seres humanos do sexo masculino se aplicam a nós. Nós também, como seres humanos, somos capazes de abuso de poder; também temos todos os dilemas de viver uma vida moral sem sermos completamente exploradas ou explorar outras pessoas. (</w:t>
      </w:r>
      <w:proofErr w:type="spellStart"/>
      <w:r w:rsidRPr="00EB3354">
        <w:rPr>
          <w:rFonts w:ascii="Times New Roman" w:hAnsi="Times New Roman" w:cs="Times New Roman"/>
        </w:rPr>
        <w:t>V</w:t>
      </w:r>
      <w:r>
        <w:rPr>
          <w:rFonts w:ascii="Times New Roman" w:hAnsi="Times New Roman" w:cs="Times New Roman"/>
        </w:rPr>
        <w:t>evaina</w:t>
      </w:r>
      <w:proofErr w:type="spellEnd"/>
      <w:r w:rsidRPr="00EB3354">
        <w:rPr>
          <w:rFonts w:ascii="Times New Roman" w:hAnsi="Times New Roman" w:cs="Times New Roman"/>
        </w:rPr>
        <w:t>, 1990, p. 196</w:t>
      </w:r>
      <w:r w:rsidR="006A6F85">
        <w:rPr>
          <w:rFonts w:ascii="Times New Roman" w:hAnsi="Times New Roman" w:cs="Times New Roman"/>
        </w:rPr>
        <w:t>;</w:t>
      </w:r>
      <w:r w:rsidR="00353E72">
        <w:rPr>
          <w:rFonts w:ascii="Times New Roman" w:hAnsi="Times New Roman" w:cs="Times New Roman"/>
        </w:rPr>
        <w:t xml:space="preserve"> tradução minha</w:t>
      </w:r>
      <w:r w:rsidRPr="00EB3354">
        <w:rPr>
          <w:rFonts w:ascii="Times New Roman" w:hAnsi="Times New Roman" w:cs="Times New Roman"/>
        </w:rPr>
        <w:t xml:space="preserve">) </w:t>
      </w:r>
    </w:p>
    <w:p w14:paraId="1D99787D" w14:textId="77777777" w:rsidR="00D81D68" w:rsidRDefault="00D81D68" w:rsidP="00801137">
      <w:pPr>
        <w:spacing w:after="0" w:line="360" w:lineRule="auto"/>
        <w:ind w:firstLine="709"/>
        <w:jc w:val="both"/>
        <w:rPr>
          <w:rFonts w:ascii="Times New Roman" w:hAnsi="Times New Roman" w:cs="Times New Roman"/>
          <w:sz w:val="24"/>
          <w:szCs w:val="24"/>
        </w:rPr>
      </w:pPr>
    </w:p>
    <w:p w14:paraId="66E6027A" w14:textId="5006528B" w:rsidR="00801137" w:rsidRPr="001B40EC" w:rsidRDefault="00801137" w:rsidP="00801137">
      <w:pPr>
        <w:spacing w:after="0" w:line="360" w:lineRule="auto"/>
        <w:ind w:firstLine="709"/>
        <w:jc w:val="both"/>
        <w:rPr>
          <w:rFonts w:ascii="Times New Roman" w:hAnsi="Times New Roman" w:cs="Times New Roman"/>
          <w:sz w:val="24"/>
          <w:szCs w:val="24"/>
        </w:rPr>
      </w:pPr>
      <w:r w:rsidRPr="001B40EC">
        <w:rPr>
          <w:rFonts w:ascii="Times New Roman" w:hAnsi="Times New Roman" w:cs="Times New Roman"/>
          <w:sz w:val="24"/>
          <w:szCs w:val="24"/>
        </w:rPr>
        <w:t xml:space="preserve">As personagens e o feminismo de </w:t>
      </w:r>
      <w:proofErr w:type="spellStart"/>
      <w:r w:rsidRPr="001B40EC">
        <w:rPr>
          <w:rFonts w:ascii="Times New Roman" w:hAnsi="Times New Roman" w:cs="Times New Roman"/>
          <w:sz w:val="24"/>
          <w:szCs w:val="24"/>
        </w:rPr>
        <w:t>Namjoshi</w:t>
      </w:r>
      <w:proofErr w:type="spellEnd"/>
      <w:r w:rsidRPr="001B40EC">
        <w:rPr>
          <w:rFonts w:ascii="Times New Roman" w:hAnsi="Times New Roman" w:cs="Times New Roman"/>
          <w:sz w:val="24"/>
          <w:szCs w:val="24"/>
        </w:rPr>
        <w:t xml:space="preserve"> não se apresentam de forma ingênua ou superficial, nem transformam automaticamente mulheres em heroínas ou mocinhas apenas por serem vítimas do patriarcado.  Pelo contrário, ao libertar suas personagens mulheres, a escritora lhes concede, acima de tudo, a humanidade plena, com direito a falhas e imperfeições, como atitudes e sentimentos paradoxais como a raiva, o ódio, o amor, a inveja e a vingança.</w:t>
      </w:r>
    </w:p>
    <w:p w14:paraId="20F9E30E" w14:textId="6C9265DD" w:rsidR="00801137" w:rsidRDefault="00801137" w:rsidP="00801137">
      <w:pPr>
        <w:spacing w:after="0" w:line="360" w:lineRule="auto"/>
        <w:ind w:firstLine="709"/>
        <w:jc w:val="both"/>
        <w:rPr>
          <w:rFonts w:ascii="Times New Roman" w:hAnsi="Times New Roman" w:cs="Times New Roman"/>
          <w:sz w:val="24"/>
          <w:szCs w:val="24"/>
        </w:rPr>
      </w:pPr>
      <w:r w:rsidRPr="001B40EC">
        <w:rPr>
          <w:rFonts w:ascii="Times New Roman" w:hAnsi="Times New Roman" w:cs="Times New Roman"/>
          <w:sz w:val="24"/>
          <w:szCs w:val="24"/>
        </w:rPr>
        <w:lastRenderedPageBreak/>
        <w:t xml:space="preserve">Um dos maiores </w:t>
      </w:r>
      <w:r w:rsidR="003A652A">
        <w:rPr>
          <w:rFonts w:ascii="Times New Roman" w:hAnsi="Times New Roman" w:cs="Times New Roman"/>
          <w:sz w:val="24"/>
          <w:szCs w:val="24"/>
        </w:rPr>
        <w:t xml:space="preserve">papéis da reescrita, segundo </w:t>
      </w:r>
      <w:proofErr w:type="spellStart"/>
      <w:r w:rsidR="003A652A">
        <w:rPr>
          <w:rFonts w:ascii="Times New Roman" w:hAnsi="Times New Roman" w:cs="Times New Roman"/>
          <w:sz w:val="24"/>
          <w:szCs w:val="24"/>
        </w:rPr>
        <w:t>Zabus</w:t>
      </w:r>
      <w:proofErr w:type="spellEnd"/>
      <w:r w:rsidR="003A652A">
        <w:rPr>
          <w:rFonts w:ascii="Times New Roman" w:hAnsi="Times New Roman" w:cs="Times New Roman"/>
          <w:sz w:val="24"/>
          <w:szCs w:val="24"/>
        </w:rPr>
        <w:t xml:space="preserve"> (2002),</w:t>
      </w:r>
      <w:r w:rsidRPr="001B40EC">
        <w:rPr>
          <w:rFonts w:ascii="Times New Roman" w:hAnsi="Times New Roman" w:cs="Times New Roman"/>
          <w:sz w:val="24"/>
          <w:szCs w:val="24"/>
        </w:rPr>
        <w:t xml:space="preserve"> é comentar o texto original para questioná-lo:</w:t>
      </w:r>
    </w:p>
    <w:p w14:paraId="7CD898F2" w14:textId="77777777" w:rsidR="00D81D68" w:rsidRPr="001B40EC" w:rsidRDefault="00D81D68" w:rsidP="00801137">
      <w:pPr>
        <w:spacing w:after="0" w:line="360" w:lineRule="auto"/>
        <w:ind w:firstLine="709"/>
        <w:jc w:val="both"/>
        <w:rPr>
          <w:rFonts w:ascii="Times New Roman" w:hAnsi="Times New Roman" w:cs="Times New Roman"/>
          <w:sz w:val="24"/>
          <w:szCs w:val="24"/>
        </w:rPr>
      </w:pPr>
    </w:p>
    <w:p w14:paraId="2D8856AB" w14:textId="32D7E5B0" w:rsidR="00801137" w:rsidRPr="00EB3354" w:rsidRDefault="00801137" w:rsidP="00D81D68">
      <w:pPr>
        <w:spacing w:after="0" w:line="240" w:lineRule="auto"/>
        <w:ind w:left="2268"/>
        <w:jc w:val="both"/>
        <w:rPr>
          <w:rFonts w:ascii="Times New Roman" w:hAnsi="Times New Roman" w:cs="Times New Roman"/>
        </w:rPr>
      </w:pPr>
      <w:r w:rsidRPr="00EB3354">
        <w:rPr>
          <w:rFonts w:ascii="Times New Roman" w:hAnsi="Times New Roman" w:cs="Times New Roman"/>
        </w:rPr>
        <w:t>Tanto a imitação quanto a incorporação de A tempestade em um texto diferem da reescritura (ou reescrita) no sentido de que A tempestade não é uma fonte contida na reescritura; a reescritura comenta A tempestade, na maioria das vezes para questioná-la. A reescritura muda o que o texto [original] pretendia nos dizer. (</w:t>
      </w:r>
      <w:proofErr w:type="spellStart"/>
      <w:r w:rsidRPr="00EB3354">
        <w:rPr>
          <w:rFonts w:ascii="Times New Roman" w:hAnsi="Times New Roman" w:cs="Times New Roman"/>
        </w:rPr>
        <w:t>Z</w:t>
      </w:r>
      <w:r>
        <w:rPr>
          <w:rFonts w:ascii="Times New Roman" w:hAnsi="Times New Roman" w:cs="Times New Roman"/>
        </w:rPr>
        <w:t>abus</w:t>
      </w:r>
      <w:proofErr w:type="spellEnd"/>
      <w:r w:rsidRPr="00EB3354">
        <w:rPr>
          <w:rFonts w:ascii="Times New Roman" w:hAnsi="Times New Roman" w:cs="Times New Roman"/>
        </w:rPr>
        <w:t>, 2002, p. 3</w:t>
      </w:r>
      <w:r w:rsidR="006A6F85">
        <w:rPr>
          <w:rFonts w:ascii="Times New Roman" w:hAnsi="Times New Roman" w:cs="Times New Roman"/>
        </w:rPr>
        <w:t>;</w:t>
      </w:r>
      <w:r w:rsidRPr="00EB3354">
        <w:rPr>
          <w:rFonts w:ascii="Times New Roman" w:hAnsi="Times New Roman" w:cs="Times New Roman"/>
        </w:rPr>
        <w:t xml:space="preserve"> tradução </w:t>
      </w:r>
      <w:r w:rsidR="00353E72">
        <w:rPr>
          <w:rFonts w:ascii="Times New Roman" w:hAnsi="Times New Roman" w:cs="Times New Roman"/>
        </w:rPr>
        <w:t>minha</w:t>
      </w:r>
      <w:r w:rsidRPr="00EB3354">
        <w:rPr>
          <w:rFonts w:ascii="Times New Roman" w:hAnsi="Times New Roman" w:cs="Times New Roman"/>
        </w:rPr>
        <w:t>)</w:t>
      </w:r>
    </w:p>
    <w:p w14:paraId="1FC9D9EE" w14:textId="77777777" w:rsidR="00D81D68" w:rsidRDefault="00D81D68" w:rsidP="00801137">
      <w:pPr>
        <w:spacing w:after="0" w:line="360" w:lineRule="auto"/>
        <w:ind w:firstLine="709"/>
        <w:jc w:val="both"/>
        <w:rPr>
          <w:rFonts w:ascii="Times New Roman" w:hAnsi="Times New Roman" w:cs="Times New Roman"/>
          <w:sz w:val="24"/>
          <w:szCs w:val="24"/>
        </w:rPr>
      </w:pPr>
    </w:p>
    <w:p w14:paraId="6271BC01" w14:textId="1C706B1C" w:rsidR="00801137" w:rsidRPr="001B40EC" w:rsidRDefault="00801137" w:rsidP="00801137">
      <w:pPr>
        <w:spacing w:after="0" w:line="360" w:lineRule="auto"/>
        <w:ind w:firstLine="709"/>
        <w:jc w:val="both"/>
        <w:rPr>
          <w:rFonts w:ascii="Times New Roman" w:hAnsi="Times New Roman" w:cs="Times New Roman"/>
          <w:sz w:val="24"/>
          <w:szCs w:val="24"/>
        </w:rPr>
      </w:pPr>
      <w:proofErr w:type="spellStart"/>
      <w:r w:rsidRPr="001B40EC">
        <w:rPr>
          <w:rFonts w:ascii="Times New Roman" w:hAnsi="Times New Roman" w:cs="Times New Roman"/>
          <w:sz w:val="24"/>
          <w:szCs w:val="24"/>
        </w:rPr>
        <w:t>Zabus</w:t>
      </w:r>
      <w:proofErr w:type="spellEnd"/>
      <w:r w:rsidRPr="001B40EC">
        <w:rPr>
          <w:rFonts w:ascii="Times New Roman" w:hAnsi="Times New Roman" w:cs="Times New Roman"/>
          <w:sz w:val="24"/>
          <w:szCs w:val="24"/>
        </w:rPr>
        <w:t xml:space="preserve"> (2002) reforça que a reescritura (ou reescrita) não é mera adaptação ou incorporação, mas um comentário crítico ao texto-fonte, alterando o que ele originalmente nos diz. </w:t>
      </w:r>
      <w:r w:rsidR="0088533A">
        <w:rPr>
          <w:rFonts w:ascii="Times New Roman" w:hAnsi="Times New Roman" w:cs="Times New Roman"/>
          <w:sz w:val="24"/>
          <w:szCs w:val="24"/>
        </w:rPr>
        <w:t>“</w:t>
      </w:r>
      <w:r w:rsidRPr="001B40EC">
        <w:rPr>
          <w:rFonts w:ascii="Times New Roman" w:hAnsi="Times New Roman" w:cs="Times New Roman"/>
          <w:sz w:val="24"/>
          <w:szCs w:val="24"/>
        </w:rPr>
        <w:t xml:space="preserve">Retratos de </w:t>
      </w:r>
      <w:proofErr w:type="spellStart"/>
      <w:r w:rsidRPr="001B40EC">
        <w:rPr>
          <w:rFonts w:ascii="Times New Roman" w:hAnsi="Times New Roman" w:cs="Times New Roman"/>
          <w:sz w:val="24"/>
          <w:szCs w:val="24"/>
        </w:rPr>
        <w:t>Calibã</w:t>
      </w:r>
      <w:proofErr w:type="spellEnd"/>
      <w:r w:rsidR="0088533A">
        <w:rPr>
          <w:rFonts w:ascii="Times New Roman" w:hAnsi="Times New Roman" w:cs="Times New Roman"/>
          <w:sz w:val="24"/>
          <w:szCs w:val="24"/>
        </w:rPr>
        <w:t>”</w:t>
      </w:r>
      <w:r w:rsidRPr="001B40EC">
        <w:rPr>
          <w:rFonts w:ascii="Times New Roman" w:hAnsi="Times New Roman" w:cs="Times New Roman"/>
          <w:sz w:val="24"/>
          <w:szCs w:val="24"/>
        </w:rPr>
        <w:t xml:space="preserve">, portanto, é mais que uma atualização: é um gesto político e literário. </w:t>
      </w:r>
    </w:p>
    <w:p w14:paraId="4046630E" w14:textId="77777777" w:rsidR="00801137" w:rsidRPr="001B40EC" w:rsidRDefault="00801137" w:rsidP="00801137">
      <w:pPr>
        <w:spacing w:after="0" w:line="360" w:lineRule="auto"/>
        <w:ind w:firstLine="709"/>
        <w:jc w:val="both"/>
        <w:rPr>
          <w:rFonts w:ascii="Times New Roman" w:hAnsi="Times New Roman" w:cs="Times New Roman"/>
          <w:sz w:val="24"/>
          <w:szCs w:val="24"/>
        </w:rPr>
      </w:pPr>
    </w:p>
    <w:p w14:paraId="6752F11E" w14:textId="77777777" w:rsidR="00801137" w:rsidRPr="00EB3354" w:rsidRDefault="00801137" w:rsidP="00801137">
      <w:pPr>
        <w:spacing w:after="0" w:line="360" w:lineRule="auto"/>
        <w:jc w:val="both"/>
        <w:rPr>
          <w:rFonts w:ascii="Times New Roman" w:hAnsi="Times New Roman" w:cs="Times New Roman"/>
          <w:b/>
          <w:bCs/>
          <w:sz w:val="24"/>
          <w:szCs w:val="24"/>
        </w:rPr>
      </w:pPr>
      <w:proofErr w:type="spellStart"/>
      <w:r w:rsidRPr="00EB3354">
        <w:rPr>
          <w:rFonts w:ascii="Times New Roman" w:hAnsi="Times New Roman" w:cs="Times New Roman"/>
          <w:b/>
          <w:bCs/>
          <w:sz w:val="24"/>
          <w:szCs w:val="24"/>
        </w:rPr>
        <w:t>Namjoshi</w:t>
      </w:r>
      <w:proofErr w:type="spellEnd"/>
      <w:r w:rsidRPr="00EB3354">
        <w:rPr>
          <w:rFonts w:ascii="Times New Roman" w:hAnsi="Times New Roman" w:cs="Times New Roman"/>
          <w:b/>
          <w:bCs/>
          <w:sz w:val="24"/>
          <w:szCs w:val="24"/>
        </w:rPr>
        <w:t xml:space="preserve"> e o feminismo </w:t>
      </w:r>
    </w:p>
    <w:p w14:paraId="73F8EE5A" w14:textId="77777777" w:rsidR="00801137" w:rsidRPr="001B40EC" w:rsidRDefault="00801137" w:rsidP="00801137">
      <w:pPr>
        <w:spacing w:after="0" w:line="360" w:lineRule="auto"/>
        <w:ind w:firstLine="709"/>
        <w:jc w:val="both"/>
        <w:rPr>
          <w:rFonts w:ascii="Times New Roman" w:hAnsi="Times New Roman" w:cs="Times New Roman"/>
          <w:sz w:val="24"/>
          <w:szCs w:val="24"/>
        </w:rPr>
      </w:pPr>
    </w:p>
    <w:p w14:paraId="2FDCE676" w14:textId="60332871" w:rsidR="00801137" w:rsidRPr="001B40EC" w:rsidRDefault="00801137" w:rsidP="00801137">
      <w:pPr>
        <w:spacing w:after="0" w:line="360" w:lineRule="auto"/>
        <w:ind w:firstLine="709"/>
        <w:jc w:val="both"/>
        <w:rPr>
          <w:rFonts w:ascii="Times New Roman" w:hAnsi="Times New Roman" w:cs="Times New Roman"/>
          <w:sz w:val="24"/>
          <w:szCs w:val="24"/>
        </w:rPr>
      </w:pPr>
      <w:r w:rsidRPr="001B40EC">
        <w:rPr>
          <w:rFonts w:ascii="Times New Roman" w:hAnsi="Times New Roman" w:cs="Times New Roman"/>
          <w:sz w:val="24"/>
          <w:szCs w:val="24"/>
        </w:rPr>
        <w:t xml:space="preserve">De acordo com Maggie </w:t>
      </w:r>
      <w:proofErr w:type="spellStart"/>
      <w:r w:rsidRPr="001B40EC">
        <w:rPr>
          <w:rFonts w:ascii="Times New Roman" w:hAnsi="Times New Roman" w:cs="Times New Roman"/>
          <w:sz w:val="24"/>
          <w:szCs w:val="24"/>
        </w:rPr>
        <w:t>Humm</w:t>
      </w:r>
      <w:proofErr w:type="spellEnd"/>
      <w:r w:rsidRPr="001B40EC">
        <w:rPr>
          <w:rFonts w:ascii="Times New Roman" w:hAnsi="Times New Roman" w:cs="Times New Roman"/>
          <w:sz w:val="24"/>
          <w:szCs w:val="24"/>
        </w:rPr>
        <w:t xml:space="preserve"> (1992), a história do feminismo pode ser dividida em três momentos. O primeiro teria ocorrido no século XIX e </w:t>
      </w:r>
      <w:r w:rsidR="003A652A">
        <w:rPr>
          <w:rFonts w:ascii="Times New Roman" w:hAnsi="Times New Roman" w:cs="Times New Roman"/>
          <w:sz w:val="24"/>
          <w:szCs w:val="24"/>
        </w:rPr>
        <w:t xml:space="preserve">no </w:t>
      </w:r>
      <w:r w:rsidRPr="001B40EC">
        <w:rPr>
          <w:rFonts w:ascii="Times New Roman" w:hAnsi="Times New Roman" w:cs="Times New Roman"/>
          <w:sz w:val="24"/>
          <w:szCs w:val="24"/>
        </w:rPr>
        <w:t xml:space="preserve">início do século XX, o segundo nas décadas de 1960 e 1970 e o terceiro na década de 1990 até a atualidade. A teoria feminista surgiu destes movimentos femininos e se manifesta em diversas disciplinas como a geografia feminista, a história feminista e a crítica literária feminista. O feminismo buscou alterar principalmente as perspectivas predominantes em várias áreas da sociedade ocidental como direitos políticos, cultura e economia. Durante grande parte de sua história, os movimentos e teorias feministas tiveram líderes que eram principalmente mulheres brancas de classe média da Europa Ocidental e da América do Norte. No entanto, desde pelo menos o discurso da </w:t>
      </w:r>
      <w:proofErr w:type="spellStart"/>
      <w:r w:rsidRPr="001B40EC">
        <w:rPr>
          <w:rFonts w:ascii="Times New Roman" w:hAnsi="Times New Roman" w:cs="Times New Roman"/>
          <w:sz w:val="24"/>
          <w:szCs w:val="24"/>
        </w:rPr>
        <w:t>ex-escravizada</w:t>
      </w:r>
      <w:proofErr w:type="spellEnd"/>
      <w:r w:rsidRPr="001B40EC">
        <w:rPr>
          <w:rFonts w:ascii="Times New Roman" w:hAnsi="Times New Roman" w:cs="Times New Roman"/>
          <w:sz w:val="24"/>
          <w:szCs w:val="24"/>
        </w:rPr>
        <w:t xml:space="preserve"> americana </w:t>
      </w:r>
      <w:proofErr w:type="spellStart"/>
      <w:r w:rsidRPr="001B40EC">
        <w:rPr>
          <w:rFonts w:ascii="Times New Roman" w:hAnsi="Times New Roman" w:cs="Times New Roman"/>
          <w:sz w:val="24"/>
          <w:szCs w:val="24"/>
        </w:rPr>
        <w:t>Sojourner</w:t>
      </w:r>
      <w:proofErr w:type="spellEnd"/>
      <w:r w:rsidRPr="001B40EC">
        <w:rPr>
          <w:rFonts w:ascii="Times New Roman" w:hAnsi="Times New Roman" w:cs="Times New Roman"/>
          <w:sz w:val="24"/>
          <w:szCs w:val="24"/>
        </w:rPr>
        <w:t xml:space="preserve"> </w:t>
      </w:r>
      <w:proofErr w:type="spellStart"/>
      <w:r w:rsidRPr="001B40EC">
        <w:rPr>
          <w:rFonts w:ascii="Times New Roman" w:hAnsi="Times New Roman" w:cs="Times New Roman"/>
          <w:sz w:val="24"/>
          <w:szCs w:val="24"/>
        </w:rPr>
        <w:t>Truth</w:t>
      </w:r>
      <w:proofErr w:type="spellEnd"/>
      <w:r w:rsidRPr="001B40EC">
        <w:rPr>
          <w:rFonts w:ascii="Times New Roman" w:hAnsi="Times New Roman" w:cs="Times New Roman"/>
          <w:sz w:val="24"/>
          <w:szCs w:val="24"/>
        </w:rPr>
        <w:t>, proferido em 1851, mulheres de outras etnias e origens sociais propuseram formas alternativas de feminismo.</w:t>
      </w:r>
    </w:p>
    <w:p w14:paraId="488208C5" w14:textId="134EC275" w:rsidR="00801137" w:rsidRPr="001B40EC" w:rsidRDefault="00801137" w:rsidP="00801137">
      <w:pPr>
        <w:spacing w:after="0" w:line="360" w:lineRule="auto"/>
        <w:ind w:firstLine="709"/>
        <w:jc w:val="both"/>
        <w:rPr>
          <w:rFonts w:ascii="Times New Roman" w:hAnsi="Times New Roman" w:cs="Times New Roman"/>
          <w:sz w:val="24"/>
          <w:szCs w:val="24"/>
        </w:rPr>
      </w:pPr>
      <w:r w:rsidRPr="001B40EC">
        <w:rPr>
          <w:rFonts w:ascii="Times New Roman" w:hAnsi="Times New Roman" w:cs="Times New Roman"/>
          <w:sz w:val="24"/>
          <w:szCs w:val="24"/>
        </w:rPr>
        <w:t xml:space="preserve">Esta tendência foi acelerada na década de 1960, com o movimento pelos direitos civis que surgiu nos Estados Unidos e o colapso do colonialismo europeu na África, no Caribe e em partes da América Latina e do Sudeste Asiático. Desde então, mulheres nas antigas colônias europeias e nos países em desenvolvimento propuseram feminismos pós-coloniais, nos quais algumas postulantes, como Chandra </w:t>
      </w:r>
      <w:proofErr w:type="spellStart"/>
      <w:r w:rsidRPr="001B40EC">
        <w:rPr>
          <w:rFonts w:ascii="Times New Roman" w:hAnsi="Times New Roman" w:cs="Times New Roman"/>
          <w:sz w:val="24"/>
          <w:szCs w:val="24"/>
        </w:rPr>
        <w:t>Talpade</w:t>
      </w:r>
      <w:proofErr w:type="spellEnd"/>
      <w:r w:rsidRPr="001B40EC">
        <w:rPr>
          <w:rFonts w:ascii="Times New Roman" w:hAnsi="Times New Roman" w:cs="Times New Roman"/>
          <w:sz w:val="24"/>
          <w:szCs w:val="24"/>
        </w:rPr>
        <w:t xml:space="preserve"> </w:t>
      </w:r>
      <w:proofErr w:type="spellStart"/>
      <w:r w:rsidRPr="001B40EC">
        <w:rPr>
          <w:rFonts w:ascii="Times New Roman" w:hAnsi="Times New Roman" w:cs="Times New Roman"/>
          <w:sz w:val="24"/>
          <w:szCs w:val="24"/>
        </w:rPr>
        <w:t>Mohanty</w:t>
      </w:r>
      <w:proofErr w:type="spellEnd"/>
      <w:r w:rsidRPr="001B40EC">
        <w:rPr>
          <w:rFonts w:ascii="Times New Roman" w:hAnsi="Times New Roman" w:cs="Times New Roman"/>
          <w:sz w:val="24"/>
          <w:szCs w:val="24"/>
        </w:rPr>
        <w:t xml:space="preserve">, criticam o feminismo tradicional ocidental como etnocêntrico. Feministas negras, como </w:t>
      </w:r>
      <w:proofErr w:type="spellStart"/>
      <w:r w:rsidRPr="001B40EC">
        <w:rPr>
          <w:rFonts w:ascii="Times New Roman" w:hAnsi="Times New Roman" w:cs="Times New Roman"/>
          <w:sz w:val="24"/>
          <w:szCs w:val="24"/>
        </w:rPr>
        <w:t>Angela</w:t>
      </w:r>
      <w:proofErr w:type="spellEnd"/>
      <w:r w:rsidRPr="001B40EC">
        <w:rPr>
          <w:rFonts w:ascii="Times New Roman" w:hAnsi="Times New Roman" w:cs="Times New Roman"/>
          <w:sz w:val="24"/>
          <w:szCs w:val="24"/>
        </w:rPr>
        <w:t xml:space="preserve"> Davis e Alice Walker</w:t>
      </w:r>
      <w:r w:rsidR="0096616B">
        <w:rPr>
          <w:rFonts w:ascii="Times New Roman" w:hAnsi="Times New Roman" w:cs="Times New Roman"/>
          <w:sz w:val="24"/>
          <w:szCs w:val="24"/>
        </w:rPr>
        <w:t>,</w:t>
      </w:r>
      <w:r w:rsidRPr="001B40EC">
        <w:rPr>
          <w:rFonts w:ascii="Times New Roman" w:hAnsi="Times New Roman" w:cs="Times New Roman"/>
          <w:sz w:val="24"/>
          <w:szCs w:val="24"/>
        </w:rPr>
        <w:t xml:space="preserve"> compartilham o mesmo ponto de vista.</w:t>
      </w:r>
    </w:p>
    <w:p w14:paraId="3F97477B" w14:textId="77777777" w:rsidR="00801137" w:rsidRPr="001B40EC" w:rsidRDefault="00801137" w:rsidP="00801137">
      <w:pPr>
        <w:spacing w:after="0" w:line="360" w:lineRule="auto"/>
        <w:ind w:firstLine="709"/>
        <w:jc w:val="both"/>
        <w:rPr>
          <w:rFonts w:ascii="Times New Roman" w:hAnsi="Times New Roman" w:cs="Times New Roman"/>
          <w:sz w:val="24"/>
          <w:szCs w:val="24"/>
        </w:rPr>
      </w:pPr>
      <w:r w:rsidRPr="001B40EC">
        <w:rPr>
          <w:rFonts w:ascii="Times New Roman" w:hAnsi="Times New Roman" w:cs="Times New Roman"/>
          <w:sz w:val="24"/>
          <w:szCs w:val="24"/>
        </w:rPr>
        <w:lastRenderedPageBreak/>
        <w:t>Desde a década de 1980, as feministas argumentam que o movimento deveria examinar a experiência da mulher com a desigualdade relacionada ao racismo, à homofobia, ao classicismo e à colonização.</w:t>
      </w:r>
    </w:p>
    <w:p w14:paraId="299E1253" w14:textId="717E7F05" w:rsidR="00801137" w:rsidRPr="001B40EC" w:rsidRDefault="00801137" w:rsidP="00801137">
      <w:pPr>
        <w:spacing w:after="0" w:line="360" w:lineRule="auto"/>
        <w:ind w:firstLine="709"/>
        <w:jc w:val="both"/>
        <w:rPr>
          <w:rFonts w:ascii="Times New Roman" w:hAnsi="Times New Roman" w:cs="Times New Roman"/>
          <w:sz w:val="24"/>
          <w:szCs w:val="24"/>
        </w:rPr>
      </w:pPr>
      <w:r w:rsidRPr="001B40EC">
        <w:rPr>
          <w:rFonts w:ascii="Times New Roman" w:hAnsi="Times New Roman" w:cs="Times New Roman"/>
          <w:sz w:val="24"/>
          <w:szCs w:val="24"/>
        </w:rPr>
        <w:t>Como observa Singh (1996</w:t>
      </w:r>
      <w:r w:rsidR="00353E72">
        <w:rPr>
          <w:rFonts w:ascii="Times New Roman" w:hAnsi="Times New Roman" w:cs="Times New Roman"/>
          <w:sz w:val="24"/>
          <w:szCs w:val="24"/>
        </w:rPr>
        <w:t>b</w:t>
      </w:r>
      <w:r w:rsidRPr="001B40EC">
        <w:rPr>
          <w:rFonts w:ascii="Times New Roman" w:hAnsi="Times New Roman" w:cs="Times New Roman"/>
          <w:sz w:val="24"/>
          <w:szCs w:val="24"/>
        </w:rPr>
        <w:t xml:space="preserve">) em </w:t>
      </w:r>
      <w:r w:rsidR="00623D28" w:rsidRPr="006659AB">
        <w:rPr>
          <w:rFonts w:ascii="Times New Roman" w:hAnsi="Times New Roman" w:cs="Times New Roman"/>
          <w:sz w:val="24"/>
          <w:szCs w:val="24"/>
        </w:rPr>
        <w:t>“</w:t>
      </w:r>
      <w:r w:rsidR="00623D28" w:rsidRPr="00623D28">
        <w:rPr>
          <w:rFonts w:ascii="Times New Roman" w:hAnsi="Times New Roman" w:cs="Times New Roman"/>
          <w:sz w:val="24"/>
          <w:szCs w:val="24"/>
        </w:rPr>
        <w:t xml:space="preserve">Caliban versus Miranda: </w:t>
      </w:r>
      <w:proofErr w:type="spellStart"/>
      <w:r w:rsidR="00623D28" w:rsidRPr="00623D28">
        <w:rPr>
          <w:rFonts w:ascii="Times New Roman" w:hAnsi="Times New Roman" w:cs="Times New Roman"/>
          <w:sz w:val="24"/>
          <w:szCs w:val="24"/>
        </w:rPr>
        <w:t>Race</w:t>
      </w:r>
      <w:proofErr w:type="spellEnd"/>
      <w:r w:rsidR="00623D28" w:rsidRPr="00623D28">
        <w:rPr>
          <w:rFonts w:ascii="Times New Roman" w:hAnsi="Times New Roman" w:cs="Times New Roman"/>
          <w:sz w:val="24"/>
          <w:szCs w:val="24"/>
        </w:rPr>
        <w:t xml:space="preserve"> </w:t>
      </w:r>
      <w:proofErr w:type="spellStart"/>
      <w:r w:rsidR="00623D28" w:rsidRPr="00623D28">
        <w:rPr>
          <w:rFonts w:ascii="Times New Roman" w:hAnsi="Times New Roman" w:cs="Times New Roman"/>
          <w:sz w:val="24"/>
          <w:szCs w:val="24"/>
        </w:rPr>
        <w:t>and</w:t>
      </w:r>
      <w:proofErr w:type="spellEnd"/>
      <w:r w:rsidR="00623D28" w:rsidRPr="00623D28">
        <w:rPr>
          <w:rFonts w:ascii="Times New Roman" w:hAnsi="Times New Roman" w:cs="Times New Roman"/>
          <w:sz w:val="24"/>
          <w:szCs w:val="24"/>
        </w:rPr>
        <w:t xml:space="preserve"> </w:t>
      </w:r>
      <w:proofErr w:type="spellStart"/>
      <w:r w:rsidR="00623D28" w:rsidRPr="00623D28">
        <w:rPr>
          <w:rFonts w:ascii="Times New Roman" w:hAnsi="Times New Roman" w:cs="Times New Roman"/>
          <w:sz w:val="24"/>
          <w:szCs w:val="24"/>
        </w:rPr>
        <w:t>Gender</w:t>
      </w:r>
      <w:proofErr w:type="spellEnd"/>
      <w:r w:rsidR="00623D28" w:rsidRPr="00623D28">
        <w:rPr>
          <w:rFonts w:ascii="Times New Roman" w:hAnsi="Times New Roman" w:cs="Times New Roman"/>
          <w:sz w:val="24"/>
          <w:szCs w:val="24"/>
        </w:rPr>
        <w:t xml:space="preserve"> </w:t>
      </w:r>
      <w:proofErr w:type="spellStart"/>
      <w:r w:rsidR="00623D28" w:rsidRPr="00623D28">
        <w:rPr>
          <w:rFonts w:ascii="Times New Roman" w:hAnsi="Times New Roman" w:cs="Times New Roman"/>
          <w:sz w:val="24"/>
          <w:szCs w:val="24"/>
        </w:rPr>
        <w:t>Conflicts</w:t>
      </w:r>
      <w:proofErr w:type="spellEnd"/>
      <w:r w:rsidR="00623D28" w:rsidRPr="00623D28">
        <w:rPr>
          <w:rFonts w:ascii="Times New Roman" w:hAnsi="Times New Roman" w:cs="Times New Roman"/>
          <w:sz w:val="24"/>
          <w:szCs w:val="24"/>
        </w:rPr>
        <w:t xml:space="preserve"> in </w:t>
      </w:r>
      <w:proofErr w:type="spellStart"/>
      <w:r w:rsidR="00623D28" w:rsidRPr="00623D28">
        <w:rPr>
          <w:rFonts w:ascii="Times New Roman" w:hAnsi="Times New Roman" w:cs="Times New Roman"/>
          <w:sz w:val="24"/>
          <w:szCs w:val="24"/>
        </w:rPr>
        <w:t>Postcolonial</w:t>
      </w:r>
      <w:proofErr w:type="spellEnd"/>
      <w:r w:rsidR="00623D28" w:rsidRPr="00623D28">
        <w:rPr>
          <w:rFonts w:ascii="Times New Roman" w:hAnsi="Times New Roman" w:cs="Times New Roman"/>
          <w:sz w:val="24"/>
          <w:szCs w:val="24"/>
        </w:rPr>
        <w:t xml:space="preserve"> </w:t>
      </w:r>
      <w:proofErr w:type="spellStart"/>
      <w:r w:rsidR="00623D28" w:rsidRPr="00623D28">
        <w:rPr>
          <w:rFonts w:ascii="Times New Roman" w:hAnsi="Times New Roman" w:cs="Times New Roman"/>
          <w:sz w:val="24"/>
          <w:szCs w:val="24"/>
        </w:rPr>
        <w:t>Rewritings</w:t>
      </w:r>
      <w:proofErr w:type="spellEnd"/>
      <w:r w:rsidR="00623D28" w:rsidRPr="00623D28">
        <w:rPr>
          <w:rFonts w:ascii="Times New Roman" w:hAnsi="Times New Roman" w:cs="Times New Roman"/>
          <w:sz w:val="24"/>
          <w:szCs w:val="24"/>
        </w:rPr>
        <w:t xml:space="preserve"> </w:t>
      </w:r>
      <w:proofErr w:type="spellStart"/>
      <w:r w:rsidR="00623D28" w:rsidRPr="00623D28">
        <w:rPr>
          <w:rFonts w:ascii="Times New Roman" w:hAnsi="Times New Roman" w:cs="Times New Roman"/>
          <w:sz w:val="24"/>
          <w:szCs w:val="24"/>
        </w:rPr>
        <w:t>of</w:t>
      </w:r>
      <w:proofErr w:type="spellEnd"/>
      <w:r w:rsidR="00623D28" w:rsidRPr="00623D28">
        <w:rPr>
          <w:rFonts w:ascii="Times New Roman" w:hAnsi="Times New Roman" w:cs="Times New Roman"/>
          <w:sz w:val="24"/>
          <w:szCs w:val="24"/>
        </w:rPr>
        <w:t xml:space="preserve"> The Tempest</w:t>
      </w:r>
      <w:r w:rsidR="00623D28">
        <w:rPr>
          <w:rFonts w:ascii="Times New Roman" w:hAnsi="Times New Roman" w:cs="Times New Roman"/>
          <w:sz w:val="24"/>
          <w:szCs w:val="24"/>
        </w:rPr>
        <w:t>”</w:t>
      </w:r>
      <w:r w:rsidRPr="001B40EC">
        <w:rPr>
          <w:rFonts w:ascii="Times New Roman" w:hAnsi="Times New Roman" w:cs="Times New Roman"/>
          <w:sz w:val="24"/>
          <w:szCs w:val="24"/>
        </w:rPr>
        <w:t xml:space="preserve">, várias reescritas feministas e pós-coloniais transformam Miranda, retirando-a do lugar de inocência e implicando-a nas estruturas de poder que oprimem </w:t>
      </w:r>
      <w:proofErr w:type="spellStart"/>
      <w:r w:rsidRPr="001B40EC">
        <w:rPr>
          <w:rFonts w:ascii="Times New Roman" w:hAnsi="Times New Roman" w:cs="Times New Roman"/>
          <w:sz w:val="24"/>
          <w:szCs w:val="24"/>
        </w:rPr>
        <w:t>Calibã</w:t>
      </w:r>
      <w:proofErr w:type="spellEnd"/>
      <w:r w:rsidRPr="001B40EC">
        <w:rPr>
          <w:rFonts w:ascii="Times New Roman" w:hAnsi="Times New Roman" w:cs="Times New Roman"/>
          <w:sz w:val="24"/>
          <w:szCs w:val="24"/>
        </w:rPr>
        <w:t xml:space="preserve">. Essa inversão revela que as lutas feministas eurocêntricas muitas vezes reproduzem mecanismos de exclusão em relação a mulheres </w:t>
      </w:r>
      <w:proofErr w:type="spellStart"/>
      <w:r w:rsidRPr="001B40EC">
        <w:rPr>
          <w:rFonts w:ascii="Times New Roman" w:hAnsi="Times New Roman" w:cs="Times New Roman"/>
          <w:sz w:val="24"/>
          <w:szCs w:val="24"/>
        </w:rPr>
        <w:t>racializadas</w:t>
      </w:r>
      <w:proofErr w:type="spellEnd"/>
      <w:r w:rsidRPr="001B40EC">
        <w:rPr>
          <w:rFonts w:ascii="Times New Roman" w:hAnsi="Times New Roman" w:cs="Times New Roman"/>
          <w:sz w:val="24"/>
          <w:szCs w:val="24"/>
        </w:rPr>
        <w:t xml:space="preserve"> e homossexuais.</w:t>
      </w:r>
    </w:p>
    <w:p w14:paraId="3031CF6C" w14:textId="423CBB84" w:rsidR="00801137" w:rsidRPr="001B40EC" w:rsidRDefault="00801137" w:rsidP="00801137">
      <w:pPr>
        <w:spacing w:after="0" w:line="360" w:lineRule="auto"/>
        <w:ind w:firstLine="709"/>
        <w:jc w:val="both"/>
        <w:rPr>
          <w:rFonts w:ascii="Times New Roman" w:hAnsi="Times New Roman" w:cs="Times New Roman"/>
          <w:sz w:val="24"/>
          <w:szCs w:val="24"/>
        </w:rPr>
      </w:pPr>
      <w:r w:rsidRPr="001B40EC">
        <w:rPr>
          <w:rFonts w:ascii="Times New Roman" w:hAnsi="Times New Roman" w:cs="Times New Roman"/>
          <w:sz w:val="24"/>
          <w:szCs w:val="24"/>
        </w:rPr>
        <w:t xml:space="preserve">Ao situar a obra de </w:t>
      </w:r>
      <w:proofErr w:type="spellStart"/>
      <w:r w:rsidRPr="001B40EC">
        <w:rPr>
          <w:rFonts w:ascii="Times New Roman" w:hAnsi="Times New Roman" w:cs="Times New Roman"/>
          <w:sz w:val="24"/>
          <w:szCs w:val="24"/>
        </w:rPr>
        <w:t>Namjoshi</w:t>
      </w:r>
      <w:proofErr w:type="spellEnd"/>
      <w:r w:rsidRPr="001B40EC">
        <w:rPr>
          <w:rFonts w:ascii="Times New Roman" w:hAnsi="Times New Roman" w:cs="Times New Roman"/>
          <w:sz w:val="24"/>
          <w:szCs w:val="24"/>
        </w:rPr>
        <w:t xml:space="preserve"> neste contexto histórico, percebemos uma tentativa explícita de representar experiências multiplamente marginalizadas. A escritora transforma a figura de </w:t>
      </w:r>
      <w:proofErr w:type="spellStart"/>
      <w:r w:rsidRPr="001B40EC">
        <w:rPr>
          <w:rFonts w:ascii="Times New Roman" w:hAnsi="Times New Roman" w:cs="Times New Roman"/>
          <w:sz w:val="24"/>
          <w:szCs w:val="24"/>
        </w:rPr>
        <w:t>Calibã</w:t>
      </w:r>
      <w:proofErr w:type="spellEnd"/>
      <w:r w:rsidRPr="001B40EC">
        <w:rPr>
          <w:rFonts w:ascii="Times New Roman" w:hAnsi="Times New Roman" w:cs="Times New Roman"/>
          <w:sz w:val="24"/>
          <w:szCs w:val="24"/>
        </w:rPr>
        <w:t xml:space="preserve">, tradicionalmente revoltada, oprimida e silenciosa, em uma personagem feminina, lésbica e negra, dotada de paixão, desconfiança e capacidade de questionar as hierarquias estabelecidas. </w:t>
      </w:r>
      <w:proofErr w:type="spellStart"/>
      <w:r w:rsidRPr="001B40EC">
        <w:rPr>
          <w:rFonts w:ascii="Times New Roman" w:hAnsi="Times New Roman" w:cs="Times New Roman"/>
          <w:sz w:val="24"/>
          <w:szCs w:val="24"/>
        </w:rPr>
        <w:t>Calibã</w:t>
      </w:r>
      <w:proofErr w:type="spellEnd"/>
      <w:r w:rsidRPr="001B40EC">
        <w:rPr>
          <w:rFonts w:ascii="Times New Roman" w:hAnsi="Times New Roman" w:cs="Times New Roman"/>
          <w:sz w:val="24"/>
          <w:szCs w:val="24"/>
        </w:rPr>
        <w:t xml:space="preserve"> demonstra essa agência ao duvidar da autoridade colonial: “Alguns dos </w:t>
      </w:r>
      <w:r w:rsidR="00F13532">
        <w:rPr>
          <w:rFonts w:ascii="Times New Roman" w:hAnsi="Times New Roman" w:cs="Times New Roman"/>
          <w:sz w:val="24"/>
          <w:szCs w:val="24"/>
        </w:rPr>
        <w:t>‘</w:t>
      </w:r>
      <w:r w:rsidRPr="001B40EC">
        <w:rPr>
          <w:rFonts w:ascii="Times New Roman" w:hAnsi="Times New Roman" w:cs="Times New Roman"/>
          <w:sz w:val="24"/>
          <w:szCs w:val="24"/>
        </w:rPr>
        <w:t>deuses</w:t>
      </w:r>
      <w:r w:rsidR="00F13532">
        <w:rPr>
          <w:rFonts w:ascii="Times New Roman" w:hAnsi="Times New Roman" w:cs="Times New Roman"/>
          <w:sz w:val="24"/>
          <w:szCs w:val="24"/>
        </w:rPr>
        <w:t>’</w:t>
      </w:r>
      <w:r w:rsidRPr="001B40EC">
        <w:rPr>
          <w:rFonts w:ascii="Times New Roman" w:hAnsi="Times New Roman" w:cs="Times New Roman"/>
          <w:sz w:val="24"/>
          <w:szCs w:val="24"/>
        </w:rPr>
        <w:t xml:space="preserve"> querem me levar com eles. Mas eu não acredito mais que eles sejam deuses. Eu não confio neles” (</w:t>
      </w:r>
      <w:proofErr w:type="spellStart"/>
      <w:r w:rsidRPr="001B40EC">
        <w:rPr>
          <w:rFonts w:ascii="Times New Roman" w:hAnsi="Times New Roman" w:cs="Times New Roman"/>
          <w:sz w:val="24"/>
          <w:szCs w:val="24"/>
        </w:rPr>
        <w:t>N</w:t>
      </w:r>
      <w:r>
        <w:rPr>
          <w:rFonts w:ascii="Times New Roman" w:hAnsi="Times New Roman" w:cs="Times New Roman"/>
          <w:sz w:val="24"/>
          <w:szCs w:val="24"/>
        </w:rPr>
        <w:t>amjoshi</w:t>
      </w:r>
      <w:proofErr w:type="spellEnd"/>
      <w:r w:rsidRPr="001B40EC">
        <w:rPr>
          <w:rFonts w:ascii="Times New Roman" w:hAnsi="Times New Roman" w:cs="Times New Roman"/>
          <w:sz w:val="24"/>
          <w:szCs w:val="24"/>
        </w:rPr>
        <w:t>, 1985, p.</w:t>
      </w:r>
      <w:r w:rsidR="0096616B">
        <w:rPr>
          <w:rFonts w:ascii="Times New Roman" w:hAnsi="Times New Roman" w:cs="Times New Roman"/>
          <w:sz w:val="24"/>
          <w:szCs w:val="24"/>
        </w:rPr>
        <w:t xml:space="preserve"> </w:t>
      </w:r>
      <w:r w:rsidRPr="001B40EC">
        <w:rPr>
          <w:rFonts w:ascii="Times New Roman" w:hAnsi="Times New Roman" w:cs="Times New Roman"/>
          <w:sz w:val="24"/>
          <w:szCs w:val="24"/>
        </w:rPr>
        <w:t>90).</w:t>
      </w:r>
    </w:p>
    <w:p w14:paraId="01EF30D7" w14:textId="7D4B5871" w:rsidR="00801137" w:rsidRPr="001B40EC" w:rsidRDefault="00801137" w:rsidP="00801137">
      <w:pPr>
        <w:spacing w:after="0" w:line="360" w:lineRule="auto"/>
        <w:ind w:firstLine="709"/>
        <w:jc w:val="both"/>
        <w:rPr>
          <w:rFonts w:ascii="Times New Roman" w:hAnsi="Times New Roman" w:cs="Times New Roman"/>
          <w:sz w:val="24"/>
          <w:szCs w:val="24"/>
        </w:rPr>
      </w:pPr>
      <w:r w:rsidRPr="001B40EC">
        <w:rPr>
          <w:rFonts w:ascii="Times New Roman" w:hAnsi="Times New Roman" w:cs="Times New Roman"/>
          <w:sz w:val="24"/>
          <w:szCs w:val="24"/>
        </w:rPr>
        <w:t>Essa atribuição de consciência crítica e resistência confere à personagem as características intangíveis que potencializam sua transcendência. Mais do que atributos físicos, são justamente essas qualidades que garantem a longevidade das personagens, como nos ressalta Rei</w:t>
      </w:r>
      <w:r w:rsidR="003A652A">
        <w:rPr>
          <w:rFonts w:ascii="Times New Roman" w:hAnsi="Times New Roman" w:cs="Times New Roman"/>
          <w:sz w:val="24"/>
          <w:szCs w:val="24"/>
        </w:rPr>
        <w:t>s</w:t>
      </w:r>
      <w:r w:rsidRPr="001B40EC">
        <w:rPr>
          <w:rFonts w:ascii="Times New Roman" w:hAnsi="Times New Roman" w:cs="Times New Roman"/>
          <w:sz w:val="24"/>
          <w:szCs w:val="24"/>
        </w:rPr>
        <w:t>:</w:t>
      </w:r>
    </w:p>
    <w:p w14:paraId="4D3D525F" w14:textId="77777777" w:rsidR="00D81D68" w:rsidRDefault="00D81D68" w:rsidP="00D81D68">
      <w:pPr>
        <w:spacing w:after="0" w:line="240" w:lineRule="auto"/>
        <w:ind w:left="2268"/>
        <w:jc w:val="both"/>
        <w:rPr>
          <w:rFonts w:ascii="Times New Roman" w:hAnsi="Times New Roman" w:cs="Times New Roman"/>
        </w:rPr>
      </w:pPr>
    </w:p>
    <w:p w14:paraId="503149F9" w14:textId="704975E9" w:rsidR="00801137" w:rsidRPr="00EB3354" w:rsidRDefault="00801137" w:rsidP="00D81D68">
      <w:pPr>
        <w:spacing w:after="0" w:line="240" w:lineRule="auto"/>
        <w:ind w:left="2268"/>
        <w:jc w:val="both"/>
        <w:rPr>
          <w:rFonts w:ascii="Times New Roman" w:hAnsi="Times New Roman" w:cs="Times New Roman"/>
        </w:rPr>
      </w:pPr>
      <w:r w:rsidRPr="00EB3354">
        <w:rPr>
          <w:rFonts w:ascii="Times New Roman" w:hAnsi="Times New Roman" w:cs="Times New Roman"/>
        </w:rPr>
        <w:t>No universo da ficção como no da nossa experiência empírica, se manifestam crenças, atitudes éticas, valores, juízos e ideias, do domínio das axiologias e das ideologias. Do ponto de vista de uma leitura fenomenológica, capaz de ir além das feições contingentes da personagem, são aqueles sentidos que permitem falar na transitividade mediata dos mundos ficcionais; e são eles que potenciam a dimensão de transcendência das grandes personagens de ficção. (R</w:t>
      </w:r>
      <w:r>
        <w:rPr>
          <w:rFonts w:ascii="Times New Roman" w:hAnsi="Times New Roman" w:cs="Times New Roman"/>
        </w:rPr>
        <w:t>eis</w:t>
      </w:r>
      <w:r w:rsidRPr="00EB3354">
        <w:rPr>
          <w:rFonts w:ascii="Times New Roman" w:hAnsi="Times New Roman" w:cs="Times New Roman"/>
        </w:rPr>
        <w:t>, 2015, p. 93)</w:t>
      </w:r>
    </w:p>
    <w:p w14:paraId="13CD5863" w14:textId="77777777" w:rsidR="00D81D68" w:rsidRDefault="00D81D68" w:rsidP="00801137">
      <w:pPr>
        <w:spacing w:after="0" w:line="360" w:lineRule="auto"/>
        <w:ind w:firstLine="709"/>
        <w:jc w:val="both"/>
        <w:rPr>
          <w:rFonts w:ascii="Times New Roman" w:hAnsi="Times New Roman" w:cs="Times New Roman"/>
          <w:sz w:val="24"/>
          <w:szCs w:val="24"/>
        </w:rPr>
      </w:pPr>
    </w:p>
    <w:p w14:paraId="0DEFB333" w14:textId="448DED17" w:rsidR="00801137" w:rsidRPr="001B40EC" w:rsidRDefault="00801137" w:rsidP="00801137">
      <w:pPr>
        <w:spacing w:after="0" w:line="360" w:lineRule="auto"/>
        <w:ind w:firstLine="709"/>
        <w:jc w:val="both"/>
        <w:rPr>
          <w:rFonts w:ascii="Times New Roman" w:hAnsi="Times New Roman" w:cs="Times New Roman"/>
          <w:sz w:val="24"/>
          <w:szCs w:val="24"/>
        </w:rPr>
      </w:pPr>
      <w:r w:rsidRPr="001B40EC">
        <w:rPr>
          <w:rFonts w:ascii="Times New Roman" w:hAnsi="Times New Roman" w:cs="Times New Roman"/>
          <w:sz w:val="24"/>
          <w:szCs w:val="24"/>
        </w:rPr>
        <w:t xml:space="preserve">Diferentemente do </w:t>
      </w:r>
      <w:proofErr w:type="spellStart"/>
      <w:r w:rsidRPr="001B40EC">
        <w:rPr>
          <w:rFonts w:ascii="Times New Roman" w:hAnsi="Times New Roman" w:cs="Times New Roman"/>
          <w:sz w:val="24"/>
          <w:szCs w:val="24"/>
        </w:rPr>
        <w:t>Calibã</w:t>
      </w:r>
      <w:proofErr w:type="spellEnd"/>
      <w:r w:rsidRPr="001B40EC">
        <w:rPr>
          <w:rFonts w:ascii="Times New Roman" w:hAnsi="Times New Roman" w:cs="Times New Roman"/>
          <w:sz w:val="24"/>
          <w:szCs w:val="24"/>
        </w:rPr>
        <w:t xml:space="preserve"> shakespeariano, que se submete à narrativa de que </w:t>
      </w:r>
      <w:proofErr w:type="spellStart"/>
      <w:r w:rsidRPr="001B40EC">
        <w:rPr>
          <w:rFonts w:ascii="Times New Roman" w:hAnsi="Times New Roman" w:cs="Times New Roman"/>
          <w:sz w:val="24"/>
          <w:szCs w:val="24"/>
        </w:rPr>
        <w:t>Trínculo</w:t>
      </w:r>
      <w:proofErr w:type="spellEnd"/>
      <w:r w:rsidRPr="001B40EC">
        <w:rPr>
          <w:rFonts w:ascii="Times New Roman" w:hAnsi="Times New Roman" w:cs="Times New Roman"/>
          <w:sz w:val="24"/>
          <w:szCs w:val="24"/>
        </w:rPr>
        <w:t xml:space="preserve"> e </w:t>
      </w:r>
      <w:proofErr w:type="spellStart"/>
      <w:r w:rsidRPr="001B40EC">
        <w:rPr>
          <w:rFonts w:ascii="Times New Roman" w:hAnsi="Times New Roman" w:cs="Times New Roman"/>
          <w:sz w:val="24"/>
          <w:szCs w:val="24"/>
        </w:rPr>
        <w:t>Estéfano</w:t>
      </w:r>
      <w:proofErr w:type="spellEnd"/>
      <w:r w:rsidRPr="001B40EC">
        <w:rPr>
          <w:rFonts w:ascii="Times New Roman" w:hAnsi="Times New Roman" w:cs="Times New Roman"/>
          <w:sz w:val="24"/>
          <w:szCs w:val="24"/>
        </w:rPr>
        <w:t xml:space="preserve"> são deuses, a personagem de </w:t>
      </w:r>
      <w:proofErr w:type="spellStart"/>
      <w:r w:rsidRPr="001B40EC">
        <w:rPr>
          <w:rFonts w:ascii="Times New Roman" w:hAnsi="Times New Roman" w:cs="Times New Roman"/>
          <w:sz w:val="24"/>
          <w:szCs w:val="24"/>
        </w:rPr>
        <w:t>Namjoshi</w:t>
      </w:r>
      <w:proofErr w:type="spellEnd"/>
      <w:r w:rsidRPr="001B40EC">
        <w:rPr>
          <w:rFonts w:ascii="Times New Roman" w:hAnsi="Times New Roman" w:cs="Times New Roman"/>
          <w:sz w:val="24"/>
          <w:szCs w:val="24"/>
        </w:rPr>
        <w:t xml:space="preserve"> não os venera nem lhes confere credibilidade, posicionando-se como crítica, consciente e politicamente aguda. Essa autonomia crítica de </w:t>
      </w:r>
      <w:proofErr w:type="spellStart"/>
      <w:r w:rsidRPr="001B40EC">
        <w:rPr>
          <w:rFonts w:ascii="Times New Roman" w:hAnsi="Times New Roman" w:cs="Times New Roman"/>
          <w:sz w:val="24"/>
          <w:szCs w:val="24"/>
        </w:rPr>
        <w:t>Calibã</w:t>
      </w:r>
      <w:proofErr w:type="spellEnd"/>
      <w:r w:rsidRPr="001B40EC">
        <w:rPr>
          <w:rFonts w:ascii="Times New Roman" w:hAnsi="Times New Roman" w:cs="Times New Roman"/>
          <w:sz w:val="24"/>
          <w:szCs w:val="24"/>
        </w:rPr>
        <w:t xml:space="preserve"> contrasta intensamente com a personagem Miranda (M.), que, ao receber agência na reescrita, a utiliza para praticar a exclusão racial e homofóbica contra </w:t>
      </w:r>
      <w:proofErr w:type="spellStart"/>
      <w:r w:rsidRPr="001B40EC">
        <w:rPr>
          <w:rFonts w:ascii="Times New Roman" w:hAnsi="Times New Roman" w:cs="Times New Roman"/>
          <w:sz w:val="24"/>
          <w:szCs w:val="24"/>
        </w:rPr>
        <w:t>Calibã</w:t>
      </w:r>
      <w:proofErr w:type="spellEnd"/>
      <w:r w:rsidRPr="001B40EC">
        <w:rPr>
          <w:rFonts w:ascii="Times New Roman" w:hAnsi="Times New Roman" w:cs="Times New Roman"/>
          <w:sz w:val="24"/>
          <w:szCs w:val="24"/>
        </w:rPr>
        <w:t xml:space="preserve"> (C.), expondo, assim, a cumplicidade do feminismo branco e eurocêntrico com os opressores.</w:t>
      </w:r>
    </w:p>
    <w:p w14:paraId="3FBA588F" w14:textId="77777777" w:rsidR="00801137" w:rsidRPr="001B40EC" w:rsidRDefault="00801137" w:rsidP="00801137">
      <w:pPr>
        <w:spacing w:after="0" w:line="360" w:lineRule="auto"/>
        <w:ind w:firstLine="709"/>
        <w:jc w:val="both"/>
        <w:rPr>
          <w:rFonts w:ascii="Times New Roman" w:hAnsi="Times New Roman" w:cs="Times New Roman"/>
          <w:sz w:val="24"/>
          <w:szCs w:val="24"/>
        </w:rPr>
      </w:pPr>
      <w:r w:rsidRPr="001B40EC">
        <w:rPr>
          <w:rFonts w:ascii="Times New Roman" w:hAnsi="Times New Roman" w:cs="Times New Roman"/>
          <w:sz w:val="24"/>
          <w:szCs w:val="24"/>
        </w:rPr>
        <w:lastRenderedPageBreak/>
        <w:t xml:space="preserve"> Ao recusar o papel de vítima passiva, a escritora não apenas subverte o texto original, mas também propõe uma nova forma de encarar as intersecções de gênero, classe, raça e sexualidade, conferindo às personagens femininas uma autonomia que transcende os limites da obra e ressoa na crítica social contemporânea.</w:t>
      </w:r>
    </w:p>
    <w:p w14:paraId="6AE44628" w14:textId="77777777" w:rsidR="00801137" w:rsidRPr="001B40EC" w:rsidRDefault="00801137" w:rsidP="00801137">
      <w:pPr>
        <w:spacing w:after="0" w:line="360" w:lineRule="auto"/>
        <w:ind w:firstLine="709"/>
        <w:jc w:val="both"/>
        <w:rPr>
          <w:rFonts w:ascii="Times New Roman" w:hAnsi="Times New Roman" w:cs="Times New Roman"/>
          <w:sz w:val="24"/>
          <w:szCs w:val="24"/>
        </w:rPr>
      </w:pPr>
    </w:p>
    <w:p w14:paraId="52644F10" w14:textId="77777777" w:rsidR="00801137" w:rsidRPr="00EB3354" w:rsidRDefault="00801137" w:rsidP="00801137">
      <w:pPr>
        <w:spacing w:after="0" w:line="360" w:lineRule="auto"/>
        <w:jc w:val="both"/>
        <w:rPr>
          <w:rFonts w:ascii="Times New Roman" w:hAnsi="Times New Roman" w:cs="Times New Roman"/>
          <w:b/>
          <w:bCs/>
          <w:sz w:val="24"/>
          <w:szCs w:val="24"/>
        </w:rPr>
      </w:pPr>
      <w:r w:rsidRPr="00EB3354">
        <w:rPr>
          <w:rFonts w:ascii="Times New Roman" w:hAnsi="Times New Roman" w:cs="Times New Roman"/>
          <w:b/>
          <w:bCs/>
          <w:sz w:val="24"/>
          <w:szCs w:val="24"/>
        </w:rPr>
        <w:t>Considerações finais</w:t>
      </w:r>
    </w:p>
    <w:p w14:paraId="6D39ED41" w14:textId="77777777" w:rsidR="00801137" w:rsidRPr="001B40EC" w:rsidRDefault="00801137" w:rsidP="00801137">
      <w:pPr>
        <w:spacing w:after="0" w:line="360" w:lineRule="auto"/>
        <w:ind w:firstLine="709"/>
        <w:jc w:val="both"/>
        <w:rPr>
          <w:rFonts w:ascii="Times New Roman" w:hAnsi="Times New Roman" w:cs="Times New Roman"/>
          <w:sz w:val="24"/>
          <w:szCs w:val="24"/>
        </w:rPr>
      </w:pPr>
    </w:p>
    <w:p w14:paraId="624FCBA6" w14:textId="77777777" w:rsidR="00801137" w:rsidRPr="001B40EC" w:rsidRDefault="00801137" w:rsidP="00801137">
      <w:pPr>
        <w:spacing w:after="0" w:line="360" w:lineRule="auto"/>
        <w:ind w:firstLine="709"/>
        <w:jc w:val="both"/>
        <w:rPr>
          <w:rFonts w:ascii="Times New Roman" w:hAnsi="Times New Roman" w:cs="Times New Roman"/>
          <w:sz w:val="24"/>
          <w:szCs w:val="24"/>
        </w:rPr>
      </w:pPr>
      <w:r w:rsidRPr="001B40EC">
        <w:rPr>
          <w:rFonts w:ascii="Times New Roman" w:hAnsi="Times New Roman" w:cs="Times New Roman"/>
          <w:sz w:val="24"/>
          <w:szCs w:val="24"/>
        </w:rPr>
        <w:t xml:space="preserve">Ao reviver e questionar um texto considerado “fundador” na cultura ocidental, </w:t>
      </w:r>
      <w:proofErr w:type="spellStart"/>
      <w:r w:rsidRPr="001B40EC">
        <w:rPr>
          <w:rFonts w:ascii="Times New Roman" w:hAnsi="Times New Roman" w:cs="Times New Roman"/>
          <w:sz w:val="24"/>
          <w:szCs w:val="24"/>
        </w:rPr>
        <w:t>Namjoshi</w:t>
      </w:r>
      <w:proofErr w:type="spellEnd"/>
      <w:r w:rsidRPr="001B40EC">
        <w:rPr>
          <w:rFonts w:ascii="Times New Roman" w:hAnsi="Times New Roman" w:cs="Times New Roman"/>
          <w:sz w:val="24"/>
          <w:szCs w:val="24"/>
        </w:rPr>
        <w:t xml:space="preserve"> se utiliza do clássico para expor a violência e exclusão </w:t>
      </w:r>
      <w:r>
        <w:rPr>
          <w:rFonts w:ascii="Times New Roman" w:hAnsi="Times New Roman" w:cs="Times New Roman"/>
          <w:sz w:val="24"/>
          <w:szCs w:val="24"/>
        </w:rPr>
        <w:t>sofridas</w:t>
      </w:r>
      <w:r w:rsidRPr="001B40EC">
        <w:rPr>
          <w:rFonts w:ascii="Times New Roman" w:hAnsi="Times New Roman" w:cs="Times New Roman"/>
          <w:sz w:val="24"/>
          <w:szCs w:val="24"/>
        </w:rPr>
        <w:t xml:space="preserve"> pelas mulheres negras lésbicas nas narrativas canônicas e na sociedade como um todo. Ao revisitar </w:t>
      </w:r>
      <w:r w:rsidRPr="00EB3354">
        <w:rPr>
          <w:rFonts w:ascii="Times New Roman" w:hAnsi="Times New Roman" w:cs="Times New Roman"/>
          <w:i/>
          <w:iCs/>
          <w:sz w:val="24"/>
          <w:szCs w:val="24"/>
        </w:rPr>
        <w:t>A tempestade</w:t>
      </w:r>
      <w:r w:rsidRPr="001B40EC">
        <w:rPr>
          <w:rFonts w:ascii="Times New Roman" w:hAnsi="Times New Roman" w:cs="Times New Roman"/>
          <w:sz w:val="24"/>
          <w:szCs w:val="24"/>
        </w:rPr>
        <w:t xml:space="preserve">, a escritora não apenas ressignifica </w:t>
      </w:r>
      <w:proofErr w:type="spellStart"/>
      <w:r w:rsidRPr="001B40EC">
        <w:rPr>
          <w:rFonts w:ascii="Times New Roman" w:hAnsi="Times New Roman" w:cs="Times New Roman"/>
          <w:sz w:val="24"/>
          <w:szCs w:val="24"/>
        </w:rPr>
        <w:t>Calibã</w:t>
      </w:r>
      <w:proofErr w:type="spellEnd"/>
      <w:r w:rsidRPr="001B40EC">
        <w:rPr>
          <w:rFonts w:ascii="Times New Roman" w:hAnsi="Times New Roman" w:cs="Times New Roman"/>
          <w:sz w:val="24"/>
          <w:szCs w:val="24"/>
        </w:rPr>
        <w:t>, mas cria uma personagem que carrega múltiplas camadas de opressão e resistência: mulher, lésbica, negra e colonizada. Essa complexificação permite que leitores contemporâneos percebam no texto as intersecções entre raça, classe, gênero e sexualidade, reconhecendo as vozes silenciadas pela tradição canônica.</w:t>
      </w:r>
    </w:p>
    <w:p w14:paraId="2A449505" w14:textId="42F21569" w:rsidR="00801137" w:rsidRPr="001B40EC" w:rsidRDefault="00801137" w:rsidP="00801137">
      <w:pPr>
        <w:spacing w:after="0" w:line="360" w:lineRule="auto"/>
        <w:ind w:firstLine="709"/>
        <w:jc w:val="both"/>
        <w:rPr>
          <w:rFonts w:ascii="Times New Roman" w:hAnsi="Times New Roman" w:cs="Times New Roman"/>
          <w:sz w:val="24"/>
          <w:szCs w:val="24"/>
        </w:rPr>
      </w:pPr>
      <w:r w:rsidRPr="001B40EC">
        <w:rPr>
          <w:rFonts w:ascii="Times New Roman" w:hAnsi="Times New Roman" w:cs="Times New Roman"/>
          <w:sz w:val="24"/>
          <w:szCs w:val="24"/>
        </w:rPr>
        <w:t>Como observa Singh (1996</w:t>
      </w:r>
      <w:r w:rsidR="006842DC">
        <w:rPr>
          <w:rFonts w:ascii="Times New Roman" w:hAnsi="Times New Roman" w:cs="Times New Roman"/>
          <w:sz w:val="24"/>
          <w:szCs w:val="24"/>
        </w:rPr>
        <w:t>a</w:t>
      </w:r>
      <w:r w:rsidRPr="001B40EC">
        <w:rPr>
          <w:rFonts w:ascii="Times New Roman" w:hAnsi="Times New Roman" w:cs="Times New Roman"/>
          <w:sz w:val="24"/>
          <w:szCs w:val="24"/>
        </w:rPr>
        <w:t xml:space="preserve">), </w:t>
      </w:r>
      <w:proofErr w:type="spellStart"/>
      <w:r w:rsidRPr="001B40EC">
        <w:rPr>
          <w:rFonts w:ascii="Times New Roman" w:hAnsi="Times New Roman" w:cs="Times New Roman"/>
          <w:sz w:val="24"/>
          <w:szCs w:val="24"/>
        </w:rPr>
        <w:t>Calibã</w:t>
      </w:r>
      <w:proofErr w:type="spellEnd"/>
      <w:r w:rsidRPr="001B40EC">
        <w:rPr>
          <w:rFonts w:ascii="Times New Roman" w:hAnsi="Times New Roman" w:cs="Times New Roman"/>
          <w:sz w:val="24"/>
          <w:szCs w:val="24"/>
        </w:rPr>
        <w:t xml:space="preserve"> emerge nas reescritas pós-coloniais como figura de resistência e agência. Apesar disso, nestas pode-se perceber que o foco permanece nas identidades masculinas (</w:t>
      </w:r>
      <w:proofErr w:type="spellStart"/>
      <w:r w:rsidRPr="001B40EC">
        <w:rPr>
          <w:rFonts w:ascii="Times New Roman" w:hAnsi="Times New Roman" w:cs="Times New Roman"/>
          <w:sz w:val="24"/>
          <w:szCs w:val="24"/>
        </w:rPr>
        <w:t>Calibã</w:t>
      </w:r>
      <w:proofErr w:type="spellEnd"/>
      <w:r w:rsidRPr="001B40EC">
        <w:rPr>
          <w:rFonts w:ascii="Times New Roman" w:hAnsi="Times New Roman" w:cs="Times New Roman"/>
          <w:sz w:val="24"/>
          <w:szCs w:val="24"/>
        </w:rPr>
        <w:t xml:space="preserve">, Próspero, Ferdinand) e frequentemente há a marginalização das mulheres: Miranda e </w:t>
      </w:r>
      <w:proofErr w:type="spellStart"/>
      <w:r w:rsidRPr="001B40EC">
        <w:rPr>
          <w:rFonts w:ascii="Times New Roman" w:hAnsi="Times New Roman" w:cs="Times New Roman"/>
          <w:sz w:val="24"/>
          <w:szCs w:val="24"/>
        </w:rPr>
        <w:t>Sycorax</w:t>
      </w:r>
      <w:proofErr w:type="spellEnd"/>
      <w:r w:rsidRPr="001B40EC">
        <w:rPr>
          <w:rFonts w:ascii="Times New Roman" w:hAnsi="Times New Roman" w:cs="Times New Roman"/>
          <w:sz w:val="24"/>
          <w:szCs w:val="24"/>
        </w:rPr>
        <w:t xml:space="preserve"> aparecem apenas como objetos simbólicos ou ausentes. </w:t>
      </w:r>
    </w:p>
    <w:p w14:paraId="2415A202" w14:textId="77777777" w:rsidR="00801137" w:rsidRPr="001B40EC" w:rsidRDefault="00801137" w:rsidP="00801137">
      <w:pPr>
        <w:spacing w:after="0" w:line="360" w:lineRule="auto"/>
        <w:ind w:firstLine="709"/>
        <w:jc w:val="both"/>
        <w:rPr>
          <w:rFonts w:ascii="Times New Roman" w:hAnsi="Times New Roman" w:cs="Times New Roman"/>
          <w:sz w:val="24"/>
          <w:szCs w:val="24"/>
        </w:rPr>
      </w:pPr>
      <w:r w:rsidRPr="001B40EC">
        <w:rPr>
          <w:rFonts w:ascii="Times New Roman" w:hAnsi="Times New Roman" w:cs="Times New Roman"/>
          <w:sz w:val="24"/>
          <w:szCs w:val="24"/>
        </w:rPr>
        <w:t xml:space="preserve">A literatura pós-colonial, muitas vezes, celebra a revolução negra masculina, mas mantém a estrutura patriarcal e o papel das mulheres como objetos de troca ou continuidade de linhagem. Miranda em Shakespeare é apresentada historicamente como guardiã da virgindade e objeto de alianças patriarcais, enquanto </w:t>
      </w:r>
      <w:proofErr w:type="spellStart"/>
      <w:r w:rsidRPr="001B40EC">
        <w:rPr>
          <w:rFonts w:ascii="Times New Roman" w:hAnsi="Times New Roman" w:cs="Times New Roman"/>
          <w:sz w:val="24"/>
          <w:szCs w:val="24"/>
        </w:rPr>
        <w:t>Sycorax</w:t>
      </w:r>
      <w:proofErr w:type="spellEnd"/>
      <w:r w:rsidRPr="001B40EC">
        <w:rPr>
          <w:rFonts w:ascii="Times New Roman" w:hAnsi="Times New Roman" w:cs="Times New Roman"/>
          <w:sz w:val="24"/>
          <w:szCs w:val="24"/>
        </w:rPr>
        <w:t xml:space="preserve"> é demonizada e ausente do presente da narrativa. </w:t>
      </w:r>
    </w:p>
    <w:p w14:paraId="6CF4DB40" w14:textId="77777777" w:rsidR="00801137" w:rsidRPr="001B40EC" w:rsidRDefault="00801137" w:rsidP="00801137">
      <w:pPr>
        <w:spacing w:after="0" w:line="360" w:lineRule="auto"/>
        <w:ind w:firstLine="709"/>
        <w:jc w:val="both"/>
        <w:rPr>
          <w:rFonts w:ascii="Times New Roman" w:hAnsi="Times New Roman" w:cs="Times New Roman"/>
          <w:sz w:val="24"/>
          <w:szCs w:val="24"/>
        </w:rPr>
      </w:pPr>
      <w:r w:rsidRPr="001B40EC">
        <w:rPr>
          <w:rFonts w:ascii="Times New Roman" w:hAnsi="Times New Roman" w:cs="Times New Roman"/>
          <w:sz w:val="24"/>
          <w:szCs w:val="24"/>
        </w:rPr>
        <w:t xml:space="preserve">Assim, </w:t>
      </w:r>
      <w:r>
        <w:rPr>
          <w:rFonts w:ascii="Times New Roman" w:hAnsi="Times New Roman" w:cs="Times New Roman"/>
          <w:sz w:val="24"/>
          <w:szCs w:val="24"/>
        </w:rPr>
        <w:t>“</w:t>
      </w:r>
      <w:r w:rsidRPr="001B40EC">
        <w:rPr>
          <w:rFonts w:ascii="Times New Roman" w:hAnsi="Times New Roman" w:cs="Times New Roman"/>
          <w:sz w:val="24"/>
          <w:szCs w:val="24"/>
        </w:rPr>
        <w:t xml:space="preserve">Retratos de </w:t>
      </w:r>
      <w:proofErr w:type="spellStart"/>
      <w:r w:rsidRPr="001B40EC">
        <w:rPr>
          <w:rFonts w:ascii="Times New Roman" w:hAnsi="Times New Roman" w:cs="Times New Roman"/>
          <w:sz w:val="24"/>
          <w:szCs w:val="24"/>
        </w:rPr>
        <w:t>Calibã</w:t>
      </w:r>
      <w:proofErr w:type="spellEnd"/>
      <w:r>
        <w:rPr>
          <w:rFonts w:ascii="Times New Roman" w:hAnsi="Times New Roman" w:cs="Times New Roman"/>
          <w:sz w:val="24"/>
          <w:szCs w:val="24"/>
        </w:rPr>
        <w:t>”</w:t>
      </w:r>
      <w:r w:rsidRPr="001B40EC">
        <w:rPr>
          <w:rFonts w:ascii="Times New Roman" w:hAnsi="Times New Roman" w:cs="Times New Roman"/>
          <w:sz w:val="24"/>
          <w:szCs w:val="24"/>
        </w:rPr>
        <w:t xml:space="preserve"> contribui de maneira decisiva para a sobrevida e subversão verdadeira da personagem shakespeariana, ao </w:t>
      </w:r>
      <w:proofErr w:type="spellStart"/>
      <w:r w:rsidRPr="001B40EC">
        <w:rPr>
          <w:rFonts w:ascii="Times New Roman" w:hAnsi="Times New Roman" w:cs="Times New Roman"/>
          <w:sz w:val="24"/>
          <w:szCs w:val="24"/>
        </w:rPr>
        <w:t>reconfigurá-la</w:t>
      </w:r>
      <w:proofErr w:type="spellEnd"/>
      <w:r w:rsidRPr="001B40EC">
        <w:rPr>
          <w:rFonts w:ascii="Times New Roman" w:hAnsi="Times New Roman" w:cs="Times New Roman"/>
          <w:sz w:val="24"/>
          <w:szCs w:val="24"/>
        </w:rPr>
        <w:t xml:space="preserve"> em um contexto pós-colonial e feminista. Ao oferecer a perspectiva de uma personagem marginalizada, </w:t>
      </w:r>
      <w:proofErr w:type="spellStart"/>
      <w:r w:rsidRPr="001B40EC">
        <w:rPr>
          <w:rFonts w:ascii="Times New Roman" w:hAnsi="Times New Roman" w:cs="Times New Roman"/>
          <w:sz w:val="24"/>
          <w:szCs w:val="24"/>
        </w:rPr>
        <w:t>Namjoshi</w:t>
      </w:r>
      <w:proofErr w:type="spellEnd"/>
      <w:r w:rsidRPr="001B40EC">
        <w:rPr>
          <w:rFonts w:ascii="Times New Roman" w:hAnsi="Times New Roman" w:cs="Times New Roman"/>
          <w:sz w:val="24"/>
          <w:szCs w:val="24"/>
        </w:rPr>
        <w:t xml:space="preserve"> dialoga com as transformações sociais da década de 1980 e reinscreve em </w:t>
      </w:r>
      <w:proofErr w:type="spellStart"/>
      <w:r w:rsidRPr="001B40EC">
        <w:rPr>
          <w:rFonts w:ascii="Times New Roman" w:hAnsi="Times New Roman" w:cs="Times New Roman"/>
          <w:sz w:val="24"/>
          <w:szCs w:val="24"/>
        </w:rPr>
        <w:t>Calibã</w:t>
      </w:r>
      <w:proofErr w:type="spellEnd"/>
      <w:r w:rsidRPr="001B40EC">
        <w:rPr>
          <w:rFonts w:ascii="Times New Roman" w:hAnsi="Times New Roman" w:cs="Times New Roman"/>
          <w:sz w:val="24"/>
          <w:szCs w:val="24"/>
        </w:rPr>
        <w:t xml:space="preserve"> características intangíveis, como consciência crítica, desconfiança, voz e paixão, que funcionam como potenciais de transcendência e de permanência da mulher no imaginário literário. Dessa forma, leitores que antes não encontravam ressonância imediata em </w:t>
      </w:r>
      <w:r w:rsidRPr="00EB3354">
        <w:rPr>
          <w:rFonts w:ascii="Times New Roman" w:hAnsi="Times New Roman" w:cs="Times New Roman"/>
          <w:i/>
          <w:iCs/>
          <w:sz w:val="24"/>
          <w:szCs w:val="24"/>
        </w:rPr>
        <w:t>A tempestade</w:t>
      </w:r>
      <w:r w:rsidRPr="001B40EC">
        <w:rPr>
          <w:rFonts w:ascii="Times New Roman" w:hAnsi="Times New Roman" w:cs="Times New Roman"/>
          <w:sz w:val="24"/>
          <w:szCs w:val="24"/>
        </w:rPr>
        <w:t xml:space="preserve"> passam a reconhecer, na versão de </w:t>
      </w:r>
      <w:proofErr w:type="spellStart"/>
      <w:r w:rsidRPr="001B40EC">
        <w:rPr>
          <w:rFonts w:ascii="Times New Roman" w:hAnsi="Times New Roman" w:cs="Times New Roman"/>
          <w:sz w:val="24"/>
          <w:szCs w:val="24"/>
        </w:rPr>
        <w:t>Namjoshi</w:t>
      </w:r>
      <w:proofErr w:type="spellEnd"/>
      <w:r w:rsidRPr="001B40EC">
        <w:rPr>
          <w:rFonts w:ascii="Times New Roman" w:hAnsi="Times New Roman" w:cs="Times New Roman"/>
          <w:sz w:val="24"/>
          <w:szCs w:val="24"/>
        </w:rPr>
        <w:t xml:space="preserve">, o drama </w:t>
      </w:r>
      <w:proofErr w:type="spellStart"/>
      <w:r w:rsidRPr="001B40EC">
        <w:rPr>
          <w:rFonts w:ascii="Times New Roman" w:hAnsi="Times New Roman" w:cs="Times New Roman"/>
          <w:sz w:val="24"/>
          <w:szCs w:val="24"/>
        </w:rPr>
        <w:t>calibaniano</w:t>
      </w:r>
      <w:proofErr w:type="spellEnd"/>
      <w:r w:rsidRPr="001B40EC">
        <w:rPr>
          <w:rFonts w:ascii="Times New Roman" w:hAnsi="Times New Roman" w:cs="Times New Roman"/>
          <w:sz w:val="24"/>
          <w:szCs w:val="24"/>
        </w:rPr>
        <w:t xml:space="preserve"> em um contexto contemporâneo e próximo de suas próprias </w:t>
      </w:r>
      <w:r w:rsidRPr="001B40EC">
        <w:rPr>
          <w:rFonts w:ascii="Times New Roman" w:hAnsi="Times New Roman" w:cs="Times New Roman"/>
          <w:sz w:val="24"/>
          <w:szCs w:val="24"/>
        </w:rPr>
        <w:lastRenderedPageBreak/>
        <w:t xml:space="preserve">experiências históricas. Além disso, a escritora liberta Miranda para ser não um objeto, mas um ser humano, com falhas e imperfeições, por vezes cúmplice e executora da opressão em </w:t>
      </w:r>
      <w:proofErr w:type="spellStart"/>
      <w:r w:rsidRPr="001B40EC">
        <w:rPr>
          <w:rFonts w:ascii="Times New Roman" w:hAnsi="Times New Roman" w:cs="Times New Roman"/>
          <w:sz w:val="24"/>
          <w:szCs w:val="24"/>
        </w:rPr>
        <w:t>Calibã</w:t>
      </w:r>
      <w:proofErr w:type="spellEnd"/>
      <w:r w:rsidRPr="001B40EC">
        <w:rPr>
          <w:rFonts w:ascii="Times New Roman" w:hAnsi="Times New Roman" w:cs="Times New Roman"/>
          <w:sz w:val="24"/>
          <w:szCs w:val="24"/>
        </w:rPr>
        <w:t>.</w:t>
      </w:r>
    </w:p>
    <w:p w14:paraId="088C0CC1" w14:textId="77777777" w:rsidR="00801137" w:rsidRPr="001B40EC" w:rsidRDefault="00801137" w:rsidP="00801137">
      <w:pPr>
        <w:spacing w:after="0" w:line="360" w:lineRule="auto"/>
        <w:ind w:firstLine="709"/>
        <w:jc w:val="both"/>
        <w:rPr>
          <w:rFonts w:ascii="Times New Roman" w:hAnsi="Times New Roman" w:cs="Times New Roman"/>
          <w:sz w:val="24"/>
          <w:szCs w:val="24"/>
        </w:rPr>
      </w:pPr>
      <w:r w:rsidRPr="001B40EC">
        <w:rPr>
          <w:rFonts w:ascii="Times New Roman" w:hAnsi="Times New Roman" w:cs="Times New Roman"/>
          <w:sz w:val="24"/>
          <w:szCs w:val="24"/>
        </w:rPr>
        <w:t xml:space="preserve">Ao reinventar essas personagens, </w:t>
      </w:r>
      <w:proofErr w:type="spellStart"/>
      <w:r w:rsidRPr="001B40EC">
        <w:rPr>
          <w:rFonts w:ascii="Times New Roman" w:hAnsi="Times New Roman" w:cs="Times New Roman"/>
          <w:sz w:val="24"/>
          <w:szCs w:val="24"/>
        </w:rPr>
        <w:t>Namjoshi</w:t>
      </w:r>
      <w:proofErr w:type="spellEnd"/>
      <w:r w:rsidRPr="001B40EC">
        <w:rPr>
          <w:rFonts w:ascii="Times New Roman" w:hAnsi="Times New Roman" w:cs="Times New Roman"/>
          <w:sz w:val="24"/>
          <w:szCs w:val="24"/>
        </w:rPr>
        <w:t xml:space="preserve"> não se limita a questionar os significados historicamente atribuídos a elas no século XVII, marcado pela lógica expansionista e colonial, mas também as ressignifica à luz das tensões e demandas de uma sociedade do final do século XX. Nesse contexto, permeado pela busca intensa por igualdade de gênero, justiça social e equidade, a escritora propõe uma reflexão crítica sobre as experiências de mulheres situadas em diferentes posições sociais, étnicas e sexuais, evidenciando que a emancipação não é uniforme e que a subjetividade feminina se constitui na interseção entre história, cultura e poder. </w:t>
      </w:r>
    </w:p>
    <w:p w14:paraId="7FD20E2B" w14:textId="77777777" w:rsidR="00801137" w:rsidRPr="001B40EC" w:rsidRDefault="00801137" w:rsidP="00801137">
      <w:pPr>
        <w:spacing w:after="0" w:line="360" w:lineRule="auto"/>
        <w:jc w:val="both"/>
        <w:rPr>
          <w:rFonts w:ascii="Times New Roman" w:hAnsi="Times New Roman" w:cs="Times New Roman"/>
          <w:sz w:val="24"/>
          <w:szCs w:val="24"/>
        </w:rPr>
      </w:pPr>
    </w:p>
    <w:p w14:paraId="38768175" w14:textId="444FD492" w:rsidR="00801137" w:rsidRPr="004D0164" w:rsidRDefault="00801137" w:rsidP="00801137">
      <w:pPr>
        <w:spacing w:after="0" w:line="360" w:lineRule="auto"/>
        <w:jc w:val="both"/>
        <w:rPr>
          <w:rFonts w:ascii="Times New Roman" w:hAnsi="Times New Roman" w:cs="Times New Roman"/>
          <w:b/>
          <w:bCs/>
          <w:sz w:val="24"/>
          <w:szCs w:val="24"/>
        </w:rPr>
      </w:pPr>
      <w:r w:rsidRPr="004D0164">
        <w:rPr>
          <w:rFonts w:ascii="Times New Roman" w:hAnsi="Times New Roman" w:cs="Times New Roman"/>
          <w:b/>
          <w:bCs/>
          <w:sz w:val="24"/>
          <w:szCs w:val="24"/>
        </w:rPr>
        <w:t>R</w:t>
      </w:r>
      <w:r w:rsidR="00FB7CBA" w:rsidRPr="004D0164">
        <w:rPr>
          <w:rFonts w:ascii="Times New Roman" w:hAnsi="Times New Roman" w:cs="Times New Roman"/>
          <w:b/>
          <w:bCs/>
          <w:sz w:val="24"/>
          <w:szCs w:val="24"/>
        </w:rPr>
        <w:t>eferências</w:t>
      </w:r>
    </w:p>
    <w:p w14:paraId="35512678" w14:textId="77777777" w:rsidR="00801137" w:rsidRPr="001B40EC" w:rsidRDefault="00801137" w:rsidP="00801137">
      <w:pPr>
        <w:spacing w:after="0" w:line="360" w:lineRule="auto"/>
        <w:jc w:val="both"/>
        <w:rPr>
          <w:rFonts w:ascii="Times New Roman" w:hAnsi="Times New Roman" w:cs="Times New Roman"/>
          <w:sz w:val="24"/>
          <w:szCs w:val="24"/>
        </w:rPr>
      </w:pPr>
    </w:p>
    <w:p w14:paraId="053D8F95" w14:textId="0791EC3C" w:rsidR="00801137" w:rsidRDefault="00801137" w:rsidP="00B253CD">
      <w:pPr>
        <w:spacing w:after="0" w:line="240" w:lineRule="auto"/>
        <w:rPr>
          <w:rFonts w:ascii="Times New Roman" w:hAnsi="Times New Roman" w:cs="Times New Roman"/>
          <w:sz w:val="24"/>
          <w:szCs w:val="24"/>
        </w:rPr>
      </w:pPr>
      <w:r w:rsidRPr="001B40EC">
        <w:rPr>
          <w:rFonts w:ascii="Times New Roman" w:hAnsi="Times New Roman" w:cs="Times New Roman"/>
          <w:sz w:val="24"/>
          <w:szCs w:val="24"/>
        </w:rPr>
        <w:t xml:space="preserve">BRAIT, Beth. </w:t>
      </w:r>
      <w:r w:rsidRPr="00B253CD">
        <w:rPr>
          <w:rFonts w:ascii="Times New Roman" w:hAnsi="Times New Roman" w:cs="Times New Roman"/>
          <w:i/>
          <w:iCs/>
          <w:sz w:val="24"/>
          <w:szCs w:val="24"/>
        </w:rPr>
        <w:t>A personagem</w:t>
      </w:r>
      <w:r w:rsidRPr="003A652A">
        <w:rPr>
          <w:rFonts w:ascii="Times New Roman" w:hAnsi="Times New Roman" w:cs="Times New Roman"/>
          <w:sz w:val="24"/>
          <w:szCs w:val="24"/>
        </w:rPr>
        <w:t xml:space="preserve">. </w:t>
      </w:r>
      <w:r w:rsidRPr="001B40EC">
        <w:rPr>
          <w:rFonts w:ascii="Times New Roman" w:hAnsi="Times New Roman" w:cs="Times New Roman"/>
          <w:sz w:val="24"/>
          <w:szCs w:val="24"/>
        </w:rPr>
        <w:t>São Paulo: Ed. Ática, 1985.</w:t>
      </w:r>
    </w:p>
    <w:p w14:paraId="04206E40" w14:textId="77777777" w:rsidR="00B253CD" w:rsidRPr="001B40EC" w:rsidRDefault="00B253CD" w:rsidP="00B253CD">
      <w:pPr>
        <w:spacing w:after="0" w:line="240" w:lineRule="auto"/>
        <w:rPr>
          <w:rFonts w:ascii="Times New Roman" w:hAnsi="Times New Roman" w:cs="Times New Roman"/>
          <w:sz w:val="24"/>
          <w:szCs w:val="24"/>
        </w:rPr>
      </w:pPr>
    </w:p>
    <w:p w14:paraId="25B9ED45" w14:textId="6B32466B" w:rsidR="00801137" w:rsidRDefault="00801137" w:rsidP="00B253CD">
      <w:pPr>
        <w:spacing w:after="0" w:line="240" w:lineRule="auto"/>
        <w:rPr>
          <w:rFonts w:ascii="Times New Roman" w:hAnsi="Times New Roman" w:cs="Times New Roman"/>
          <w:sz w:val="24"/>
          <w:szCs w:val="24"/>
          <w:lang w:val="en-GB"/>
        </w:rPr>
      </w:pPr>
      <w:r w:rsidRPr="001B40EC">
        <w:rPr>
          <w:rFonts w:ascii="Times New Roman" w:hAnsi="Times New Roman" w:cs="Times New Roman"/>
          <w:sz w:val="24"/>
          <w:szCs w:val="24"/>
        </w:rPr>
        <w:t xml:space="preserve">CÉSAIRE, Aimé. </w:t>
      </w:r>
      <w:r w:rsidRPr="0027263F">
        <w:rPr>
          <w:rFonts w:ascii="Times New Roman" w:hAnsi="Times New Roman" w:cs="Times New Roman"/>
          <w:i/>
          <w:iCs/>
          <w:sz w:val="24"/>
          <w:szCs w:val="24"/>
          <w:lang w:val="en-GB"/>
        </w:rPr>
        <w:t xml:space="preserve">Une </w:t>
      </w:r>
      <w:proofErr w:type="spellStart"/>
      <w:r w:rsidRPr="0027263F">
        <w:rPr>
          <w:rFonts w:ascii="Times New Roman" w:hAnsi="Times New Roman" w:cs="Times New Roman"/>
          <w:i/>
          <w:iCs/>
          <w:sz w:val="24"/>
          <w:szCs w:val="24"/>
          <w:lang w:val="en-GB"/>
        </w:rPr>
        <w:t>Tempête</w:t>
      </w:r>
      <w:proofErr w:type="spellEnd"/>
      <w:r w:rsidRPr="0027263F">
        <w:rPr>
          <w:rFonts w:ascii="Times New Roman" w:hAnsi="Times New Roman" w:cs="Times New Roman"/>
          <w:i/>
          <w:iCs/>
          <w:sz w:val="24"/>
          <w:szCs w:val="24"/>
          <w:lang w:val="en-GB"/>
        </w:rPr>
        <w:t>:</w:t>
      </w:r>
      <w:r w:rsidRPr="0027263F">
        <w:rPr>
          <w:rFonts w:ascii="Times New Roman" w:hAnsi="Times New Roman" w:cs="Times New Roman"/>
          <w:sz w:val="24"/>
          <w:szCs w:val="24"/>
          <w:lang w:val="en-GB"/>
        </w:rPr>
        <w:t xml:space="preserve"> </w:t>
      </w:r>
      <w:proofErr w:type="spellStart"/>
      <w:r w:rsidRPr="0027263F">
        <w:rPr>
          <w:rFonts w:ascii="Times New Roman" w:hAnsi="Times New Roman" w:cs="Times New Roman"/>
          <w:sz w:val="24"/>
          <w:szCs w:val="24"/>
          <w:lang w:val="en-GB"/>
        </w:rPr>
        <w:t>d’après</w:t>
      </w:r>
      <w:proofErr w:type="spellEnd"/>
      <w:r w:rsidRPr="0027263F">
        <w:rPr>
          <w:rFonts w:ascii="Times New Roman" w:hAnsi="Times New Roman" w:cs="Times New Roman"/>
          <w:sz w:val="24"/>
          <w:szCs w:val="24"/>
          <w:lang w:val="en-GB"/>
        </w:rPr>
        <w:t xml:space="preserve"> ‘La </w:t>
      </w:r>
      <w:proofErr w:type="spellStart"/>
      <w:r w:rsidRPr="0027263F">
        <w:rPr>
          <w:rFonts w:ascii="Times New Roman" w:hAnsi="Times New Roman" w:cs="Times New Roman"/>
          <w:sz w:val="24"/>
          <w:szCs w:val="24"/>
          <w:lang w:val="en-GB"/>
        </w:rPr>
        <w:t>Tempête</w:t>
      </w:r>
      <w:proofErr w:type="spellEnd"/>
      <w:r w:rsidRPr="0027263F">
        <w:rPr>
          <w:rFonts w:ascii="Times New Roman" w:hAnsi="Times New Roman" w:cs="Times New Roman"/>
          <w:sz w:val="24"/>
          <w:szCs w:val="24"/>
          <w:lang w:val="en-GB"/>
        </w:rPr>
        <w:t xml:space="preserve">’ de Shakespeare – adaptation pour un </w:t>
      </w:r>
      <w:proofErr w:type="spellStart"/>
      <w:r w:rsidRPr="0027263F">
        <w:rPr>
          <w:rFonts w:ascii="Times New Roman" w:hAnsi="Times New Roman" w:cs="Times New Roman"/>
          <w:sz w:val="24"/>
          <w:szCs w:val="24"/>
          <w:lang w:val="en-GB"/>
        </w:rPr>
        <w:t>théâtre</w:t>
      </w:r>
      <w:proofErr w:type="spellEnd"/>
      <w:r w:rsidRPr="0027263F">
        <w:rPr>
          <w:rFonts w:ascii="Times New Roman" w:hAnsi="Times New Roman" w:cs="Times New Roman"/>
          <w:sz w:val="24"/>
          <w:szCs w:val="24"/>
          <w:lang w:val="en-GB"/>
        </w:rPr>
        <w:t xml:space="preserve"> </w:t>
      </w:r>
      <w:proofErr w:type="spellStart"/>
      <w:r w:rsidRPr="0027263F">
        <w:rPr>
          <w:rFonts w:ascii="Times New Roman" w:hAnsi="Times New Roman" w:cs="Times New Roman"/>
          <w:sz w:val="24"/>
          <w:szCs w:val="24"/>
          <w:lang w:val="en-GB"/>
        </w:rPr>
        <w:t>nègre</w:t>
      </w:r>
      <w:proofErr w:type="spellEnd"/>
      <w:r w:rsidRPr="0027263F">
        <w:rPr>
          <w:rFonts w:ascii="Times New Roman" w:hAnsi="Times New Roman" w:cs="Times New Roman"/>
          <w:sz w:val="24"/>
          <w:szCs w:val="24"/>
          <w:lang w:val="en-GB"/>
        </w:rPr>
        <w:t xml:space="preserve">. </w:t>
      </w:r>
      <w:r w:rsidRPr="00801137">
        <w:rPr>
          <w:rFonts w:ascii="Times New Roman" w:hAnsi="Times New Roman" w:cs="Times New Roman"/>
          <w:sz w:val="24"/>
          <w:szCs w:val="24"/>
          <w:lang w:val="en-GB"/>
        </w:rPr>
        <w:t xml:space="preserve">Paris: </w:t>
      </w:r>
      <w:proofErr w:type="spellStart"/>
      <w:r w:rsidRPr="00801137">
        <w:rPr>
          <w:rFonts w:ascii="Times New Roman" w:hAnsi="Times New Roman" w:cs="Times New Roman"/>
          <w:sz w:val="24"/>
          <w:szCs w:val="24"/>
          <w:lang w:val="en-GB"/>
        </w:rPr>
        <w:t>Seuil</w:t>
      </w:r>
      <w:proofErr w:type="spellEnd"/>
      <w:r w:rsidRPr="00801137">
        <w:rPr>
          <w:rFonts w:ascii="Times New Roman" w:hAnsi="Times New Roman" w:cs="Times New Roman"/>
          <w:sz w:val="24"/>
          <w:szCs w:val="24"/>
          <w:lang w:val="en-GB"/>
        </w:rPr>
        <w:t>, 1969.</w:t>
      </w:r>
    </w:p>
    <w:p w14:paraId="02C4676B" w14:textId="77777777" w:rsidR="00B253CD" w:rsidRPr="00801137" w:rsidRDefault="00B253CD" w:rsidP="00B253CD">
      <w:pPr>
        <w:spacing w:after="0" w:line="240" w:lineRule="auto"/>
        <w:rPr>
          <w:rFonts w:ascii="Times New Roman" w:hAnsi="Times New Roman" w:cs="Times New Roman"/>
          <w:sz w:val="24"/>
          <w:szCs w:val="24"/>
          <w:lang w:val="en-GB"/>
        </w:rPr>
      </w:pPr>
    </w:p>
    <w:p w14:paraId="68D03500" w14:textId="77777777" w:rsidR="00801137" w:rsidRPr="00801137" w:rsidRDefault="00801137" w:rsidP="00B253CD">
      <w:pPr>
        <w:spacing w:after="0" w:line="240" w:lineRule="auto"/>
        <w:rPr>
          <w:rFonts w:ascii="Times New Roman" w:hAnsi="Times New Roman" w:cs="Times New Roman"/>
          <w:sz w:val="24"/>
          <w:szCs w:val="24"/>
          <w:lang w:val="en-GB"/>
        </w:rPr>
      </w:pPr>
      <w:r w:rsidRPr="00801137">
        <w:rPr>
          <w:rFonts w:ascii="Times New Roman" w:hAnsi="Times New Roman" w:cs="Times New Roman"/>
          <w:sz w:val="24"/>
          <w:szCs w:val="24"/>
          <w:lang w:val="en-GB"/>
        </w:rPr>
        <w:t xml:space="preserve">HUMM, Maggie. </w:t>
      </w:r>
      <w:r w:rsidRPr="00B253CD">
        <w:rPr>
          <w:rFonts w:ascii="Times New Roman" w:hAnsi="Times New Roman" w:cs="Times New Roman"/>
          <w:i/>
          <w:iCs/>
          <w:sz w:val="24"/>
          <w:szCs w:val="24"/>
          <w:lang w:val="en-GB"/>
        </w:rPr>
        <w:t>Modern feminisms:</w:t>
      </w:r>
      <w:r w:rsidRPr="00801137">
        <w:rPr>
          <w:rFonts w:ascii="Times New Roman" w:hAnsi="Times New Roman" w:cs="Times New Roman"/>
          <w:sz w:val="24"/>
          <w:szCs w:val="24"/>
          <w:lang w:val="en-GB"/>
        </w:rPr>
        <w:t xml:space="preserve"> Political, Literary, Cultural. New York: Columbia University Press, 1992.</w:t>
      </w:r>
    </w:p>
    <w:p w14:paraId="3CB55E63" w14:textId="77777777" w:rsidR="00B253CD" w:rsidRDefault="00B253CD" w:rsidP="00B253CD">
      <w:pPr>
        <w:spacing w:after="0" w:line="240" w:lineRule="auto"/>
        <w:rPr>
          <w:rFonts w:ascii="Times New Roman" w:hAnsi="Times New Roman" w:cs="Times New Roman"/>
          <w:sz w:val="24"/>
          <w:szCs w:val="24"/>
          <w:lang w:val="en-GB"/>
        </w:rPr>
      </w:pPr>
    </w:p>
    <w:p w14:paraId="168E1F0A" w14:textId="43C020C1" w:rsidR="00801137" w:rsidRPr="00801137" w:rsidRDefault="00801137" w:rsidP="00B253CD">
      <w:pPr>
        <w:spacing w:after="0" w:line="240" w:lineRule="auto"/>
        <w:rPr>
          <w:rFonts w:ascii="Times New Roman" w:hAnsi="Times New Roman" w:cs="Times New Roman"/>
          <w:sz w:val="24"/>
          <w:szCs w:val="24"/>
          <w:lang w:val="en-GB"/>
        </w:rPr>
      </w:pPr>
      <w:r w:rsidRPr="00801137">
        <w:rPr>
          <w:rFonts w:ascii="Times New Roman" w:hAnsi="Times New Roman" w:cs="Times New Roman"/>
          <w:sz w:val="24"/>
          <w:szCs w:val="24"/>
          <w:lang w:val="en-GB"/>
        </w:rPr>
        <w:t xml:space="preserve">NAMJOSHI, Suniti. </w:t>
      </w:r>
      <w:r w:rsidRPr="00B253CD">
        <w:rPr>
          <w:rFonts w:ascii="Times New Roman" w:hAnsi="Times New Roman" w:cs="Times New Roman"/>
          <w:i/>
          <w:iCs/>
          <w:sz w:val="24"/>
          <w:szCs w:val="24"/>
          <w:lang w:val="en-GB"/>
        </w:rPr>
        <w:t>Because of India:</w:t>
      </w:r>
      <w:r w:rsidRPr="00801137">
        <w:rPr>
          <w:rFonts w:ascii="Times New Roman" w:hAnsi="Times New Roman" w:cs="Times New Roman"/>
          <w:sz w:val="24"/>
          <w:szCs w:val="24"/>
          <w:lang w:val="en-GB"/>
        </w:rPr>
        <w:t xml:space="preserve"> selected poems and fables. London: </w:t>
      </w:r>
      <w:proofErr w:type="spellStart"/>
      <w:r w:rsidRPr="00801137">
        <w:rPr>
          <w:rFonts w:ascii="Times New Roman" w:hAnsi="Times New Roman" w:cs="Times New Roman"/>
          <w:sz w:val="24"/>
          <w:szCs w:val="24"/>
          <w:lang w:val="en-GB"/>
        </w:rPr>
        <w:t>Onlywomen</w:t>
      </w:r>
      <w:proofErr w:type="spellEnd"/>
      <w:r w:rsidRPr="00801137">
        <w:rPr>
          <w:rFonts w:ascii="Times New Roman" w:hAnsi="Times New Roman" w:cs="Times New Roman"/>
          <w:sz w:val="24"/>
          <w:szCs w:val="24"/>
          <w:lang w:val="en-GB"/>
        </w:rPr>
        <w:t xml:space="preserve"> Press, 1989.</w:t>
      </w:r>
    </w:p>
    <w:p w14:paraId="433D6ECB" w14:textId="77777777" w:rsidR="00B253CD" w:rsidRDefault="00B253CD" w:rsidP="00B253CD">
      <w:pPr>
        <w:spacing w:after="0" w:line="240" w:lineRule="auto"/>
        <w:rPr>
          <w:rFonts w:ascii="Times New Roman" w:hAnsi="Times New Roman" w:cs="Times New Roman"/>
          <w:sz w:val="24"/>
          <w:szCs w:val="24"/>
          <w:lang w:val="en-GB"/>
        </w:rPr>
      </w:pPr>
    </w:p>
    <w:p w14:paraId="65497488" w14:textId="14F2D761" w:rsidR="00801137" w:rsidRPr="001B40EC" w:rsidRDefault="00801137" w:rsidP="00B253CD">
      <w:pPr>
        <w:spacing w:after="0" w:line="240" w:lineRule="auto"/>
        <w:rPr>
          <w:rFonts w:ascii="Times New Roman" w:hAnsi="Times New Roman" w:cs="Times New Roman"/>
          <w:sz w:val="24"/>
          <w:szCs w:val="24"/>
        </w:rPr>
      </w:pPr>
      <w:r w:rsidRPr="00801137">
        <w:rPr>
          <w:rFonts w:ascii="Times New Roman" w:hAnsi="Times New Roman" w:cs="Times New Roman"/>
          <w:sz w:val="24"/>
          <w:szCs w:val="24"/>
          <w:lang w:val="en-GB"/>
        </w:rPr>
        <w:t>REIS, Carlos</w:t>
      </w:r>
      <w:r w:rsidRPr="00B253CD">
        <w:rPr>
          <w:rFonts w:ascii="Times New Roman" w:hAnsi="Times New Roman" w:cs="Times New Roman"/>
          <w:i/>
          <w:iCs/>
          <w:sz w:val="24"/>
          <w:szCs w:val="24"/>
          <w:lang w:val="en-GB"/>
        </w:rPr>
        <w:t xml:space="preserve">. </w:t>
      </w:r>
      <w:r w:rsidRPr="00B253CD">
        <w:rPr>
          <w:rFonts w:ascii="Times New Roman" w:hAnsi="Times New Roman" w:cs="Times New Roman"/>
          <w:i/>
          <w:iCs/>
          <w:sz w:val="24"/>
          <w:szCs w:val="24"/>
        </w:rPr>
        <w:t>Pessoas de livro.</w:t>
      </w:r>
      <w:r w:rsidRPr="001B40EC">
        <w:rPr>
          <w:rFonts w:ascii="Times New Roman" w:hAnsi="Times New Roman" w:cs="Times New Roman"/>
          <w:sz w:val="24"/>
          <w:szCs w:val="24"/>
        </w:rPr>
        <w:t xml:space="preserve"> Estudos sobre a personagem. Coimbra: Imprensa da Universidade de Coimbra, 2015.</w:t>
      </w:r>
    </w:p>
    <w:p w14:paraId="1C00ECE2" w14:textId="77777777" w:rsidR="00B253CD" w:rsidRPr="00B96337" w:rsidRDefault="00B253CD" w:rsidP="00B253CD">
      <w:pPr>
        <w:spacing w:after="0" w:line="240" w:lineRule="auto"/>
        <w:rPr>
          <w:rFonts w:ascii="Times New Roman" w:hAnsi="Times New Roman" w:cs="Times New Roman"/>
          <w:sz w:val="24"/>
          <w:szCs w:val="24"/>
        </w:rPr>
      </w:pPr>
    </w:p>
    <w:p w14:paraId="4E08848F" w14:textId="31CE64F4" w:rsidR="00801137" w:rsidRPr="00801137" w:rsidRDefault="00801137" w:rsidP="00B253CD">
      <w:pPr>
        <w:spacing w:after="0" w:line="240" w:lineRule="auto"/>
        <w:rPr>
          <w:rFonts w:ascii="Times New Roman" w:hAnsi="Times New Roman" w:cs="Times New Roman"/>
          <w:sz w:val="24"/>
          <w:szCs w:val="24"/>
          <w:lang w:val="en-GB"/>
        </w:rPr>
      </w:pPr>
      <w:r w:rsidRPr="00161953">
        <w:rPr>
          <w:rFonts w:ascii="Times New Roman" w:hAnsi="Times New Roman" w:cs="Times New Roman"/>
          <w:sz w:val="24"/>
          <w:szCs w:val="24"/>
        </w:rPr>
        <w:t xml:space="preserve">SHAKESPEARE, William. </w:t>
      </w:r>
      <w:r w:rsidRPr="00161953">
        <w:rPr>
          <w:rFonts w:ascii="Times New Roman" w:hAnsi="Times New Roman" w:cs="Times New Roman"/>
          <w:i/>
          <w:iCs/>
          <w:sz w:val="24"/>
          <w:szCs w:val="24"/>
        </w:rPr>
        <w:t>A tempestade</w:t>
      </w:r>
      <w:r w:rsidRPr="00161953">
        <w:rPr>
          <w:rFonts w:ascii="Times New Roman" w:hAnsi="Times New Roman" w:cs="Times New Roman"/>
          <w:sz w:val="24"/>
          <w:szCs w:val="24"/>
        </w:rPr>
        <w:t>.</w:t>
      </w:r>
      <w:r w:rsidR="00161953" w:rsidRPr="00161953">
        <w:rPr>
          <w:rFonts w:ascii="Times New Roman" w:hAnsi="Times New Roman" w:cs="Times New Roman"/>
          <w:sz w:val="24"/>
          <w:szCs w:val="24"/>
        </w:rPr>
        <w:t xml:space="preserve"> Tradução de Carlos Alberto Nunes.</w:t>
      </w:r>
      <w:r w:rsidRPr="00161953">
        <w:rPr>
          <w:rFonts w:ascii="Times New Roman" w:hAnsi="Times New Roman" w:cs="Times New Roman"/>
          <w:sz w:val="24"/>
          <w:szCs w:val="24"/>
        </w:rPr>
        <w:t xml:space="preserve"> </w:t>
      </w:r>
      <w:r w:rsidRPr="00801137">
        <w:rPr>
          <w:rFonts w:ascii="Times New Roman" w:hAnsi="Times New Roman" w:cs="Times New Roman"/>
          <w:sz w:val="24"/>
          <w:szCs w:val="24"/>
          <w:lang w:val="en-GB"/>
        </w:rPr>
        <w:t>São Paulo: Martin Claret, 2005.</w:t>
      </w:r>
    </w:p>
    <w:p w14:paraId="2796A9C1" w14:textId="77777777" w:rsidR="00B253CD" w:rsidRDefault="00B253CD" w:rsidP="00B253CD">
      <w:pPr>
        <w:spacing w:after="0" w:line="240" w:lineRule="auto"/>
        <w:rPr>
          <w:rFonts w:ascii="Times New Roman" w:hAnsi="Times New Roman" w:cs="Times New Roman"/>
          <w:sz w:val="24"/>
          <w:szCs w:val="24"/>
          <w:lang w:val="en-GB"/>
        </w:rPr>
      </w:pPr>
    </w:p>
    <w:p w14:paraId="37D24528" w14:textId="6A8C68A0" w:rsidR="00801137" w:rsidRPr="00801137" w:rsidRDefault="00801137" w:rsidP="00B253CD">
      <w:pPr>
        <w:spacing w:after="0" w:line="240" w:lineRule="auto"/>
        <w:rPr>
          <w:rFonts w:ascii="Times New Roman" w:hAnsi="Times New Roman" w:cs="Times New Roman"/>
          <w:sz w:val="24"/>
          <w:szCs w:val="24"/>
          <w:lang w:val="en-GB"/>
        </w:rPr>
      </w:pPr>
      <w:r w:rsidRPr="00801137">
        <w:rPr>
          <w:rFonts w:ascii="Times New Roman" w:hAnsi="Times New Roman" w:cs="Times New Roman"/>
          <w:sz w:val="24"/>
          <w:szCs w:val="24"/>
          <w:lang w:val="en-GB"/>
        </w:rPr>
        <w:t xml:space="preserve">SINGH, Jyotsna. </w:t>
      </w:r>
      <w:r w:rsidRPr="00161953">
        <w:rPr>
          <w:rFonts w:ascii="Times New Roman" w:hAnsi="Times New Roman" w:cs="Times New Roman"/>
          <w:i/>
          <w:iCs/>
          <w:sz w:val="24"/>
          <w:szCs w:val="24"/>
          <w:lang w:val="en-GB"/>
        </w:rPr>
        <w:t>Shakespeare and Postcolonial Theory</w:t>
      </w:r>
      <w:r w:rsidRPr="00801137">
        <w:rPr>
          <w:rFonts w:ascii="Times New Roman" w:hAnsi="Times New Roman" w:cs="Times New Roman"/>
          <w:sz w:val="24"/>
          <w:szCs w:val="24"/>
          <w:lang w:val="en-GB"/>
        </w:rPr>
        <w:t>. Oxford: Oxford University Press,</w:t>
      </w:r>
    </w:p>
    <w:p w14:paraId="18B3D5E4" w14:textId="0076F128" w:rsidR="00801137" w:rsidRPr="00801137" w:rsidRDefault="00801137" w:rsidP="00B253CD">
      <w:pPr>
        <w:spacing w:after="0" w:line="240" w:lineRule="auto"/>
        <w:rPr>
          <w:rFonts w:ascii="Times New Roman" w:hAnsi="Times New Roman" w:cs="Times New Roman"/>
          <w:sz w:val="24"/>
          <w:szCs w:val="24"/>
          <w:lang w:val="en-GB"/>
        </w:rPr>
      </w:pPr>
      <w:r w:rsidRPr="00801137">
        <w:rPr>
          <w:rFonts w:ascii="Times New Roman" w:hAnsi="Times New Roman" w:cs="Times New Roman"/>
          <w:sz w:val="24"/>
          <w:szCs w:val="24"/>
          <w:lang w:val="en-GB"/>
        </w:rPr>
        <w:t>1996</w:t>
      </w:r>
      <w:r w:rsidR="00353E72">
        <w:rPr>
          <w:rFonts w:ascii="Times New Roman" w:hAnsi="Times New Roman" w:cs="Times New Roman"/>
          <w:sz w:val="24"/>
          <w:szCs w:val="24"/>
          <w:lang w:val="en-GB"/>
        </w:rPr>
        <w:t>a</w:t>
      </w:r>
      <w:r w:rsidRPr="00801137">
        <w:rPr>
          <w:rFonts w:ascii="Times New Roman" w:hAnsi="Times New Roman" w:cs="Times New Roman"/>
          <w:sz w:val="24"/>
          <w:szCs w:val="24"/>
          <w:lang w:val="en-GB"/>
        </w:rPr>
        <w:t>.</w:t>
      </w:r>
    </w:p>
    <w:p w14:paraId="0F1F78B1" w14:textId="77777777" w:rsidR="00B253CD" w:rsidRDefault="00B253CD" w:rsidP="00B253CD">
      <w:pPr>
        <w:spacing w:after="0" w:line="240" w:lineRule="auto"/>
        <w:rPr>
          <w:rFonts w:ascii="Times New Roman" w:hAnsi="Times New Roman" w:cs="Times New Roman"/>
          <w:sz w:val="24"/>
          <w:szCs w:val="24"/>
          <w:lang w:val="en-GB"/>
        </w:rPr>
      </w:pPr>
    </w:p>
    <w:p w14:paraId="462154CF" w14:textId="6E0E4DD7" w:rsidR="00801137" w:rsidRPr="00801137" w:rsidRDefault="00801137" w:rsidP="00B253CD">
      <w:pPr>
        <w:spacing w:after="0" w:line="240" w:lineRule="auto"/>
        <w:rPr>
          <w:rFonts w:ascii="Times New Roman" w:hAnsi="Times New Roman" w:cs="Times New Roman"/>
          <w:sz w:val="24"/>
          <w:szCs w:val="24"/>
          <w:lang w:val="en-GB"/>
        </w:rPr>
      </w:pPr>
      <w:r w:rsidRPr="00801137">
        <w:rPr>
          <w:rFonts w:ascii="Times New Roman" w:hAnsi="Times New Roman" w:cs="Times New Roman"/>
          <w:sz w:val="24"/>
          <w:szCs w:val="24"/>
          <w:lang w:val="en-GB"/>
        </w:rPr>
        <w:t xml:space="preserve">SINGH, Jyotsna. Caliban versus Miranda: Race and Gender Conflicts in Postcolonial Rewritings of The Tempest. </w:t>
      </w:r>
      <w:r w:rsidRPr="00801137">
        <w:rPr>
          <w:rFonts w:ascii="Times New Roman" w:hAnsi="Times New Roman" w:cs="Times New Roman"/>
          <w:i/>
          <w:iCs/>
          <w:sz w:val="24"/>
          <w:szCs w:val="24"/>
          <w:lang w:val="en-GB"/>
        </w:rPr>
        <w:t>In</w:t>
      </w:r>
      <w:r w:rsidRPr="00801137">
        <w:rPr>
          <w:rFonts w:ascii="Times New Roman" w:hAnsi="Times New Roman" w:cs="Times New Roman"/>
          <w:sz w:val="24"/>
          <w:szCs w:val="24"/>
          <w:lang w:val="en-GB"/>
        </w:rPr>
        <w:t xml:space="preserve">: </w:t>
      </w:r>
      <w:r w:rsidR="00C06DE0">
        <w:rPr>
          <w:rFonts w:ascii="Times New Roman" w:hAnsi="Times New Roman" w:cs="Times New Roman"/>
          <w:sz w:val="24"/>
          <w:szCs w:val="24"/>
          <w:lang w:val="en-GB"/>
        </w:rPr>
        <w:t xml:space="preserve">TRAUB, Valerie; KAPLAN, M Lindsay; </w:t>
      </w:r>
      <w:r w:rsidR="0068243A">
        <w:rPr>
          <w:rFonts w:ascii="Times New Roman" w:hAnsi="Times New Roman" w:cs="Times New Roman"/>
          <w:sz w:val="24"/>
          <w:szCs w:val="24"/>
          <w:lang w:val="en-GB"/>
        </w:rPr>
        <w:t xml:space="preserve">CALLAGHAN, Dympna (Eds.). </w:t>
      </w:r>
      <w:r w:rsidR="0068243A" w:rsidRPr="0068243A">
        <w:rPr>
          <w:rFonts w:ascii="Times New Roman" w:hAnsi="Times New Roman" w:cs="Times New Roman"/>
          <w:i/>
          <w:iCs/>
          <w:sz w:val="24"/>
          <w:szCs w:val="24"/>
          <w:lang w:val="en-GB"/>
        </w:rPr>
        <w:t>Feminist Readings of Early Modern Culture</w:t>
      </w:r>
      <w:r w:rsidR="0068243A">
        <w:rPr>
          <w:rFonts w:ascii="Times New Roman" w:hAnsi="Times New Roman" w:cs="Times New Roman"/>
          <w:sz w:val="24"/>
          <w:szCs w:val="24"/>
          <w:lang w:val="en-GB"/>
        </w:rPr>
        <w:t>: Emerging Subjects.</w:t>
      </w:r>
      <w:r w:rsidRPr="00801137">
        <w:rPr>
          <w:rFonts w:ascii="Times New Roman" w:hAnsi="Times New Roman" w:cs="Times New Roman"/>
          <w:sz w:val="24"/>
          <w:szCs w:val="24"/>
          <w:lang w:val="en-GB"/>
        </w:rPr>
        <w:t xml:space="preserve"> </w:t>
      </w:r>
      <w:r w:rsidR="0068243A">
        <w:rPr>
          <w:rFonts w:ascii="Times New Roman" w:hAnsi="Times New Roman" w:cs="Times New Roman"/>
          <w:sz w:val="24"/>
          <w:szCs w:val="24"/>
          <w:lang w:val="en-GB"/>
        </w:rPr>
        <w:t>Cambridge: Cambridge University Press</w:t>
      </w:r>
      <w:r w:rsidRPr="00801137">
        <w:rPr>
          <w:rFonts w:ascii="Times New Roman" w:hAnsi="Times New Roman" w:cs="Times New Roman"/>
          <w:sz w:val="24"/>
          <w:szCs w:val="24"/>
          <w:lang w:val="en-GB"/>
        </w:rPr>
        <w:t>, 1996</w:t>
      </w:r>
      <w:r w:rsidR="00353E72">
        <w:rPr>
          <w:rFonts w:ascii="Times New Roman" w:hAnsi="Times New Roman" w:cs="Times New Roman"/>
          <w:sz w:val="24"/>
          <w:szCs w:val="24"/>
          <w:lang w:val="en-GB"/>
        </w:rPr>
        <w:t>b</w:t>
      </w:r>
      <w:r w:rsidR="0068243A">
        <w:rPr>
          <w:rFonts w:ascii="Times New Roman" w:hAnsi="Times New Roman" w:cs="Times New Roman"/>
          <w:sz w:val="24"/>
          <w:szCs w:val="24"/>
          <w:lang w:val="en-GB"/>
        </w:rPr>
        <w:t>, p. 191-209</w:t>
      </w:r>
      <w:r w:rsidRPr="00801137">
        <w:rPr>
          <w:rFonts w:ascii="Times New Roman" w:hAnsi="Times New Roman" w:cs="Times New Roman"/>
          <w:sz w:val="24"/>
          <w:szCs w:val="24"/>
          <w:lang w:val="en-GB"/>
        </w:rPr>
        <w:t>.</w:t>
      </w:r>
    </w:p>
    <w:p w14:paraId="7104D03E" w14:textId="77777777" w:rsidR="00B253CD" w:rsidRDefault="00B253CD" w:rsidP="00B253CD">
      <w:pPr>
        <w:spacing w:after="0" w:line="240" w:lineRule="auto"/>
        <w:rPr>
          <w:rFonts w:ascii="Times New Roman" w:hAnsi="Times New Roman" w:cs="Times New Roman"/>
          <w:sz w:val="24"/>
          <w:szCs w:val="24"/>
          <w:lang w:val="en-GB"/>
        </w:rPr>
      </w:pPr>
    </w:p>
    <w:p w14:paraId="07BF5FE5" w14:textId="4565E4BC" w:rsidR="00801137" w:rsidRPr="00801137" w:rsidRDefault="00801137" w:rsidP="00B253CD">
      <w:pPr>
        <w:spacing w:after="0" w:line="240" w:lineRule="auto"/>
        <w:rPr>
          <w:rFonts w:ascii="Times New Roman" w:hAnsi="Times New Roman" w:cs="Times New Roman"/>
          <w:sz w:val="24"/>
          <w:szCs w:val="24"/>
          <w:lang w:val="en-GB"/>
        </w:rPr>
      </w:pPr>
      <w:r w:rsidRPr="004D0164">
        <w:rPr>
          <w:rFonts w:ascii="Times New Roman" w:hAnsi="Times New Roman" w:cs="Times New Roman"/>
          <w:sz w:val="24"/>
          <w:szCs w:val="24"/>
          <w:lang w:val="en-GB"/>
        </w:rPr>
        <w:t xml:space="preserve">VEVAINA, Coomi S. An Interview with Suniti Namjoshi. </w:t>
      </w:r>
      <w:r w:rsidRPr="00C06DE0">
        <w:rPr>
          <w:rFonts w:ascii="Times New Roman" w:hAnsi="Times New Roman" w:cs="Times New Roman"/>
          <w:i/>
          <w:iCs/>
          <w:sz w:val="24"/>
          <w:szCs w:val="24"/>
          <w:lang w:val="en-GB"/>
        </w:rPr>
        <w:t>Ariel: A Review of International English Literature</w:t>
      </w:r>
      <w:r w:rsidRPr="00801137">
        <w:rPr>
          <w:rFonts w:ascii="Times New Roman" w:hAnsi="Times New Roman" w:cs="Times New Roman"/>
          <w:sz w:val="24"/>
          <w:szCs w:val="24"/>
          <w:lang w:val="en-GB"/>
        </w:rPr>
        <w:t>, v. 21, n. 3, 1990.</w:t>
      </w:r>
    </w:p>
    <w:p w14:paraId="3A7E0FF0" w14:textId="77777777" w:rsidR="00B253CD" w:rsidRDefault="00B253CD" w:rsidP="00B253CD">
      <w:pPr>
        <w:spacing w:after="0" w:line="240" w:lineRule="auto"/>
        <w:rPr>
          <w:rFonts w:ascii="Times New Roman" w:hAnsi="Times New Roman" w:cs="Times New Roman"/>
          <w:sz w:val="24"/>
          <w:szCs w:val="24"/>
          <w:lang w:val="en-GB"/>
        </w:rPr>
      </w:pPr>
    </w:p>
    <w:p w14:paraId="2DA643FA" w14:textId="548D1C55" w:rsidR="00B41D0B" w:rsidRPr="00BB4CB0" w:rsidRDefault="00801137" w:rsidP="00B41D0B">
      <w:pPr>
        <w:spacing w:after="0" w:line="240" w:lineRule="auto"/>
        <w:rPr>
          <w:rFonts w:ascii="Times New Roman" w:hAnsi="Times New Roman" w:cs="Times New Roman"/>
          <w:sz w:val="24"/>
          <w:szCs w:val="24"/>
        </w:rPr>
      </w:pPr>
      <w:r w:rsidRPr="004D0164">
        <w:rPr>
          <w:rFonts w:ascii="Times New Roman" w:hAnsi="Times New Roman" w:cs="Times New Roman"/>
          <w:sz w:val="24"/>
          <w:szCs w:val="24"/>
          <w:lang w:val="en-GB"/>
        </w:rPr>
        <w:t xml:space="preserve">ZABUS, Chantal J. </w:t>
      </w:r>
      <w:r w:rsidRPr="00C06DE0">
        <w:rPr>
          <w:rFonts w:ascii="Times New Roman" w:hAnsi="Times New Roman" w:cs="Times New Roman"/>
          <w:i/>
          <w:iCs/>
          <w:sz w:val="24"/>
          <w:szCs w:val="24"/>
          <w:lang w:val="en-GB"/>
        </w:rPr>
        <w:t>Tempests after Shakespeare</w:t>
      </w:r>
      <w:r w:rsidRPr="004D0164">
        <w:rPr>
          <w:rFonts w:ascii="Times New Roman" w:hAnsi="Times New Roman" w:cs="Times New Roman"/>
          <w:sz w:val="24"/>
          <w:szCs w:val="24"/>
          <w:lang w:val="en-GB"/>
        </w:rPr>
        <w:t xml:space="preserve">. </w:t>
      </w:r>
      <w:r w:rsidRPr="009B51A1">
        <w:rPr>
          <w:rFonts w:ascii="Times New Roman" w:hAnsi="Times New Roman" w:cs="Times New Roman"/>
          <w:sz w:val="24"/>
          <w:szCs w:val="24"/>
        </w:rPr>
        <w:t xml:space="preserve">New York: </w:t>
      </w:r>
      <w:proofErr w:type="spellStart"/>
      <w:r w:rsidRPr="009B51A1">
        <w:rPr>
          <w:rFonts w:ascii="Times New Roman" w:hAnsi="Times New Roman" w:cs="Times New Roman"/>
          <w:sz w:val="24"/>
          <w:szCs w:val="24"/>
        </w:rPr>
        <w:t>Palgrave</w:t>
      </w:r>
      <w:proofErr w:type="spellEnd"/>
      <w:r w:rsidRPr="009B51A1">
        <w:rPr>
          <w:rFonts w:ascii="Times New Roman" w:hAnsi="Times New Roman" w:cs="Times New Roman"/>
          <w:sz w:val="24"/>
          <w:szCs w:val="24"/>
        </w:rPr>
        <w:t>, 2002.</w:t>
      </w:r>
      <w:bookmarkStart w:id="6" w:name="_Toc211947475"/>
      <w:bookmarkStart w:id="7" w:name="_Toc211949966"/>
      <w:r w:rsidR="00B41D0B" w:rsidRPr="009B51A1">
        <w:rPr>
          <w:rFonts w:ascii="Times New Roman" w:hAnsi="Times New Roman" w:cs="Times New Roman"/>
          <w:b/>
          <w:bCs/>
          <w:sz w:val="24"/>
          <w:szCs w:val="24"/>
        </w:rPr>
        <w:br w:type="page"/>
      </w:r>
    </w:p>
    <w:p w14:paraId="42F50C38" w14:textId="478753CA" w:rsidR="00801137" w:rsidRPr="009B51A1" w:rsidRDefault="00801137" w:rsidP="00F13532">
      <w:pPr>
        <w:jc w:val="center"/>
        <w:rPr>
          <w:rFonts w:ascii="Times New Roman" w:hAnsi="Times New Roman" w:cs="Times New Roman"/>
          <w:b/>
          <w:bCs/>
        </w:rPr>
      </w:pPr>
      <w:r w:rsidRPr="009B51A1">
        <w:rPr>
          <w:rFonts w:ascii="Times New Roman" w:hAnsi="Times New Roman" w:cs="Times New Roman"/>
          <w:b/>
          <w:bCs/>
          <w:sz w:val="24"/>
          <w:szCs w:val="24"/>
        </w:rPr>
        <w:lastRenderedPageBreak/>
        <w:t>O PLANETA PROIBIDO SHAKESPEARIANO</w:t>
      </w:r>
      <w:bookmarkEnd w:id="6"/>
      <w:bookmarkEnd w:id="7"/>
    </w:p>
    <w:p w14:paraId="4DE29948" w14:textId="77777777" w:rsidR="00801137" w:rsidRPr="009B51A1" w:rsidRDefault="00801137" w:rsidP="00801137">
      <w:pPr>
        <w:spacing w:after="0" w:line="360" w:lineRule="auto"/>
        <w:jc w:val="center"/>
        <w:rPr>
          <w:rFonts w:ascii="Times New Roman" w:hAnsi="Times New Roman" w:cs="Times New Roman"/>
          <w:b/>
          <w:bCs/>
          <w:sz w:val="24"/>
          <w:szCs w:val="24"/>
        </w:rPr>
      </w:pPr>
    </w:p>
    <w:p w14:paraId="05383417" w14:textId="77777777" w:rsidR="00801137" w:rsidRPr="005E60CC" w:rsidRDefault="00801137" w:rsidP="00801137">
      <w:pPr>
        <w:spacing w:after="0" w:line="360" w:lineRule="auto"/>
        <w:jc w:val="both"/>
        <w:rPr>
          <w:rFonts w:ascii="Times New Roman" w:hAnsi="Times New Roman" w:cs="Times New Roman"/>
          <w:sz w:val="24"/>
          <w:szCs w:val="24"/>
        </w:rPr>
      </w:pPr>
    </w:p>
    <w:p w14:paraId="5832FFA4" w14:textId="77777777" w:rsidR="00801137" w:rsidRPr="005E60CC" w:rsidRDefault="00801137" w:rsidP="00801137">
      <w:pPr>
        <w:spacing w:after="0" w:line="360" w:lineRule="auto"/>
        <w:jc w:val="both"/>
        <w:rPr>
          <w:rFonts w:ascii="Times New Roman" w:hAnsi="Times New Roman" w:cs="Times New Roman"/>
          <w:b/>
          <w:bCs/>
          <w:sz w:val="24"/>
          <w:szCs w:val="24"/>
        </w:rPr>
      </w:pPr>
      <w:r w:rsidRPr="005E60CC">
        <w:rPr>
          <w:rFonts w:ascii="Times New Roman" w:hAnsi="Times New Roman" w:cs="Times New Roman"/>
          <w:b/>
          <w:bCs/>
          <w:sz w:val="24"/>
          <w:szCs w:val="24"/>
        </w:rPr>
        <w:t>Introdução</w:t>
      </w:r>
    </w:p>
    <w:p w14:paraId="378613A4" w14:textId="77777777" w:rsidR="00801137" w:rsidRPr="005E60CC" w:rsidRDefault="00801137" w:rsidP="00801137">
      <w:pPr>
        <w:spacing w:after="0" w:line="360" w:lineRule="auto"/>
        <w:jc w:val="both"/>
        <w:rPr>
          <w:rFonts w:ascii="Times New Roman" w:hAnsi="Times New Roman" w:cs="Times New Roman"/>
          <w:sz w:val="24"/>
          <w:szCs w:val="24"/>
        </w:rPr>
      </w:pPr>
    </w:p>
    <w:p w14:paraId="2DAC44FC" w14:textId="77777777" w:rsidR="00801137" w:rsidRPr="005E60CC" w:rsidRDefault="00801137" w:rsidP="00801137">
      <w:pPr>
        <w:spacing w:after="0" w:line="360" w:lineRule="auto"/>
        <w:ind w:firstLine="709"/>
        <w:jc w:val="both"/>
        <w:rPr>
          <w:rFonts w:ascii="Times New Roman" w:hAnsi="Times New Roman" w:cs="Times New Roman"/>
          <w:sz w:val="24"/>
          <w:szCs w:val="24"/>
        </w:rPr>
      </w:pPr>
      <w:r w:rsidRPr="005E60CC">
        <w:rPr>
          <w:rFonts w:ascii="Times New Roman" w:hAnsi="Times New Roman" w:cs="Times New Roman"/>
          <w:sz w:val="24"/>
          <w:szCs w:val="24"/>
        </w:rPr>
        <w:t xml:space="preserve">Desde o seu surgimento, produtores da arte cinematográfica têm aproveitado obras literárias em suas realizações ao adaptar, evocar e recriar o material que lhes serviu de fonte. Assim, não à toa livros canonizados se tornaram uma fonte infindável de produções da sétima arte e um dos profícuos filões se encontra na obra do dramaturgo William Shakespeare. As peças shakespearianas foram transpostas e recriadas ao longo dos séculos XX e XXI para as mais diversas mídias: filmes em preto-e-branco de Orson Welles, adaptações ao Japão feudal dos samurais nos filmes de Akira Kurosawa, a realidade latino-americana de uma novela da rede Globo, como </w:t>
      </w:r>
      <w:r w:rsidRPr="005E60CC">
        <w:rPr>
          <w:rFonts w:ascii="Times New Roman" w:hAnsi="Times New Roman" w:cs="Times New Roman"/>
          <w:i/>
          <w:iCs/>
          <w:sz w:val="24"/>
          <w:szCs w:val="24"/>
        </w:rPr>
        <w:t>O cravo e a rosa</w:t>
      </w:r>
      <w:r w:rsidRPr="005E60CC">
        <w:rPr>
          <w:rFonts w:ascii="Times New Roman" w:hAnsi="Times New Roman" w:cs="Times New Roman"/>
          <w:sz w:val="24"/>
          <w:szCs w:val="24"/>
        </w:rPr>
        <w:t xml:space="preserve"> (2000), uma história de amor contemporânea como </w:t>
      </w:r>
      <w:r w:rsidRPr="005E60CC">
        <w:rPr>
          <w:rFonts w:ascii="Times New Roman" w:hAnsi="Times New Roman" w:cs="Times New Roman"/>
          <w:i/>
          <w:iCs/>
          <w:sz w:val="24"/>
          <w:szCs w:val="24"/>
        </w:rPr>
        <w:t>10 coisas que eu odeio em você</w:t>
      </w:r>
      <w:r w:rsidRPr="005E60CC">
        <w:rPr>
          <w:rFonts w:ascii="Times New Roman" w:hAnsi="Times New Roman" w:cs="Times New Roman"/>
          <w:sz w:val="24"/>
          <w:szCs w:val="24"/>
        </w:rPr>
        <w:t xml:space="preserve"> (1999), dentre outras variadas realizações por artistas como Kenneth Branagh, Peter Greenaway etc.</w:t>
      </w:r>
    </w:p>
    <w:p w14:paraId="44DF392F" w14:textId="0278A027" w:rsidR="00801137" w:rsidRPr="005E60CC" w:rsidRDefault="00801137" w:rsidP="00801137">
      <w:pPr>
        <w:spacing w:after="0" w:line="360" w:lineRule="auto"/>
        <w:ind w:firstLine="709"/>
        <w:jc w:val="both"/>
        <w:rPr>
          <w:rFonts w:ascii="Times New Roman" w:hAnsi="Times New Roman" w:cs="Times New Roman"/>
          <w:sz w:val="24"/>
          <w:szCs w:val="24"/>
        </w:rPr>
      </w:pPr>
      <w:r w:rsidRPr="005E60CC">
        <w:rPr>
          <w:rFonts w:ascii="Times New Roman" w:hAnsi="Times New Roman" w:cs="Times New Roman"/>
          <w:sz w:val="24"/>
          <w:szCs w:val="24"/>
        </w:rPr>
        <w:t xml:space="preserve">Diante disso, será apresentada e discutida, ao longo deste trabalho, a transposição midiática da peça </w:t>
      </w:r>
      <w:r w:rsidRPr="005E60CC">
        <w:rPr>
          <w:rFonts w:ascii="Times New Roman" w:hAnsi="Times New Roman" w:cs="Times New Roman"/>
          <w:i/>
          <w:iCs/>
          <w:sz w:val="24"/>
          <w:szCs w:val="24"/>
        </w:rPr>
        <w:t>A tempestade</w:t>
      </w:r>
      <w:r w:rsidRPr="005E60CC">
        <w:rPr>
          <w:rFonts w:ascii="Times New Roman" w:hAnsi="Times New Roman" w:cs="Times New Roman"/>
          <w:sz w:val="24"/>
          <w:szCs w:val="24"/>
        </w:rPr>
        <w:t xml:space="preserve"> (2022</w:t>
      </w:r>
      <w:r w:rsidR="00C610CE">
        <w:rPr>
          <w:rFonts w:ascii="Times New Roman" w:hAnsi="Times New Roman" w:cs="Times New Roman"/>
          <w:sz w:val="24"/>
          <w:szCs w:val="24"/>
        </w:rPr>
        <w:t xml:space="preserve"> [1611]</w:t>
      </w:r>
      <w:r w:rsidRPr="005E60CC">
        <w:rPr>
          <w:rFonts w:ascii="Times New Roman" w:hAnsi="Times New Roman" w:cs="Times New Roman"/>
          <w:sz w:val="24"/>
          <w:szCs w:val="24"/>
        </w:rPr>
        <w:t xml:space="preserve">), de William Shakespeare, feita no filme </w:t>
      </w:r>
      <w:r w:rsidRPr="005E60CC">
        <w:rPr>
          <w:rFonts w:ascii="Times New Roman" w:hAnsi="Times New Roman" w:cs="Times New Roman"/>
          <w:i/>
          <w:iCs/>
          <w:sz w:val="24"/>
          <w:szCs w:val="24"/>
        </w:rPr>
        <w:t>Planeta proibido</w:t>
      </w:r>
      <w:r w:rsidRPr="005E60CC">
        <w:rPr>
          <w:rFonts w:ascii="Times New Roman" w:hAnsi="Times New Roman" w:cs="Times New Roman"/>
          <w:sz w:val="24"/>
          <w:szCs w:val="24"/>
        </w:rPr>
        <w:t xml:space="preserve"> (1956), dirigido por Fred </w:t>
      </w:r>
      <w:proofErr w:type="spellStart"/>
      <w:r w:rsidRPr="005E60CC">
        <w:rPr>
          <w:rFonts w:ascii="Times New Roman" w:hAnsi="Times New Roman" w:cs="Times New Roman"/>
          <w:sz w:val="24"/>
          <w:szCs w:val="24"/>
        </w:rPr>
        <w:t>Wilcox</w:t>
      </w:r>
      <w:proofErr w:type="spellEnd"/>
      <w:r w:rsidRPr="005E60CC">
        <w:rPr>
          <w:rFonts w:ascii="Times New Roman" w:hAnsi="Times New Roman" w:cs="Times New Roman"/>
          <w:sz w:val="24"/>
          <w:szCs w:val="24"/>
        </w:rPr>
        <w:t xml:space="preserve">, a partir da noção de intermidialidade e suas subcategorias propostas por </w:t>
      </w:r>
      <w:r w:rsidR="0096616B">
        <w:rPr>
          <w:rFonts w:ascii="Times New Roman" w:hAnsi="Times New Roman" w:cs="Times New Roman"/>
          <w:sz w:val="24"/>
          <w:szCs w:val="24"/>
        </w:rPr>
        <w:t xml:space="preserve">Irina O. </w:t>
      </w:r>
      <w:r w:rsidRPr="005E60CC">
        <w:rPr>
          <w:rFonts w:ascii="Times New Roman" w:hAnsi="Times New Roman" w:cs="Times New Roman"/>
          <w:sz w:val="24"/>
          <w:szCs w:val="24"/>
        </w:rPr>
        <w:t xml:space="preserve">Rajewsky (2012). Por intermidialidade (Clüver, 2008; Rajewsky, 2012), entende-se um cruzamento de fronteiras entre as mais diversas mídias possíveis, um termo guarda-chuva que pode abarcar uma variada gama de abordagens a depender das categorias analíticas utilizadas e dos objetos analisados, como pode ser visto nos trabalhos de teóricos da área como Claus Clüver, Irina </w:t>
      </w:r>
      <w:r w:rsidR="0096616B">
        <w:rPr>
          <w:rFonts w:ascii="Times New Roman" w:hAnsi="Times New Roman" w:cs="Times New Roman"/>
          <w:sz w:val="24"/>
          <w:szCs w:val="24"/>
        </w:rPr>
        <w:t xml:space="preserve">O. </w:t>
      </w:r>
      <w:r w:rsidRPr="005E60CC">
        <w:rPr>
          <w:rFonts w:ascii="Times New Roman" w:hAnsi="Times New Roman" w:cs="Times New Roman"/>
          <w:sz w:val="24"/>
          <w:szCs w:val="24"/>
        </w:rPr>
        <w:t>Rajewsky, Lars Elleström, Werner Wolf etc. Nesse sentido, intermidialidade apresenta-se como um termo mais abrangente que estudos interartes, por exemplo, por operar com as mídias. Por mídia (Clüver, 2008), entende-se aquilo que transmite um signo, para e entre seres humanos, através de distâncias temporais e/ou espaciais. Desse modo, “essa formulação fala da transmissão como um processo dinâmico e interativo que envolve a produção e a recepção de signos por seres humanos como emissores e receptores” (Clüver, 2008, p. 9). Sob essa conceptualização, mídia funciona como uma categoria que abrange também as artes e serve para comunicar.</w:t>
      </w:r>
    </w:p>
    <w:p w14:paraId="42A19E69" w14:textId="77777777" w:rsidR="00801137" w:rsidRPr="005E60CC" w:rsidRDefault="00801137" w:rsidP="00801137">
      <w:pPr>
        <w:spacing w:after="0" w:line="360" w:lineRule="auto"/>
        <w:ind w:firstLine="709"/>
        <w:jc w:val="both"/>
        <w:rPr>
          <w:rFonts w:ascii="Times New Roman" w:hAnsi="Times New Roman" w:cs="Times New Roman"/>
          <w:sz w:val="24"/>
          <w:szCs w:val="24"/>
        </w:rPr>
      </w:pPr>
      <w:r w:rsidRPr="005E60CC">
        <w:rPr>
          <w:rFonts w:ascii="Times New Roman" w:hAnsi="Times New Roman" w:cs="Times New Roman"/>
          <w:sz w:val="24"/>
          <w:szCs w:val="24"/>
        </w:rPr>
        <w:t xml:space="preserve">Portanto, será sustentada a ideia de que o filme de ficção científica </w:t>
      </w:r>
      <w:r w:rsidRPr="005E60CC">
        <w:rPr>
          <w:rFonts w:ascii="Times New Roman" w:hAnsi="Times New Roman" w:cs="Times New Roman"/>
          <w:i/>
          <w:iCs/>
          <w:sz w:val="24"/>
          <w:szCs w:val="24"/>
        </w:rPr>
        <w:t>Planeta proibido</w:t>
      </w:r>
      <w:r w:rsidRPr="005E60CC">
        <w:rPr>
          <w:rFonts w:ascii="Times New Roman" w:hAnsi="Times New Roman" w:cs="Times New Roman"/>
          <w:sz w:val="24"/>
          <w:szCs w:val="24"/>
        </w:rPr>
        <w:t xml:space="preserve"> (1956) funciona como uma transposição midiática (Rajewsky, 2012) de </w:t>
      </w:r>
      <w:r w:rsidRPr="005E60CC">
        <w:rPr>
          <w:rFonts w:ascii="Times New Roman" w:hAnsi="Times New Roman" w:cs="Times New Roman"/>
          <w:i/>
          <w:iCs/>
          <w:sz w:val="24"/>
          <w:szCs w:val="24"/>
        </w:rPr>
        <w:t>A tempestade</w:t>
      </w:r>
      <w:r w:rsidRPr="005E60CC">
        <w:rPr>
          <w:rFonts w:ascii="Times New Roman" w:hAnsi="Times New Roman" w:cs="Times New Roman"/>
          <w:sz w:val="24"/>
          <w:szCs w:val="24"/>
        </w:rPr>
        <w:t xml:space="preserve"> (2022), </w:t>
      </w:r>
      <w:r w:rsidRPr="005E60CC">
        <w:rPr>
          <w:rFonts w:ascii="Times New Roman" w:hAnsi="Times New Roman" w:cs="Times New Roman"/>
          <w:sz w:val="24"/>
          <w:szCs w:val="24"/>
        </w:rPr>
        <w:lastRenderedPageBreak/>
        <w:t xml:space="preserve">que também se refere intermidiaticamente ao </w:t>
      </w:r>
      <w:proofErr w:type="spellStart"/>
      <w:r w:rsidRPr="005E60CC">
        <w:rPr>
          <w:rFonts w:ascii="Times New Roman" w:hAnsi="Times New Roman" w:cs="Times New Roman"/>
          <w:sz w:val="24"/>
          <w:szCs w:val="24"/>
        </w:rPr>
        <w:t>megatexto</w:t>
      </w:r>
      <w:proofErr w:type="spellEnd"/>
      <w:r w:rsidRPr="005E60CC">
        <w:rPr>
          <w:rFonts w:ascii="Times New Roman" w:hAnsi="Times New Roman" w:cs="Times New Roman"/>
          <w:sz w:val="24"/>
          <w:szCs w:val="24"/>
        </w:rPr>
        <w:t xml:space="preserve"> (Broderick, 2005) da ficção científica, conceito desenvolvido por Damien Broderick que caracteriza a ficção científica como um gênero necessariamente intertextual. Além disso, também serão apresentadas brevemente relações entre a transposição de </w:t>
      </w:r>
      <w:r w:rsidRPr="005E60CC">
        <w:rPr>
          <w:rFonts w:ascii="Times New Roman" w:hAnsi="Times New Roman" w:cs="Times New Roman"/>
          <w:i/>
          <w:iCs/>
          <w:sz w:val="24"/>
          <w:szCs w:val="24"/>
        </w:rPr>
        <w:t>A tempestade</w:t>
      </w:r>
      <w:r w:rsidRPr="005E60CC">
        <w:rPr>
          <w:rFonts w:ascii="Times New Roman" w:hAnsi="Times New Roman" w:cs="Times New Roman"/>
          <w:sz w:val="24"/>
          <w:szCs w:val="24"/>
        </w:rPr>
        <w:t xml:space="preserve"> (2022</w:t>
      </w:r>
      <w:r>
        <w:rPr>
          <w:rFonts w:ascii="Times New Roman" w:hAnsi="Times New Roman" w:cs="Times New Roman"/>
          <w:sz w:val="24"/>
          <w:szCs w:val="24"/>
        </w:rPr>
        <w:t>)</w:t>
      </w:r>
      <w:r w:rsidRPr="005E60CC">
        <w:rPr>
          <w:rFonts w:ascii="Times New Roman" w:hAnsi="Times New Roman" w:cs="Times New Roman"/>
          <w:sz w:val="24"/>
          <w:szCs w:val="24"/>
        </w:rPr>
        <w:t xml:space="preserve"> para um universo de colonizações espaciais, baseada na crítica pós-colonial das últimas décadas sobre a obra de Shakespeare.</w:t>
      </w:r>
    </w:p>
    <w:p w14:paraId="4D46EFEB" w14:textId="77777777" w:rsidR="00801137" w:rsidRPr="005E60CC" w:rsidRDefault="00801137" w:rsidP="00801137">
      <w:pPr>
        <w:spacing w:after="0" w:line="360" w:lineRule="auto"/>
        <w:ind w:firstLine="709"/>
        <w:jc w:val="both"/>
        <w:rPr>
          <w:rFonts w:ascii="Times New Roman" w:hAnsi="Times New Roman" w:cs="Times New Roman"/>
          <w:sz w:val="24"/>
          <w:szCs w:val="24"/>
        </w:rPr>
      </w:pPr>
    </w:p>
    <w:p w14:paraId="356EF90B" w14:textId="77777777" w:rsidR="00801137" w:rsidRPr="005E60CC" w:rsidRDefault="00801137" w:rsidP="00801137">
      <w:pPr>
        <w:spacing w:after="0" w:line="360" w:lineRule="auto"/>
        <w:jc w:val="both"/>
        <w:rPr>
          <w:rFonts w:ascii="Times New Roman" w:hAnsi="Times New Roman" w:cs="Times New Roman"/>
          <w:b/>
          <w:bCs/>
          <w:sz w:val="24"/>
          <w:szCs w:val="24"/>
        </w:rPr>
      </w:pPr>
      <w:r w:rsidRPr="005E60CC">
        <w:rPr>
          <w:rFonts w:ascii="Times New Roman" w:hAnsi="Times New Roman" w:cs="Times New Roman"/>
          <w:b/>
          <w:bCs/>
          <w:sz w:val="24"/>
          <w:szCs w:val="24"/>
        </w:rPr>
        <w:t xml:space="preserve">A intermidialidade em </w:t>
      </w:r>
      <w:r w:rsidRPr="005E60CC">
        <w:rPr>
          <w:rFonts w:ascii="Times New Roman" w:hAnsi="Times New Roman" w:cs="Times New Roman"/>
          <w:b/>
          <w:bCs/>
          <w:i/>
          <w:iCs/>
          <w:sz w:val="24"/>
          <w:szCs w:val="24"/>
        </w:rPr>
        <w:t>Planeta proibido</w:t>
      </w:r>
      <w:r w:rsidRPr="005E60CC">
        <w:rPr>
          <w:rFonts w:ascii="Times New Roman" w:hAnsi="Times New Roman" w:cs="Times New Roman"/>
          <w:b/>
          <w:bCs/>
          <w:sz w:val="24"/>
          <w:szCs w:val="24"/>
        </w:rPr>
        <w:t xml:space="preserve"> (1956)</w:t>
      </w:r>
    </w:p>
    <w:p w14:paraId="7D54D955" w14:textId="77777777" w:rsidR="00801137" w:rsidRPr="005E60CC" w:rsidRDefault="00801137" w:rsidP="00801137">
      <w:pPr>
        <w:spacing w:after="0" w:line="360" w:lineRule="auto"/>
        <w:ind w:firstLine="709"/>
        <w:jc w:val="both"/>
        <w:rPr>
          <w:rFonts w:ascii="Times New Roman" w:hAnsi="Times New Roman" w:cs="Times New Roman"/>
          <w:sz w:val="24"/>
          <w:szCs w:val="24"/>
        </w:rPr>
      </w:pPr>
    </w:p>
    <w:p w14:paraId="3B2296E1" w14:textId="77777777" w:rsidR="00801137" w:rsidRPr="005E60CC" w:rsidRDefault="00801137" w:rsidP="00801137">
      <w:pPr>
        <w:spacing w:after="0" w:line="360" w:lineRule="auto"/>
        <w:ind w:firstLine="709"/>
        <w:jc w:val="both"/>
        <w:rPr>
          <w:rFonts w:ascii="Times New Roman" w:hAnsi="Times New Roman" w:cs="Times New Roman"/>
          <w:sz w:val="24"/>
          <w:szCs w:val="24"/>
        </w:rPr>
      </w:pPr>
      <w:r w:rsidRPr="005E60CC">
        <w:rPr>
          <w:rFonts w:ascii="Times New Roman" w:hAnsi="Times New Roman" w:cs="Times New Roman"/>
          <w:sz w:val="24"/>
          <w:szCs w:val="24"/>
        </w:rPr>
        <w:t xml:space="preserve">Em </w:t>
      </w:r>
      <w:r w:rsidRPr="005E60CC">
        <w:rPr>
          <w:rFonts w:ascii="Times New Roman" w:hAnsi="Times New Roman" w:cs="Times New Roman"/>
          <w:i/>
          <w:iCs/>
          <w:sz w:val="24"/>
          <w:szCs w:val="24"/>
        </w:rPr>
        <w:t>A tempestade</w:t>
      </w:r>
      <w:r w:rsidRPr="005E60CC">
        <w:rPr>
          <w:rFonts w:ascii="Times New Roman" w:hAnsi="Times New Roman" w:cs="Times New Roman"/>
          <w:sz w:val="24"/>
          <w:szCs w:val="24"/>
        </w:rPr>
        <w:t xml:space="preserve"> (2022), é apresentada uma história que se inicia com um temporal que causa o naufrágio de nobres europeus em uma ilha. A tempestade é provocada por Ariel, um ser fantástico comandado pelo governante da ilha, </w:t>
      </w:r>
      <w:proofErr w:type="gramStart"/>
      <w:r w:rsidRPr="005E60CC">
        <w:rPr>
          <w:rFonts w:ascii="Times New Roman" w:hAnsi="Times New Roman" w:cs="Times New Roman"/>
          <w:sz w:val="24"/>
          <w:szCs w:val="24"/>
        </w:rPr>
        <w:t>Próspero</w:t>
      </w:r>
      <w:proofErr w:type="gramEnd"/>
      <w:r w:rsidRPr="005E60CC">
        <w:rPr>
          <w:rFonts w:ascii="Times New Roman" w:hAnsi="Times New Roman" w:cs="Times New Roman"/>
          <w:sz w:val="24"/>
          <w:szCs w:val="24"/>
        </w:rPr>
        <w:t xml:space="preserve">, que a habita com sua filha, Miranda, e também com outro servo seu, Caliban, este descrito como um ser disforme, repugnante e rebelde. Próspero ordenou a tempestade com o objetivo de se vingar do seu irmão, Antônio, que havia lhe roubado o ducado de Milão. Este estava no navio, além do rei de Nápoles, Alonso, o príncipe Ferdinando, o nobre Gonzalo e os servos </w:t>
      </w:r>
      <w:proofErr w:type="spellStart"/>
      <w:r w:rsidRPr="005E60CC">
        <w:rPr>
          <w:rFonts w:ascii="Times New Roman" w:hAnsi="Times New Roman" w:cs="Times New Roman"/>
          <w:sz w:val="24"/>
          <w:szCs w:val="24"/>
        </w:rPr>
        <w:t>Estefano</w:t>
      </w:r>
      <w:proofErr w:type="spellEnd"/>
      <w:r w:rsidRPr="005E60CC">
        <w:rPr>
          <w:rFonts w:ascii="Times New Roman" w:hAnsi="Times New Roman" w:cs="Times New Roman"/>
          <w:sz w:val="24"/>
          <w:szCs w:val="24"/>
        </w:rPr>
        <w:t xml:space="preserve"> e </w:t>
      </w:r>
      <w:proofErr w:type="spellStart"/>
      <w:r w:rsidRPr="005E60CC">
        <w:rPr>
          <w:rFonts w:ascii="Times New Roman" w:hAnsi="Times New Roman" w:cs="Times New Roman"/>
          <w:sz w:val="24"/>
          <w:szCs w:val="24"/>
        </w:rPr>
        <w:t>Trínculo</w:t>
      </w:r>
      <w:proofErr w:type="spellEnd"/>
      <w:r w:rsidRPr="005E60CC">
        <w:rPr>
          <w:rFonts w:ascii="Times New Roman" w:hAnsi="Times New Roman" w:cs="Times New Roman"/>
          <w:sz w:val="24"/>
          <w:szCs w:val="24"/>
        </w:rPr>
        <w:t xml:space="preserve">. Ao longo da peça, </w:t>
      </w:r>
      <w:proofErr w:type="gramStart"/>
      <w:r w:rsidRPr="005E60CC">
        <w:rPr>
          <w:rFonts w:ascii="Times New Roman" w:hAnsi="Times New Roman" w:cs="Times New Roman"/>
          <w:sz w:val="24"/>
          <w:szCs w:val="24"/>
        </w:rPr>
        <w:t>Próspero</w:t>
      </w:r>
      <w:proofErr w:type="gramEnd"/>
      <w:r w:rsidRPr="005E60CC">
        <w:rPr>
          <w:rFonts w:ascii="Times New Roman" w:hAnsi="Times New Roman" w:cs="Times New Roman"/>
          <w:sz w:val="24"/>
          <w:szCs w:val="24"/>
        </w:rPr>
        <w:t xml:space="preserve"> abandona a premissa da vingança e abraça a oportunidade de casar Miranda com Ferdinando, casamento que se dá na conclusão da peça. Antes disso, contudo, por diversos momentos, Caliban expressa seu ódio por Próspero e sua vontade de se rebelar, para que pudesse, por sua vez, recuperar o que seria seu por direito: a própria ilha. Caliban era filho da bruxa </w:t>
      </w:r>
      <w:proofErr w:type="spellStart"/>
      <w:r w:rsidRPr="005E60CC">
        <w:rPr>
          <w:rFonts w:ascii="Times New Roman" w:hAnsi="Times New Roman" w:cs="Times New Roman"/>
          <w:sz w:val="24"/>
          <w:szCs w:val="24"/>
        </w:rPr>
        <w:t>Sycorax</w:t>
      </w:r>
      <w:proofErr w:type="spellEnd"/>
      <w:r w:rsidRPr="005E60CC">
        <w:rPr>
          <w:rFonts w:ascii="Times New Roman" w:hAnsi="Times New Roman" w:cs="Times New Roman"/>
          <w:sz w:val="24"/>
          <w:szCs w:val="24"/>
        </w:rPr>
        <w:t xml:space="preserve">, que havia perdido seu posto por conta de Próspero, usurpador da ilha, para onde se exilou com auxílio de Gonzalo. A relação de poder entre Próspero e Caliban tem sido uma proveitosa fonte de interpretações e recriações pós-coloniais, tais como os trabalhos de Brown (1987), Greenblatt (1990), </w:t>
      </w:r>
      <w:proofErr w:type="spellStart"/>
      <w:r w:rsidRPr="005E60CC">
        <w:rPr>
          <w:rFonts w:ascii="Times New Roman" w:hAnsi="Times New Roman" w:cs="Times New Roman"/>
          <w:sz w:val="24"/>
          <w:szCs w:val="24"/>
        </w:rPr>
        <w:t>Césaire</w:t>
      </w:r>
      <w:proofErr w:type="spellEnd"/>
      <w:r w:rsidRPr="005E60CC">
        <w:rPr>
          <w:rFonts w:ascii="Times New Roman" w:hAnsi="Times New Roman" w:cs="Times New Roman"/>
          <w:sz w:val="24"/>
          <w:szCs w:val="24"/>
        </w:rPr>
        <w:t xml:space="preserve"> (2024) etc., como será abordado com mais atenção posteriormente.</w:t>
      </w:r>
    </w:p>
    <w:p w14:paraId="3902F919" w14:textId="70F39757" w:rsidR="00801137" w:rsidRPr="005E60CC" w:rsidRDefault="00801137" w:rsidP="00801137">
      <w:pPr>
        <w:spacing w:after="0" w:line="360" w:lineRule="auto"/>
        <w:ind w:firstLine="709"/>
        <w:jc w:val="both"/>
        <w:rPr>
          <w:rFonts w:ascii="Times New Roman" w:hAnsi="Times New Roman" w:cs="Times New Roman"/>
          <w:sz w:val="24"/>
          <w:szCs w:val="24"/>
        </w:rPr>
      </w:pPr>
      <w:r w:rsidRPr="005E60CC">
        <w:rPr>
          <w:rFonts w:ascii="Times New Roman" w:hAnsi="Times New Roman" w:cs="Times New Roman"/>
          <w:i/>
          <w:iCs/>
          <w:sz w:val="24"/>
          <w:szCs w:val="24"/>
        </w:rPr>
        <w:t>Planeta proibido</w:t>
      </w:r>
      <w:r w:rsidRPr="005E60CC">
        <w:rPr>
          <w:rFonts w:ascii="Times New Roman" w:hAnsi="Times New Roman" w:cs="Times New Roman"/>
          <w:sz w:val="24"/>
          <w:szCs w:val="24"/>
        </w:rPr>
        <w:t xml:space="preserve"> (1956), de Fred </w:t>
      </w:r>
      <w:proofErr w:type="spellStart"/>
      <w:r w:rsidRPr="005E60CC">
        <w:rPr>
          <w:rFonts w:ascii="Times New Roman" w:hAnsi="Times New Roman" w:cs="Times New Roman"/>
          <w:sz w:val="24"/>
          <w:szCs w:val="24"/>
        </w:rPr>
        <w:t>Wilcox</w:t>
      </w:r>
      <w:proofErr w:type="spellEnd"/>
      <w:r w:rsidRPr="005E60CC">
        <w:rPr>
          <w:rFonts w:ascii="Times New Roman" w:hAnsi="Times New Roman" w:cs="Times New Roman"/>
          <w:sz w:val="24"/>
          <w:szCs w:val="24"/>
        </w:rPr>
        <w:t xml:space="preserve">, transpõe a peça de Shakespeare para um universo de colonizações espaciais, robôs, alienígenas e extraordinários aparatos tecnológicos, ao apresentar a história da tripulação espacial do comandante John Adams, interpretado por Leslie Nielsen mais jovem, que buscava encontrar os integrantes da espaçonave </w:t>
      </w:r>
      <w:proofErr w:type="spellStart"/>
      <w:r w:rsidRPr="005E60CC">
        <w:rPr>
          <w:rFonts w:ascii="Times New Roman" w:hAnsi="Times New Roman" w:cs="Times New Roman"/>
          <w:sz w:val="24"/>
          <w:szCs w:val="24"/>
        </w:rPr>
        <w:t>Belerofonte</w:t>
      </w:r>
      <w:proofErr w:type="spellEnd"/>
      <w:r w:rsidRPr="005E60CC">
        <w:rPr>
          <w:rFonts w:ascii="Times New Roman" w:hAnsi="Times New Roman" w:cs="Times New Roman"/>
          <w:sz w:val="24"/>
          <w:szCs w:val="24"/>
        </w:rPr>
        <w:t xml:space="preserve">, desaparecidos, sem rastros, há 20 anos. Os comandados por Adams recebem uma transmissão do planeta Altair-4, na qual o Dr. </w:t>
      </w:r>
      <w:proofErr w:type="spellStart"/>
      <w:r w:rsidRPr="005E60CC">
        <w:rPr>
          <w:rFonts w:ascii="Times New Roman" w:hAnsi="Times New Roman" w:cs="Times New Roman"/>
          <w:sz w:val="24"/>
          <w:szCs w:val="24"/>
        </w:rPr>
        <w:t>Morbius</w:t>
      </w:r>
      <w:proofErr w:type="spellEnd"/>
      <w:r w:rsidRPr="005E60CC">
        <w:rPr>
          <w:rFonts w:ascii="Times New Roman" w:hAnsi="Times New Roman" w:cs="Times New Roman"/>
          <w:sz w:val="24"/>
          <w:szCs w:val="24"/>
        </w:rPr>
        <w:t xml:space="preserve">, reconstrução de Próspero interpretado por Walter </w:t>
      </w:r>
      <w:proofErr w:type="spellStart"/>
      <w:r w:rsidRPr="005E60CC">
        <w:rPr>
          <w:rFonts w:ascii="Times New Roman" w:hAnsi="Times New Roman" w:cs="Times New Roman"/>
          <w:sz w:val="24"/>
          <w:szCs w:val="24"/>
        </w:rPr>
        <w:t>Pidgeon</w:t>
      </w:r>
      <w:proofErr w:type="spellEnd"/>
      <w:r w:rsidRPr="005E60CC">
        <w:rPr>
          <w:rFonts w:ascii="Times New Roman" w:hAnsi="Times New Roman" w:cs="Times New Roman"/>
          <w:sz w:val="24"/>
          <w:szCs w:val="24"/>
        </w:rPr>
        <w:t xml:space="preserve">, alerta para que os tripulantes não se aproximem do planeta, pois um terrível mal habitava no local. Adams contraria o alerta e a tripulação aterriza no planeta, onde encontram </w:t>
      </w:r>
      <w:r w:rsidRPr="005E60CC">
        <w:rPr>
          <w:rFonts w:ascii="Times New Roman" w:hAnsi="Times New Roman" w:cs="Times New Roman"/>
          <w:sz w:val="24"/>
          <w:szCs w:val="24"/>
        </w:rPr>
        <w:lastRenderedPageBreak/>
        <w:t xml:space="preserve">o robô </w:t>
      </w:r>
      <w:proofErr w:type="spellStart"/>
      <w:r w:rsidRPr="005E60CC">
        <w:rPr>
          <w:rFonts w:ascii="Times New Roman" w:hAnsi="Times New Roman" w:cs="Times New Roman"/>
          <w:sz w:val="24"/>
          <w:szCs w:val="24"/>
        </w:rPr>
        <w:t>Robby</w:t>
      </w:r>
      <w:proofErr w:type="spellEnd"/>
      <w:r w:rsidRPr="005E60CC">
        <w:rPr>
          <w:rFonts w:ascii="Times New Roman" w:hAnsi="Times New Roman" w:cs="Times New Roman"/>
          <w:sz w:val="24"/>
          <w:szCs w:val="24"/>
        </w:rPr>
        <w:t xml:space="preserve">, servo do Dr. </w:t>
      </w:r>
      <w:proofErr w:type="spellStart"/>
      <w:r w:rsidRPr="005E60CC">
        <w:rPr>
          <w:rFonts w:ascii="Times New Roman" w:hAnsi="Times New Roman" w:cs="Times New Roman"/>
          <w:sz w:val="24"/>
          <w:szCs w:val="24"/>
        </w:rPr>
        <w:t>Morbius</w:t>
      </w:r>
      <w:proofErr w:type="spellEnd"/>
      <w:r w:rsidRPr="005E60CC">
        <w:rPr>
          <w:rFonts w:ascii="Times New Roman" w:hAnsi="Times New Roman" w:cs="Times New Roman"/>
          <w:sz w:val="24"/>
          <w:szCs w:val="24"/>
        </w:rPr>
        <w:t xml:space="preserve">, que os leva até o cientista. </w:t>
      </w:r>
      <w:proofErr w:type="spellStart"/>
      <w:r w:rsidRPr="005E60CC">
        <w:rPr>
          <w:rFonts w:ascii="Times New Roman" w:hAnsi="Times New Roman" w:cs="Times New Roman"/>
          <w:sz w:val="24"/>
          <w:szCs w:val="24"/>
        </w:rPr>
        <w:t>Morbius</w:t>
      </w:r>
      <w:proofErr w:type="spellEnd"/>
      <w:r w:rsidRPr="005E60CC">
        <w:rPr>
          <w:rFonts w:ascii="Times New Roman" w:hAnsi="Times New Roman" w:cs="Times New Roman"/>
          <w:sz w:val="24"/>
          <w:szCs w:val="24"/>
        </w:rPr>
        <w:t xml:space="preserve"> conta aos tripulantes que 20 anos atrás a tripulação do </w:t>
      </w:r>
      <w:proofErr w:type="spellStart"/>
      <w:r w:rsidRPr="005E60CC">
        <w:rPr>
          <w:rFonts w:ascii="Times New Roman" w:hAnsi="Times New Roman" w:cs="Times New Roman"/>
          <w:sz w:val="24"/>
          <w:szCs w:val="24"/>
        </w:rPr>
        <w:t>Belerofonte</w:t>
      </w:r>
      <w:proofErr w:type="spellEnd"/>
      <w:r w:rsidRPr="005E60CC">
        <w:rPr>
          <w:rFonts w:ascii="Times New Roman" w:hAnsi="Times New Roman" w:cs="Times New Roman"/>
          <w:sz w:val="24"/>
          <w:szCs w:val="24"/>
        </w:rPr>
        <w:t xml:space="preserve"> aterrizou em Altair-4 e teve seus integrantes terrivelmente despedaçados por uma ameaça invisível, de modo que apenas </w:t>
      </w:r>
      <w:proofErr w:type="spellStart"/>
      <w:r w:rsidRPr="005E60CC">
        <w:rPr>
          <w:rFonts w:ascii="Times New Roman" w:hAnsi="Times New Roman" w:cs="Times New Roman"/>
          <w:sz w:val="24"/>
          <w:szCs w:val="24"/>
        </w:rPr>
        <w:t>Morbius</w:t>
      </w:r>
      <w:proofErr w:type="spellEnd"/>
      <w:r w:rsidRPr="005E60CC">
        <w:rPr>
          <w:rFonts w:ascii="Times New Roman" w:hAnsi="Times New Roman" w:cs="Times New Roman"/>
          <w:sz w:val="24"/>
          <w:szCs w:val="24"/>
        </w:rPr>
        <w:t xml:space="preserve"> e sua esposa, recentemente falecida, sobreviveram. Além disso, a tripulação conhece a bela Alta </w:t>
      </w:r>
      <w:proofErr w:type="spellStart"/>
      <w:r w:rsidRPr="005E60CC">
        <w:rPr>
          <w:rFonts w:ascii="Times New Roman" w:hAnsi="Times New Roman" w:cs="Times New Roman"/>
          <w:sz w:val="24"/>
          <w:szCs w:val="24"/>
        </w:rPr>
        <w:t>Morbius</w:t>
      </w:r>
      <w:proofErr w:type="spellEnd"/>
      <w:r w:rsidRPr="005E60CC">
        <w:rPr>
          <w:rFonts w:ascii="Times New Roman" w:hAnsi="Times New Roman" w:cs="Times New Roman"/>
          <w:sz w:val="24"/>
          <w:szCs w:val="24"/>
        </w:rPr>
        <w:t>, interpretada por Anne Francis, que se encanta com os tripulantes</w:t>
      </w:r>
      <w:r w:rsidR="00CD4929">
        <w:rPr>
          <w:rFonts w:ascii="Times New Roman" w:hAnsi="Times New Roman" w:cs="Times New Roman"/>
          <w:sz w:val="24"/>
          <w:szCs w:val="24"/>
        </w:rPr>
        <w:t>,</w:t>
      </w:r>
      <w:r w:rsidRPr="005E60CC">
        <w:rPr>
          <w:rFonts w:ascii="Times New Roman" w:hAnsi="Times New Roman" w:cs="Times New Roman"/>
          <w:sz w:val="24"/>
          <w:szCs w:val="24"/>
        </w:rPr>
        <w:t xml:space="preserve"> pois até então nunca havia conhecido outros homens além de seu pai. A garota acaba, posteriormente, beijando o tenente </w:t>
      </w:r>
      <w:proofErr w:type="spellStart"/>
      <w:r w:rsidRPr="005E60CC">
        <w:rPr>
          <w:rFonts w:ascii="Times New Roman" w:hAnsi="Times New Roman" w:cs="Times New Roman"/>
          <w:sz w:val="24"/>
          <w:szCs w:val="24"/>
        </w:rPr>
        <w:t>Farman</w:t>
      </w:r>
      <w:proofErr w:type="spellEnd"/>
      <w:r w:rsidRPr="005E60CC">
        <w:rPr>
          <w:rFonts w:ascii="Times New Roman" w:hAnsi="Times New Roman" w:cs="Times New Roman"/>
          <w:sz w:val="24"/>
          <w:szCs w:val="24"/>
        </w:rPr>
        <w:t xml:space="preserve">, interpretado por Jack Kelly, e ambos são repreendidos pelo comandante Adams, com quem Alta desenvolverá uma relação amorosa. </w:t>
      </w:r>
    </w:p>
    <w:p w14:paraId="421B193C" w14:textId="77777777" w:rsidR="00801137" w:rsidRPr="005E60CC" w:rsidRDefault="00801137" w:rsidP="00801137">
      <w:pPr>
        <w:spacing w:after="0" w:line="360" w:lineRule="auto"/>
        <w:ind w:firstLine="709"/>
        <w:jc w:val="both"/>
        <w:rPr>
          <w:rFonts w:ascii="Times New Roman" w:hAnsi="Times New Roman" w:cs="Times New Roman"/>
          <w:sz w:val="24"/>
          <w:szCs w:val="24"/>
        </w:rPr>
      </w:pPr>
      <w:proofErr w:type="spellStart"/>
      <w:r w:rsidRPr="005E60CC">
        <w:rPr>
          <w:rFonts w:ascii="Times New Roman" w:hAnsi="Times New Roman" w:cs="Times New Roman"/>
          <w:sz w:val="24"/>
          <w:szCs w:val="24"/>
        </w:rPr>
        <w:t>Morbius</w:t>
      </w:r>
      <w:proofErr w:type="spellEnd"/>
      <w:r w:rsidRPr="005E60CC">
        <w:rPr>
          <w:rFonts w:ascii="Times New Roman" w:hAnsi="Times New Roman" w:cs="Times New Roman"/>
          <w:sz w:val="24"/>
          <w:szCs w:val="24"/>
        </w:rPr>
        <w:t xml:space="preserve"> revela aos tripulantes, em outro momento, que estava utilizando em benefício próprio a tecnologia de uma antiga raça que habitava o planeta, os </w:t>
      </w:r>
      <w:proofErr w:type="spellStart"/>
      <w:r w:rsidRPr="0045354B">
        <w:rPr>
          <w:rFonts w:ascii="Times New Roman" w:hAnsi="Times New Roman" w:cs="Times New Roman"/>
          <w:i/>
          <w:iCs/>
          <w:sz w:val="24"/>
          <w:szCs w:val="24"/>
        </w:rPr>
        <w:t>Krell</w:t>
      </w:r>
      <w:proofErr w:type="spellEnd"/>
      <w:r w:rsidRPr="005E60CC">
        <w:rPr>
          <w:rFonts w:ascii="Times New Roman" w:hAnsi="Times New Roman" w:cs="Times New Roman"/>
          <w:sz w:val="24"/>
          <w:szCs w:val="24"/>
        </w:rPr>
        <w:t xml:space="preserve">. O robô </w:t>
      </w:r>
      <w:proofErr w:type="spellStart"/>
      <w:r w:rsidRPr="005E60CC">
        <w:rPr>
          <w:rFonts w:ascii="Times New Roman" w:hAnsi="Times New Roman" w:cs="Times New Roman"/>
          <w:sz w:val="24"/>
          <w:szCs w:val="24"/>
        </w:rPr>
        <w:t>Robby</w:t>
      </w:r>
      <w:proofErr w:type="spellEnd"/>
      <w:r w:rsidRPr="005E60CC">
        <w:rPr>
          <w:rFonts w:ascii="Times New Roman" w:hAnsi="Times New Roman" w:cs="Times New Roman"/>
          <w:sz w:val="24"/>
          <w:szCs w:val="24"/>
        </w:rPr>
        <w:t xml:space="preserve"> foi possibilitado por conta da tecnologia dos </w:t>
      </w:r>
      <w:proofErr w:type="spellStart"/>
      <w:r w:rsidRPr="0045354B">
        <w:rPr>
          <w:rFonts w:ascii="Times New Roman" w:hAnsi="Times New Roman" w:cs="Times New Roman"/>
          <w:i/>
          <w:iCs/>
          <w:sz w:val="24"/>
          <w:szCs w:val="24"/>
        </w:rPr>
        <w:t>Krell</w:t>
      </w:r>
      <w:proofErr w:type="spellEnd"/>
      <w:r w:rsidRPr="005E60CC">
        <w:rPr>
          <w:rFonts w:ascii="Times New Roman" w:hAnsi="Times New Roman" w:cs="Times New Roman"/>
          <w:sz w:val="24"/>
          <w:szCs w:val="24"/>
        </w:rPr>
        <w:t xml:space="preserve">. Adams afirma que essa tecnologia era algo que deveria ser levado de volta à Terra, em benefício da humanidade, algo que </w:t>
      </w:r>
      <w:proofErr w:type="spellStart"/>
      <w:r w:rsidRPr="005E60CC">
        <w:rPr>
          <w:rFonts w:ascii="Times New Roman" w:hAnsi="Times New Roman" w:cs="Times New Roman"/>
          <w:sz w:val="24"/>
          <w:szCs w:val="24"/>
        </w:rPr>
        <w:t>Morbius</w:t>
      </w:r>
      <w:proofErr w:type="spellEnd"/>
      <w:r w:rsidRPr="005E60CC">
        <w:rPr>
          <w:rFonts w:ascii="Times New Roman" w:hAnsi="Times New Roman" w:cs="Times New Roman"/>
          <w:sz w:val="24"/>
          <w:szCs w:val="24"/>
        </w:rPr>
        <w:t xml:space="preserve"> contesta, contente com seu exílio em Altair-4. Ao longo do filme, tanto a tripulação do comandante Adams quanto o Dr. </w:t>
      </w:r>
      <w:proofErr w:type="spellStart"/>
      <w:r w:rsidRPr="005E60CC">
        <w:rPr>
          <w:rFonts w:ascii="Times New Roman" w:hAnsi="Times New Roman" w:cs="Times New Roman"/>
          <w:sz w:val="24"/>
          <w:szCs w:val="24"/>
        </w:rPr>
        <w:t>Morbius</w:t>
      </w:r>
      <w:proofErr w:type="spellEnd"/>
      <w:r w:rsidRPr="005E60CC">
        <w:rPr>
          <w:rFonts w:ascii="Times New Roman" w:hAnsi="Times New Roman" w:cs="Times New Roman"/>
          <w:sz w:val="24"/>
          <w:szCs w:val="24"/>
        </w:rPr>
        <w:t xml:space="preserve"> e Alta são caçados pela ameaça que habita o planeta e que chega a matar alguns dos tripulantes, dentre eles o tenente </w:t>
      </w:r>
      <w:proofErr w:type="spellStart"/>
      <w:r w:rsidRPr="005E60CC">
        <w:rPr>
          <w:rFonts w:ascii="Times New Roman" w:hAnsi="Times New Roman" w:cs="Times New Roman"/>
          <w:sz w:val="24"/>
          <w:szCs w:val="24"/>
        </w:rPr>
        <w:t>Farman</w:t>
      </w:r>
      <w:proofErr w:type="spellEnd"/>
      <w:r w:rsidRPr="005E60CC">
        <w:rPr>
          <w:rFonts w:ascii="Times New Roman" w:hAnsi="Times New Roman" w:cs="Times New Roman"/>
          <w:sz w:val="24"/>
          <w:szCs w:val="24"/>
        </w:rPr>
        <w:t xml:space="preserve">. Durante o ataque aos comandados por Adams, a ameaça se apresenta em forma de monstros gigantes que invadem a cerca de proteção a </w:t>
      </w:r>
      <w:r w:rsidRPr="0045354B">
        <w:rPr>
          <w:rFonts w:ascii="Times New Roman" w:hAnsi="Times New Roman" w:cs="Times New Roman"/>
          <w:i/>
          <w:iCs/>
          <w:sz w:val="24"/>
          <w:szCs w:val="24"/>
        </w:rPr>
        <w:t>laser</w:t>
      </w:r>
      <w:r w:rsidRPr="005E60CC">
        <w:rPr>
          <w:rFonts w:ascii="Times New Roman" w:hAnsi="Times New Roman" w:cs="Times New Roman"/>
          <w:sz w:val="24"/>
          <w:szCs w:val="24"/>
        </w:rPr>
        <w:t xml:space="preserve"> erguida pelos aventureiros espaciais, e se descobre que, na verdade, os monstros são o resultado de experimentos com a mente dos antigos </w:t>
      </w:r>
      <w:proofErr w:type="spellStart"/>
      <w:r w:rsidRPr="0045354B">
        <w:rPr>
          <w:rFonts w:ascii="Times New Roman" w:hAnsi="Times New Roman" w:cs="Times New Roman"/>
          <w:i/>
          <w:iCs/>
          <w:sz w:val="24"/>
          <w:szCs w:val="24"/>
        </w:rPr>
        <w:t>Krell</w:t>
      </w:r>
      <w:proofErr w:type="spellEnd"/>
      <w:r w:rsidRPr="005E60CC">
        <w:rPr>
          <w:rFonts w:ascii="Times New Roman" w:hAnsi="Times New Roman" w:cs="Times New Roman"/>
          <w:sz w:val="24"/>
          <w:szCs w:val="24"/>
        </w:rPr>
        <w:t xml:space="preserve">. As criaturas, portanto, são a expressão dos perigos instintivos do </w:t>
      </w:r>
      <w:r w:rsidRPr="00032928">
        <w:rPr>
          <w:rFonts w:ascii="Times New Roman" w:hAnsi="Times New Roman" w:cs="Times New Roman"/>
          <w:i/>
          <w:iCs/>
          <w:sz w:val="24"/>
          <w:szCs w:val="24"/>
        </w:rPr>
        <w:t>id</w:t>
      </w:r>
      <w:r w:rsidRPr="005E60CC">
        <w:rPr>
          <w:rFonts w:ascii="Times New Roman" w:hAnsi="Times New Roman" w:cs="Times New Roman"/>
          <w:sz w:val="24"/>
          <w:szCs w:val="24"/>
        </w:rPr>
        <w:t xml:space="preserve"> — instância mental concebida por Freud, indicativa dos instintos vorazes reprimidos pela mente. Adams chega à conclusão de que os monstros eram o resultado das repressões mentais do Dr. </w:t>
      </w:r>
      <w:proofErr w:type="spellStart"/>
      <w:r w:rsidRPr="005E60CC">
        <w:rPr>
          <w:rFonts w:ascii="Times New Roman" w:hAnsi="Times New Roman" w:cs="Times New Roman"/>
          <w:sz w:val="24"/>
          <w:szCs w:val="24"/>
        </w:rPr>
        <w:t>Morbius</w:t>
      </w:r>
      <w:proofErr w:type="spellEnd"/>
      <w:r w:rsidRPr="005E60CC">
        <w:rPr>
          <w:rFonts w:ascii="Times New Roman" w:hAnsi="Times New Roman" w:cs="Times New Roman"/>
          <w:sz w:val="24"/>
          <w:szCs w:val="24"/>
        </w:rPr>
        <w:t xml:space="preserve">, explicação contestada pelo cientista. Ao final, durante o ataque derradeiro da ameaça local, </w:t>
      </w:r>
      <w:proofErr w:type="spellStart"/>
      <w:r w:rsidRPr="005E60CC">
        <w:rPr>
          <w:rFonts w:ascii="Times New Roman" w:hAnsi="Times New Roman" w:cs="Times New Roman"/>
          <w:sz w:val="24"/>
          <w:szCs w:val="24"/>
        </w:rPr>
        <w:t>Morbius</w:t>
      </w:r>
      <w:proofErr w:type="spellEnd"/>
      <w:r w:rsidRPr="005E60CC">
        <w:rPr>
          <w:rFonts w:ascii="Times New Roman" w:hAnsi="Times New Roman" w:cs="Times New Roman"/>
          <w:sz w:val="24"/>
          <w:szCs w:val="24"/>
        </w:rPr>
        <w:t xml:space="preserve"> aceita a verdadeira natureza dos monstros — isto é, a escuridão de sua própria mente — e acaba morrendo, enquanto incumbe Adams a proteção de sua filha, que foge com os sobreviventes e o robô </w:t>
      </w:r>
      <w:proofErr w:type="spellStart"/>
      <w:r w:rsidRPr="005E60CC">
        <w:rPr>
          <w:rFonts w:ascii="Times New Roman" w:hAnsi="Times New Roman" w:cs="Times New Roman"/>
          <w:sz w:val="24"/>
          <w:szCs w:val="24"/>
        </w:rPr>
        <w:t>Robby</w:t>
      </w:r>
      <w:proofErr w:type="spellEnd"/>
      <w:r w:rsidRPr="005E60CC">
        <w:rPr>
          <w:rFonts w:ascii="Times New Roman" w:hAnsi="Times New Roman" w:cs="Times New Roman"/>
          <w:sz w:val="24"/>
          <w:szCs w:val="24"/>
        </w:rPr>
        <w:t>, enquanto o planeta é colocado em modo de autodestruição.</w:t>
      </w:r>
    </w:p>
    <w:p w14:paraId="24A3F4E1" w14:textId="2C447623" w:rsidR="00801137" w:rsidRPr="005E60CC" w:rsidRDefault="00801137" w:rsidP="00801137">
      <w:pPr>
        <w:spacing w:after="0" w:line="360" w:lineRule="auto"/>
        <w:ind w:firstLine="709"/>
        <w:jc w:val="both"/>
        <w:rPr>
          <w:rFonts w:ascii="Times New Roman" w:hAnsi="Times New Roman" w:cs="Times New Roman"/>
          <w:sz w:val="24"/>
          <w:szCs w:val="24"/>
        </w:rPr>
      </w:pPr>
      <w:r w:rsidRPr="005E60CC">
        <w:rPr>
          <w:rFonts w:ascii="Times New Roman" w:hAnsi="Times New Roman" w:cs="Times New Roman"/>
          <w:sz w:val="24"/>
          <w:szCs w:val="24"/>
        </w:rPr>
        <w:t xml:space="preserve">Apesar das diferenças de enredo e do diferente contexto, são evidentes os elementos no filme que não apenas evocam a peça de Shakespeare, mas também indicam que o espectador está diante de uma transposição midiática, isto é, de uma obra articulada intermidiaticamente, que recria a peça em um meio </w:t>
      </w:r>
      <w:proofErr w:type="spellStart"/>
      <w:r w:rsidRPr="005E60CC">
        <w:rPr>
          <w:rFonts w:ascii="Times New Roman" w:hAnsi="Times New Roman" w:cs="Times New Roman"/>
          <w:sz w:val="24"/>
          <w:szCs w:val="24"/>
        </w:rPr>
        <w:t>plurimidiático</w:t>
      </w:r>
      <w:proofErr w:type="spellEnd"/>
      <w:r w:rsidRPr="005E60CC">
        <w:rPr>
          <w:rFonts w:ascii="Times New Roman" w:hAnsi="Times New Roman" w:cs="Times New Roman"/>
          <w:sz w:val="24"/>
          <w:szCs w:val="24"/>
        </w:rPr>
        <w:t xml:space="preserve">. Dado que a intermidialidade pode abarcar diversos procedimentos e os mais distintos objetos que expressam um cruzamento de fronteiras entre mídias, Rajewsky (2012, p. 23) propõe subcategorias que possam analisar “exemplos individuais em relação à sua especificidade, levando em consideração possibilidades </w:t>
      </w:r>
      <w:r w:rsidRPr="005E60CC">
        <w:rPr>
          <w:rFonts w:ascii="Times New Roman" w:hAnsi="Times New Roman" w:cs="Times New Roman"/>
          <w:sz w:val="24"/>
          <w:szCs w:val="24"/>
        </w:rPr>
        <w:lastRenderedPageBreak/>
        <w:t xml:space="preserve">historicamente mutantes para a funcionalização das práticas intermidiáticas”. Desse modo, Rajewsky (2012, p. 23-24) concentra-se em configurações midiáticas concretas e em suas qualidades intermidiáticas específicas, “que variam de um grupo de fenômenos a outro, </w:t>
      </w:r>
      <w:proofErr w:type="gramStart"/>
      <w:r w:rsidRPr="005E60CC">
        <w:rPr>
          <w:rFonts w:ascii="Times New Roman" w:hAnsi="Times New Roman" w:cs="Times New Roman"/>
          <w:sz w:val="24"/>
          <w:szCs w:val="24"/>
        </w:rPr>
        <w:t>e</w:t>
      </w:r>
      <w:proofErr w:type="gramEnd"/>
      <w:r w:rsidRPr="005E60CC">
        <w:rPr>
          <w:rFonts w:ascii="Times New Roman" w:hAnsi="Times New Roman" w:cs="Times New Roman"/>
          <w:sz w:val="24"/>
          <w:szCs w:val="24"/>
        </w:rPr>
        <w:t xml:space="preserve"> portanto, exigem concepções diferentes e mais restritas da intermidialidade”. Assim, Rajewsky (2012) propõe a categorização da intermidialidade em um sentido restrito como combinação de mídias, como transposição midiática e como referências intermidiáticas.</w:t>
      </w:r>
    </w:p>
    <w:p w14:paraId="40F62CA9" w14:textId="2F4CF209" w:rsidR="00801137" w:rsidRPr="005E60CC" w:rsidRDefault="00801137" w:rsidP="00801137">
      <w:pPr>
        <w:spacing w:after="0" w:line="360" w:lineRule="auto"/>
        <w:ind w:firstLine="709"/>
        <w:jc w:val="both"/>
        <w:rPr>
          <w:rFonts w:ascii="Times New Roman" w:hAnsi="Times New Roman" w:cs="Times New Roman"/>
          <w:sz w:val="24"/>
          <w:szCs w:val="24"/>
        </w:rPr>
      </w:pPr>
      <w:r w:rsidRPr="005E60CC">
        <w:rPr>
          <w:rFonts w:ascii="Times New Roman" w:hAnsi="Times New Roman" w:cs="Times New Roman"/>
          <w:sz w:val="24"/>
          <w:szCs w:val="24"/>
        </w:rPr>
        <w:t xml:space="preserve">Como combinação de mídias, isto é, a realização de mídias que operam por meio de uma conjunção de mais de uma mídia, como é o caso de filmes, óperas e histórias e quadrinhos, Rajewsky (2012) argumenta que a qualidade intermidiática dessa categoria faz com que cada uma das formas midiáticas de articulação esteja presente em sua própria materialidade e contribua em sua própria maneira específica para a constituição e significação do produto. Além disso, pode-se pensar a intermidialidade enquanto um sentido de referências midiáticas, como nos exemplos de “referências, em um texto literário, a um filme, através da evocação ou da imitação de certas técnicas cinematográficas como tomadas em zoom, dissolvências, </w:t>
      </w:r>
      <w:r w:rsidRPr="002A0786">
        <w:rPr>
          <w:rFonts w:ascii="Times New Roman" w:hAnsi="Times New Roman" w:cs="Times New Roman"/>
          <w:i/>
          <w:iCs/>
          <w:sz w:val="24"/>
          <w:szCs w:val="24"/>
        </w:rPr>
        <w:t>fades</w:t>
      </w:r>
      <w:r w:rsidRPr="005E60CC">
        <w:rPr>
          <w:rFonts w:ascii="Times New Roman" w:hAnsi="Times New Roman" w:cs="Times New Roman"/>
          <w:sz w:val="24"/>
          <w:szCs w:val="24"/>
        </w:rPr>
        <w:t xml:space="preserve"> e edição de montagem” (Rajewsky, 2012, p. 25</w:t>
      </w:r>
      <w:r w:rsidR="00EA7F9C">
        <w:rPr>
          <w:rFonts w:ascii="Times New Roman" w:hAnsi="Times New Roman" w:cs="Times New Roman"/>
          <w:sz w:val="24"/>
          <w:szCs w:val="24"/>
        </w:rPr>
        <w:t>;</w:t>
      </w:r>
      <w:r w:rsidRPr="005E60CC">
        <w:rPr>
          <w:rFonts w:ascii="Times New Roman" w:hAnsi="Times New Roman" w:cs="Times New Roman"/>
          <w:sz w:val="24"/>
          <w:szCs w:val="24"/>
        </w:rPr>
        <w:t xml:space="preserve"> grifo d</w:t>
      </w:r>
      <w:r w:rsidR="00EA7F9C">
        <w:rPr>
          <w:rFonts w:ascii="Times New Roman" w:hAnsi="Times New Roman" w:cs="Times New Roman"/>
          <w:sz w:val="24"/>
          <w:szCs w:val="24"/>
        </w:rPr>
        <w:t>o original</w:t>
      </w:r>
      <w:r w:rsidRPr="005E60CC">
        <w:rPr>
          <w:rFonts w:ascii="Times New Roman" w:hAnsi="Times New Roman" w:cs="Times New Roman"/>
          <w:sz w:val="24"/>
          <w:szCs w:val="24"/>
        </w:rPr>
        <w:t>). A teórica propõe também o entendimento da intermidialidade enquanto transposição midiática, uma qualidade intermidiática que diz respeito ao modo de criação de um produto, ou seja, à transformação de um determinado produto de mídia — como um texto ou um filme — ou de seu substrato em outra mídia. Rajewsky (2012, p. 24) argumenta que essa categoria é uma concepção de intermidialidade genética, “voltada para a produção; o texto ou o filme ‘originais’ são a ‘fonte’ do novo produto de mídia, cuja formação é baseada num processo de transformação específico da mídia e obrigatoriamente intermidiático”.</w:t>
      </w:r>
    </w:p>
    <w:p w14:paraId="3F1C2FD4" w14:textId="23076925" w:rsidR="00801137" w:rsidRDefault="00801137" w:rsidP="00801137">
      <w:pPr>
        <w:spacing w:after="0" w:line="360" w:lineRule="auto"/>
        <w:ind w:firstLine="709"/>
        <w:jc w:val="both"/>
        <w:rPr>
          <w:rFonts w:ascii="Times New Roman" w:hAnsi="Times New Roman" w:cs="Times New Roman"/>
          <w:sz w:val="24"/>
          <w:szCs w:val="24"/>
        </w:rPr>
      </w:pPr>
      <w:r w:rsidRPr="005E60CC">
        <w:rPr>
          <w:rFonts w:ascii="Times New Roman" w:hAnsi="Times New Roman" w:cs="Times New Roman"/>
          <w:sz w:val="24"/>
          <w:szCs w:val="24"/>
        </w:rPr>
        <w:t>Nesse sentido, Rajew</w:t>
      </w:r>
      <w:r w:rsidR="00F271E3">
        <w:rPr>
          <w:rFonts w:ascii="Times New Roman" w:hAnsi="Times New Roman" w:cs="Times New Roman"/>
          <w:sz w:val="24"/>
          <w:szCs w:val="24"/>
        </w:rPr>
        <w:t>s</w:t>
      </w:r>
      <w:r w:rsidRPr="005E60CC">
        <w:rPr>
          <w:rFonts w:ascii="Times New Roman" w:hAnsi="Times New Roman" w:cs="Times New Roman"/>
          <w:sz w:val="24"/>
          <w:szCs w:val="24"/>
        </w:rPr>
        <w:t xml:space="preserve">ky (2012) argumenta que é importante perceber que uma única configuração midiática pode preencher os critérios de duas ou até de todas as três das categorias intermidiáticas apresentadas, como é o caso de </w:t>
      </w:r>
      <w:r w:rsidRPr="002A0786">
        <w:rPr>
          <w:rFonts w:ascii="Times New Roman" w:hAnsi="Times New Roman" w:cs="Times New Roman"/>
          <w:i/>
          <w:iCs/>
          <w:sz w:val="24"/>
          <w:szCs w:val="24"/>
        </w:rPr>
        <w:t>Planeta proibido</w:t>
      </w:r>
      <w:r w:rsidRPr="005E60CC">
        <w:rPr>
          <w:rFonts w:ascii="Times New Roman" w:hAnsi="Times New Roman" w:cs="Times New Roman"/>
          <w:sz w:val="24"/>
          <w:szCs w:val="24"/>
        </w:rPr>
        <w:t xml:space="preserve"> (1956). Assim, infere Rajewsky (2012, p. 26), enquanto filmes, “as adaptações cinematográficas podem ser classificadas na categoria de combinação de mídias; como adaptações de obras literárias, elas podem ser classificadas na categoria de transposições midiáticas” e, “se fizerem referências específicas e concretas a um texto literário anterior, essas estratégias podem ser classificadas como referências intermidiáticas”. Desse modo,</w:t>
      </w:r>
    </w:p>
    <w:p w14:paraId="2AC632D3" w14:textId="77777777" w:rsidR="00D81D68" w:rsidRPr="005E60CC" w:rsidRDefault="00D81D68" w:rsidP="00801137">
      <w:pPr>
        <w:spacing w:after="0" w:line="360" w:lineRule="auto"/>
        <w:ind w:firstLine="709"/>
        <w:jc w:val="both"/>
        <w:rPr>
          <w:rFonts w:ascii="Times New Roman" w:hAnsi="Times New Roman" w:cs="Times New Roman"/>
          <w:sz w:val="24"/>
          <w:szCs w:val="24"/>
        </w:rPr>
      </w:pPr>
    </w:p>
    <w:p w14:paraId="3763A917" w14:textId="3259C3A0" w:rsidR="00801137" w:rsidRPr="002A0786" w:rsidRDefault="00801137" w:rsidP="00D81D68">
      <w:pPr>
        <w:spacing w:after="0" w:line="240" w:lineRule="auto"/>
        <w:ind w:left="2268"/>
        <w:jc w:val="both"/>
        <w:rPr>
          <w:rFonts w:ascii="Times New Roman" w:hAnsi="Times New Roman" w:cs="Times New Roman"/>
        </w:rPr>
      </w:pPr>
      <w:r w:rsidRPr="002A0786">
        <w:rPr>
          <w:rFonts w:ascii="Times New Roman" w:hAnsi="Times New Roman" w:cs="Times New Roman"/>
        </w:rPr>
        <w:t xml:space="preserve">no caso da adaptação fílmica, o espectador “recebe” o texto literário original ao mesmo tempo em que vê o filme, recebendo especificamente o texto </w:t>
      </w:r>
      <w:r w:rsidRPr="002A0786">
        <w:rPr>
          <w:rFonts w:ascii="Times New Roman" w:hAnsi="Times New Roman" w:cs="Times New Roman"/>
        </w:rPr>
        <w:lastRenderedPageBreak/>
        <w:t xml:space="preserve">literário em sua diferença ou em sua equivalência à adaptação. Esta recepção ocorre não (apenas) devido a um conhecimento anterior ou à bagagem cultural que o espectador possa ter, mas por causa da própria constituição específica do filme. Abrem-se assim camadas adicionais de sentidos que são produzidos especificamente pelo ato de se referir, ou de relacionar, filme e texto. Em vez de ser simplesmente </w:t>
      </w:r>
      <w:r w:rsidRPr="002A0786">
        <w:rPr>
          <w:rFonts w:ascii="Times New Roman" w:hAnsi="Times New Roman" w:cs="Times New Roman"/>
          <w:i/>
          <w:iCs/>
        </w:rPr>
        <w:t>baseada</w:t>
      </w:r>
      <w:r w:rsidRPr="002A0786">
        <w:rPr>
          <w:rFonts w:ascii="Times New Roman" w:hAnsi="Times New Roman" w:cs="Times New Roman"/>
        </w:rPr>
        <w:t xml:space="preserve"> numa obra literária original pré-existente, uma adaptação cinematográfica pode, então, constituir-se em relação à obra literária, caindo assim também na categoria de referências intermidiáticas. (Rajewsky, 2012, p. 26</w:t>
      </w:r>
      <w:r w:rsidR="00EA7F9C">
        <w:rPr>
          <w:rFonts w:ascii="Times New Roman" w:hAnsi="Times New Roman" w:cs="Times New Roman"/>
        </w:rPr>
        <w:t>;</w:t>
      </w:r>
      <w:r w:rsidRPr="002A0786">
        <w:rPr>
          <w:rFonts w:ascii="Times New Roman" w:hAnsi="Times New Roman" w:cs="Times New Roman"/>
        </w:rPr>
        <w:t xml:space="preserve"> grifo </w:t>
      </w:r>
      <w:r w:rsidR="00EA7F9C">
        <w:rPr>
          <w:rFonts w:ascii="Times New Roman" w:hAnsi="Times New Roman" w:cs="Times New Roman"/>
        </w:rPr>
        <w:t>do original</w:t>
      </w:r>
      <w:r w:rsidRPr="002A0786">
        <w:rPr>
          <w:rFonts w:ascii="Times New Roman" w:hAnsi="Times New Roman" w:cs="Times New Roman"/>
        </w:rPr>
        <w:t>)</w:t>
      </w:r>
    </w:p>
    <w:p w14:paraId="42EFCBEB" w14:textId="77777777" w:rsidR="00D81D68" w:rsidRDefault="00D81D68" w:rsidP="00801137">
      <w:pPr>
        <w:spacing w:after="0" w:line="360" w:lineRule="auto"/>
        <w:ind w:firstLine="709"/>
        <w:jc w:val="both"/>
        <w:rPr>
          <w:rFonts w:ascii="Times New Roman" w:hAnsi="Times New Roman" w:cs="Times New Roman"/>
          <w:sz w:val="24"/>
          <w:szCs w:val="24"/>
        </w:rPr>
      </w:pPr>
    </w:p>
    <w:p w14:paraId="055A9F5E" w14:textId="17DD45EE" w:rsidR="00801137" w:rsidRPr="005E60CC" w:rsidRDefault="00801137" w:rsidP="00801137">
      <w:pPr>
        <w:spacing w:after="0" w:line="360" w:lineRule="auto"/>
        <w:ind w:firstLine="709"/>
        <w:jc w:val="both"/>
        <w:rPr>
          <w:rFonts w:ascii="Times New Roman" w:hAnsi="Times New Roman" w:cs="Times New Roman"/>
          <w:sz w:val="24"/>
          <w:szCs w:val="24"/>
        </w:rPr>
      </w:pPr>
      <w:r w:rsidRPr="005E60CC">
        <w:rPr>
          <w:rFonts w:ascii="Times New Roman" w:hAnsi="Times New Roman" w:cs="Times New Roman"/>
          <w:sz w:val="24"/>
          <w:szCs w:val="24"/>
        </w:rPr>
        <w:t xml:space="preserve">Assim, </w:t>
      </w:r>
      <w:r w:rsidRPr="002A0786">
        <w:rPr>
          <w:rFonts w:ascii="Times New Roman" w:hAnsi="Times New Roman" w:cs="Times New Roman"/>
          <w:i/>
          <w:iCs/>
          <w:sz w:val="24"/>
          <w:szCs w:val="24"/>
        </w:rPr>
        <w:t xml:space="preserve">Planeta proibido </w:t>
      </w:r>
      <w:r w:rsidRPr="005E60CC">
        <w:rPr>
          <w:rFonts w:ascii="Times New Roman" w:hAnsi="Times New Roman" w:cs="Times New Roman"/>
          <w:sz w:val="24"/>
          <w:szCs w:val="24"/>
        </w:rPr>
        <w:t xml:space="preserve">(1956) transpõe </w:t>
      </w:r>
      <w:r w:rsidRPr="002A0786">
        <w:rPr>
          <w:rFonts w:ascii="Times New Roman" w:hAnsi="Times New Roman" w:cs="Times New Roman"/>
          <w:i/>
          <w:iCs/>
          <w:sz w:val="24"/>
          <w:szCs w:val="24"/>
        </w:rPr>
        <w:t>A tempestade</w:t>
      </w:r>
      <w:r w:rsidRPr="005E60CC">
        <w:rPr>
          <w:rFonts w:ascii="Times New Roman" w:hAnsi="Times New Roman" w:cs="Times New Roman"/>
          <w:sz w:val="24"/>
          <w:szCs w:val="24"/>
        </w:rPr>
        <w:t xml:space="preserve"> (2022) e se </w:t>
      </w:r>
      <w:proofErr w:type="spellStart"/>
      <w:r w:rsidRPr="005E60CC">
        <w:rPr>
          <w:rFonts w:ascii="Times New Roman" w:hAnsi="Times New Roman" w:cs="Times New Roman"/>
          <w:sz w:val="24"/>
          <w:szCs w:val="24"/>
        </w:rPr>
        <w:t>referencia</w:t>
      </w:r>
      <w:proofErr w:type="spellEnd"/>
      <w:r w:rsidR="0045354B">
        <w:rPr>
          <w:rFonts w:ascii="Times New Roman" w:hAnsi="Times New Roman" w:cs="Times New Roman"/>
          <w:sz w:val="24"/>
          <w:szCs w:val="24"/>
        </w:rPr>
        <w:t xml:space="preserve"> </w:t>
      </w:r>
      <w:r w:rsidRPr="005E60CC">
        <w:rPr>
          <w:rFonts w:ascii="Times New Roman" w:hAnsi="Times New Roman" w:cs="Times New Roman"/>
          <w:sz w:val="24"/>
          <w:szCs w:val="24"/>
        </w:rPr>
        <w:t xml:space="preserve">intermidiaticamente a ela, reconstruindo o texto original em uma singular configuração midiática e semiótica por meio da ficção científica e dos tropos que caracterizam o gênero, produção esta que, por sua vez, apresenta características discursivas da época em que foi feita. Hopkins (2008) menciona que parte da crítica costuma contestar a caracterização de </w:t>
      </w:r>
      <w:r w:rsidRPr="002A0786">
        <w:rPr>
          <w:rFonts w:ascii="Times New Roman" w:hAnsi="Times New Roman" w:cs="Times New Roman"/>
          <w:i/>
          <w:iCs/>
          <w:sz w:val="24"/>
          <w:szCs w:val="24"/>
        </w:rPr>
        <w:t xml:space="preserve">Planeta proibido </w:t>
      </w:r>
      <w:r w:rsidRPr="005E60CC">
        <w:rPr>
          <w:rFonts w:ascii="Times New Roman" w:hAnsi="Times New Roman" w:cs="Times New Roman"/>
          <w:sz w:val="24"/>
          <w:szCs w:val="24"/>
        </w:rPr>
        <w:t xml:space="preserve">(1956) como uma adaptação de </w:t>
      </w:r>
      <w:r w:rsidRPr="002A0786">
        <w:rPr>
          <w:rFonts w:ascii="Times New Roman" w:hAnsi="Times New Roman" w:cs="Times New Roman"/>
          <w:i/>
          <w:iCs/>
          <w:sz w:val="24"/>
          <w:szCs w:val="24"/>
        </w:rPr>
        <w:t>A tempestade</w:t>
      </w:r>
      <w:r w:rsidRPr="005E60CC">
        <w:rPr>
          <w:rFonts w:ascii="Times New Roman" w:hAnsi="Times New Roman" w:cs="Times New Roman"/>
          <w:sz w:val="24"/>
          <w:szCs w:val="24"/>
        </w:rPr>
        <w:t xml:space="preserve"> (2022), justamente por causa das diferenças existentes entre as duas obras, ao passo que outras interpretações, como a de Wilson (2000), defendem a atribuição do status de adaptação ao filme. A amarra a uma fidelidade em relação ao texto alvo foi um dos critérios de valoração e definição de filmes adaptados desde o começo dos estudos acadêmicos sobre o tema (Diniz, 2006), que, com frequência, também aparece em outros ambientes críticos, como o caso de jornais, sites de crítica etc. Por esse entendimento, se um filme destoa notavelmente de um texto-fonte, perde-se o caráter adaptativo e o suposto valor estético. Porém, como argumenta Diniz (2006), outras visões a respeito das adaptações fílmicas surgiram, que prezaram o caráter diferencial dos filmes que adaptavam textos. </w:t>
      </w:r>
    </w:p>
    <w:p w14:paraId="00A07B9F" w14:textId="77777777" w:rsidR="00801137" w:rsidRPr="005E60CC" w:rsidRDefault="00801137" w:rsidP="00801137">
      <w:pPr>
        <w:spacing w:after="0" w:line="360" w:lineRule="auto"/>
        <w:ind w:firstLine="709"/>
        <w:jc w:val="both"/>
        <w:rPr>
          <w:rFonts w:ascii="Times New Roman" w:hAnsi="Times New Roman" w:cs="Times New Roman"/>
          <w:sz w:val="24"/>
          <w:szCs w:val="24"/>
        </w:rPr>
      </w:pPr>
      <w:r w:rsidRPr="005E60CC">
        <w:rPr>
          <w:rFonts w:ascii="Times New Roman" w:hAnsi="Times New Roman" w:cs="Times New Roman"/>
          <w:sz w:val="24"/>
          <w:szCs w:val="24"/>
        </w:rPr>
        <w:t xml:space="preserve">Dessa forma, pensamentos como os de James </w:t>
      </w:r>
      <w:proofErr w:type="spellStart"/>
      <w:r w:rsidRPr="005E60CC">
        <w:rPr>
          <w:rFonts w:ascii="Times New Roman" w:hAnsi="Times New Roman" w:cs="Times New Roman"/>
          <w:sz w:val="24"/>
          <w:szCs w:val="24"/>
        </w:rPr>
        <w:t>Naremore</w:t>
      </w:r>
      <w:proofErr w:type="spellEnd"/>
      <w:r w:rsidRPr="005E60CC">
        <w:rPr>
          <w:rFonts w:ascii="Times New Roman" w:hAnsi="Times New Roman" w:cs="Times New Roman"/>
          <w:sz w:val="24"/>
          <w:szCs w:val="24"/>
        </w:rPr>
        <w:t xml:space="preserve">, sinaliza Diniz (2006), concebem e valorizam as adaptações cinematográficas enquanto transformações que se dão por meio de um dialogismo intertextual. Essa é uma visão que converge com o pensamento de teóricos como Linda Hutcheon e Robert </w:t>
      </w:r>
      <w:proofErr w:type="spellStart"/>
      <w:r w:rsidRPr="005E60CC">
        <w:rPr>
          <w:rFonts w:ascii="Times New Roman" w:hAnsi="Times New Roman" w:cs="Times New Roman"/>
          <w:sz w:val="24"/>
          <w:szCs w:val="24"/>
        </w:rPr>
        <w:t>Stam</w:t>
      </w:r>
      <w:proofErr w:type="spellEnd"/>
      <w:r w:rsidRPr="005E60CC">
        <w:rPr>
          <w:rFonts w:ascii="Times New Roman" w:hAnsi="Times New Roman" w:cs="Times New Roman"/>
          <w:sz w:val="24"/>
          <w:szCs w:val="24"/>
        </w:rPr>
        <w:t xml:space="preserve">, que também prezam pelo caráter recriador das adaptações de livros: para </w:t>
      </w:r>
      <w:proofErr w:type="spellStart"/>
      <w:r w:rsidRPr="005E60CC">
        <w:rPr>
          <w:rFonts w:ascii="Times New Roman" w:hAnsi="Times New Roman" w:cs="Times New Roman"/>
          <w:sz w:val="24"/>
          <w:szCs w:val="24"/>
        </w:rPr>
        <w:t>Stam</w:t>
      </w:r>
      <w:proofErr w:type="spellEnd"/>
      <w:r w:rsidRPr="005E60CC">
        <w:rPr>
          <w:rFonts w:ascii="Times New Roman" w:hAnsi="Times New Roman" w:cs="Times New Roman"/>
          <w:sz w:val="24"/>
          <w:szCs w:val="24"/>
        </w:rPr>
        <w:t xml:space="preserve">, indica Ramazzina-Ghirardi (2022, p. 84-85), as ideias de supostas traições ou infidelidades em relação ao texto original, “que implicam uma leitura de adaptação como empobrecimento do original”, são substituídas por uma ênfase na possibilidade de uma adaptação conceder vivacidade a uma obra literária. Assim, infere Ramazzina-Ghirardi (2022), </w:t>
      </w:r>
      <w:proofErr w:type="spellStart"/>
      <w:r w:rsidRPr="005E60CC">
        <w:rPr>
          <w:rFonts w:ascii="Times New Roman" w:hAnsi="Times New Roman" w:cs="Times New Roman"/>
          <w:sz w:val="24"/>
          <w:szCs w:val="24"/>
        </w:rPr>
        <w:t>Stam</w:t>
      </w:r>
      <w:proofErr w:type="spellEnd"/>
      <w:r w:rsidRPr="005E60CC">
        <w:rPr>
          <w:rFonts w:ascii="Times New Roman" w:hAnsi="Times New Roman" w:cs="Times New Roman"/>
          <w:sz w:val="24"/>
          <w:szCs w:val="24"/>
        </w:rPr>
        <w:t xml:space="preserve"> pensa a adaptação a partir dos conceitos de intertextualidade, presença efetiva de um texto em outro texto, e </w:t>
      </w:r>
      <w:proofErr w:type="spellStart"/>
      <w:r w:rsidRPr="005E60CC">
        <w:rPr>
          <w:rFonts w:ascii="Times New Roman" w:hAnsi="Times New Roman" w:cs="Times New Roman"/>
          <w:sz w:val="24"/>
          <w:szCs w:val="24"/>
        </w:rPr>
        <w:t>transtextualidade</w:t>
      </w:r>
      <w:proofErr w:type="spellEnd"/>
      <w:r w:rsidRPr="005E60CC">
        <w:rPr>
          <w:rFonts w:ascii="Times New Roman" w:hAnsi="Times New Roman" w:cs="Times New Roman"/>
          <w:sz w:val="24"/>
          <w:szCs w:val="24"/>
        </w:rPr>
        <w:t xml:space="preserve">, conceito desenvolvido por </w:t>
      </w:r>
      <w:proofErr w:type="spellStart"/>
      <w:r w:rsidRPr="005E60CC">
        <w:rPr>
          <w:rFonts w:ascii="Times New Roman" w:hAnsi="Times New Roman" w:cs="Times New Roman"/>
          <w:sz w:val="24"/>
          <w:szCs w:val="24"/>
        </w:rPr>
        <w:t>Genette</w:t>
      </w:r>
      <w:proofErr w:type="spellEnd"/>
      <w:r w:rsidRPr="005E60CC">
        <w:rPr>
          <w:rFonts w:ascii="Times New Roman" w:hAnsi="Times New Roman" w:cs="Times New Roman"/>
          <w:sz w:val="24"/>
          <w:szCs w:val="24"/>
        </w:rPr>
        <w:t xml:space="preserve"> que aponta a relação de intertextualidade em qualquer nexo de um texto em relação a outro. No pensamento </w:t>
      </w:r>
      <w:r w:rsidRPr="005E60CC">
        <w:rPr>
          <w:rFonts w:ascii="Times New Roman" w:hAnsi="Times New Roman" w:cs="Times New Roman"/>
          <w:sz w:val="24"/>
          <w:szCs w:val="24"/>
        </w:rPr>
        <w:lastRenderedPageBreak/>
        <w:t xml:space="preserve">de </w:t>
      </w:r>
      <w:proofErr w:type="spellStart"/>
      <w:r w:rsidRPr="005E60CC">
        <w:rPr>
          <w:rFonts w:ascii="Times New Roman" w:hAnsi="Times New Roman" w:cs="Times New Roman"/>
          <w:sz w:val="24"/>
          <w:szCs w:val="24"/>
        </w:rPr>
        <w:t>Stam</w:t>
      </w:r>
      <w:proofErr w:type="spellEnd"/>
      <w:r w:rsidRPr="005E60CC">
        <w:rPr>
          <w:rFonts w:ascii="Times New Roman" w:hAnsi="Times New Roman" w:cs="Times New Roman"/>
          <w:sz w:val="24"/>
          <w:szCs w:val="24"/>
        </w:rPr>
        <w:t>, a adaptação, desse modo, constitui um processo complexo que leva à criação de um produto rico e multifacetado, apresenta Ramazzina-Ghirardi (2022).</w:t>
      </w:r>
    </w:p>
    <w:p w14:paraId="27B32528" w14:textId="4FB6D54C" w:rsidR="00801137" w:rsidRPr="005E60CC" w:rsidRDefault="00801137" w:rsidP="00801137">
      <w:pPr>
        <w:spacing w:after="0" w:line="360" w:lineRule="auto"/>
        <w:ind w:firstLine="709"/>
        <w:jc w:val="both"/>
        <w:rPr>
          <w:rFonts w:ascii="Times New Roman" w:hAnsi="Times New Roman" w:cs="Times New Roman"/>
          <w:sz w:val="24"/>
          <w:szCs w:val="24"/>
        </w:rPr>
      </w:pPr>
      <w:r w:rsidRPr="005E60CC">
        <w:rPr>
          <w:rFonts w:ascii="Times New Roman" w:hAnsi="Times New Roman" w:cs="Times New Roman"/>
          <w:sz w:val="24"/>
          <w:szCs w:val="24"/>
        </w:rPr>
        <w:t xml:space="preserve">Hutcheon, que também retoma o pensamento de </w:t>
      </w:r>
      <w:proofErr w:type="spellStart"/>
      <w:r w:rsidRPr="005E60CC">
        <w:rPr>
          <w:rFonts w:ascii="Times New Roman" w:hAnsi="Times New Roman" w:cs="Times New Roman"/>
          <w:sz w:val="24"/>
          <w:szCs w:val="24"/>
        </w:rPr>
        <w:t>Genette</w:t>
      </w:r>
      <w:proofErr w:type="spellEnd"/>
      <w:r w:rsidRPr="005E60CC">
        <w:rPr>
          <w:rFonts w:ascii="Times New Roman" w:hAnsi="Times New Roman" w:cs="Times New Roman"/>
          <w:sz w:val="24"/>
          <w:szCs w:val="24"/>
        </w:rPr>
        <w:t xml:space="preserve"> por meio da noção de palimpsesto, indica Ramazzina-Ghirardi (2022), pensa que “a adaptação é uma derivação que não é derivativa, uma segunda obra que não é secundária — ela é sua própria coisa </w:t>
      </w:r>
      <w:proofErr w:type="spellStart"/>
      <w:r w:rsidRPr="005E60CC">
        <w:rPr>
          <w:rFonts w:ascii="Times New Roman" w:hAnsi="Times New Roman" w:cs="Times New Roman"/>
          <w:sz w:val="24"/>
          <w:szCs w:val="24"/>
        </w:rPr>
        <w:t>palimpséstica</w:t>
      </w:r>
      <w:proofErr w:type="spellEnd"/>
      <w:r w:rsidRPr="005E60CC">
        <w:rPr>
          <w:rFonts w:ascii="Times New Roman" w:hAnsi="Times New Roman" w:cs="Times New Roman"/>
          <w:sz w:val="24"/>
          <w:szCs w:val="24"/>
        </w:rPr>
        <w:t xml:space="preserve">” (Hutcheon, 2011 </w:t>
      </w:r>
      <w:r w:rsidRPr="002A0786">
        <w:rPr>
          <w:rFonts w:ascii="Times New Roman" w:hAnsi="Times New Roman" w:cs="Times New Roman"/>
          <w:i/>
          <w:iCs/>
          <w:sz w:val="24"/>
          <w:szCs w:val="24"/>
        </w:rPr>
        <w:t>apud</w:t>
      </w:r>
      <w:r w:rsidRPr="005E60CC">
        <w:rPr>
          <w:rFonts w:ascii="Times New Roman" w:hAnsi="Times New Roman" w:cs="Times New Roman"/>
          <w:sz w:val="24"/>
          <w:szCs w:val="24"/>
        </w:rPr>
        <w:t xml:space="preserve"> Ramazzina-Ghirardi, 2022, p. 85). Essa perspectiva, argumenta Ramazzina-Ghirardi (2022), coloca em outros termos o problema da suposta fidelidade que uma obra adaptada guardaria ou não em relação ao texto de origem, ela permite “que se avalie a relação entre o novo produto-produto fonte a partir do funcionamento interno da obra adaptada e suas estratégias para lidar com as expectativas do público receptor” (</w:t>
      </w:r>
      <w:r w:rsidR="00EA7F9C">
        <w:rPr>
          <w:rFonts w:ascii="Times New Roman" w:hAnsi="Times New Roman" w:cs="Times New Roman"/>
          <w:sz w:val="24"/>
          <w:szCs w:val="24"/>
        </w:rPr>
        <w:t xml:space="preserve">Ramazzina-Ghirardi, 2022, </w:t>
      </w:r>
      <w:r w:rsidRPr="005E60CC">
        <w:rPr>
          <w:rFonts w:ascii="Times New Roman" w:hAnsi="Times New Roman" w:cs="Times New Roman"/>
          <w:sz w:val="24"/>
          <w:szCs w:val="24"/>
        </w:rPr>
        <w:t>p. 85).</w:t>
      </w:r>
    </w:p>
    <w:p w14:paraId="1EA53152" w14:textId="77777777" w:rsidR="00801137" w:rsidRPr="005E60CC" w:rsidRDefault="00801137" w:rsidP="00801137">
      <w:pPr>
        <w:spacing w:after="0" w:line="360" w:lineRule="auto"/>
        <w:ind w:firstLine="709"/>
        <w:jc w:val="both"/>
        <w:rPr>
          <w:rFonts w:ascii="Times New Roman" w:hAnsi="Times New Roman" w:cs="Times New Roman"/>
          <w:sz w:val="24"/>
          <w:szCs w:val="24"/>
        </w:rPr>
      </w:pPr>
      <w:r w:rsidRPr="005E60CC">
        <w:rPr>
          <w:rFonts w:ascii="Times New Roman" w:hAnsi="Times New Roman" w:cs="Times New Roman"/>
          <w:sz w:val="24"/>
          <w:szCs w:val="24"/>
        </w:rPr>
        <w:t xml:space="preserve">A partir de uma visão que se alinha ao caráter recriador de uma adaptação, não subordinado a uma suposta fidelidade do texto original, Wilson (2000) infere que talvez seja audacioso pensar nos débitos de </w:t>
      </w:r>
      <w:r w:rsidRPr="002A0786">
        <w:rPr>
          <w:rFonts w:ascii="Times New Roman" w:hAnsi="Times New Roman" w:cs="Times New Roman"/>
          <w:i/>
          <w:iCs/>
          <w:sz w:val="24"/>
          <w:szCs w:val="24"/>
        </w:rPr>
        <w:t>Planeta proibido</w:t>
      </w:r>
      <w:r w:rsidRPr="005E60CC">
        <w:rPr>
          <w:rFonts w:ascii="Times New Roman" w:hAnsi="Times New Roman" w:cs="Times New Roman"/>
          <w:sz w:val="24"/>
          <w:szCs w:val="24"/>
        </w:rPr>
        <w:t xml:space="preserve"> (1956) a </w:t>
      </w:r>
      <w:proofErr w:type="spellStart"/>
      <w:r w:rsidRPr="002A0786">
        <w:rPr>
          <w:rFonts w:ascii="Times New Roman" w:hAnsi="Times New Roman" w:cs="Times New Roman"/>
          <w:i/>
          <w:iCs/>
          <w:sz w:val="24"/>
          <w:szCs w:val="24"/>
        </w:rPr>
        <w:t>A</w:t>
      </w:r>
      <w:proofErr w:type="spellEnd"/>
      <w:r w:rsidRPr="002A0786">
        <w:rPr>
          <w:rFonts w:ascii="Times New Roman" w:hAnsi="Times New Roman" w:cs="Times New Roman"/>
          <w:i/>
          <w:iCs/>
          <w:sz w:val="24"/>
          <w:szCs w:val="24"/>
        </w:rPr>
        <w:t xml:space="preserve"> tempestade</w:t>
      </w:r>
      <w:r w:rsidRPr="005E60CC">
        <w:rPr>
          <w:rFonts w:ascii="Times New Roman" w:hAnsi="Times New Roman" w:cs="Times New Roman"/>
          <w:sz w:val="24"/>
          <w:szCs w:val="24"/>
        </w:rPr>
        <w:t xml:space="preserve"> (2022</w:t>
      </w:r>
      <w:r>
        <w:rPr>
          <w:rFonts w:ascii="Times New Roman" w:hAnsi="Times New Roman" w:cs="Times New Roman"/>
          <w:sz w:val="24"/>
          <w:szCs w:val="24"/>
        </w:rPr>
        <w:t>)</w:t>
      </w:r>
      <w:r w:rsidRPr="005E60CC">
        <w:rPr>
          <w:rFonts w:ascii="Times New Roman" w:hAnsi="Times New Roman" w:cs="Times New Roman"/>
          <w:sz w:val="24"/>
          <w:szCs w:val="24"/>
        </w:rPr>
        <w:t xml:space="preserve">. Para Wilson (2000), o filme está fortemente ancorado nas convenções da ficção científica e do </w:t>
      </w:r>
      <w:proofErr w:type="spellStart"/>
      <w:r w:rsidRPr="002A0786">
        <w:rPr>
          <w:rFonts w:ascii="Times New Roman" w:hAnsi="Times New Roman" w:cs="Times New Roman"/>
          <w:i/>
          <w:iCs/>
          <w:sz w:val="24"/>
          <w:szCs w:val="24"/>
        </w:rPr>
        <w:t>zeitgeist</w:t>
      </w:r>
      <w:proofErr w:type="spellEnd"/>
      <w:r w:rsidRPr="005E60CC">
        <w:rPr>
          <w:rFonts w:ascii="Times New Roman" w:hAnsi="Times New Roman" w:cs="Times New Roman"/>
          <w:sz w:val="24"/>
          <w:szCs w:val="24"/>
        </w:rPr>
        <w:t xml:space="preserve"> dos anos 1950, mas, ainda assim, os paralelos com a obra de Shakespeare são inconfundíveis e a transmutação dos personagens, enredo e temas de </w:t>
      </w:r>
      <w:r w:rsidRPr="002A0786">
        <w:rPr>
          <w:rFonts w:ascii="Times New Roman" w:hAnsi="Times New Roman" w:cs="Times New Roman"/>
          <w:i/>
          <w:iCs/>
          <w:sz w:val="24"/>
          <w:szCs w:val="24"/>
        </w:rPr>
        <w:t>A</w:t>
      </w:r>
      <w:r w:rsidRPr="005E60CC">
        <w:rPr>
          <w:rFonts w:ascii="Times New Roman" w:hAnsi="Times New Roman" w:cs="Times New Roman"/>
          <w:sz w:val="24"/>
          <w:szCs w:val="24"/>
        </w:rPr>
        <w:t xml:space="preserve"> </w:t>
      </w:r>
      <w:r w:rsidRPr="002A0786">
        <w:rPr>
          <w:rFonts w:ascii="Times New Roman" w:hAnsi="Times New Roman" w:cs="Times New Roman"/>
          <w:i/>
          <w:iCs/>
          <w:sz w:val="24"/>
          <w:szCs w:val="24"/>
        </w:rPr>
        <w:t>tempestade</w:t>
      </w:r>
      <w:r w:rsidRPr="005E60CC">
        <w:rPr>
          <w:rFonts w:ascii="Times New Roman" w:hAnsi="Times New Roman" w:cs="Times New Roman"/>
          <w:sz w:val="24"/>
          <w:szCs w:val="24"/>
        </w:rPr>
        <w:t xml:space="preserve"> (2022) em um gênero popular e comercial é um hábito observável em outras realizações de Hollywood. Wilson (2000) argumenta que </w:t>
      </w:r>
      <w:r w:rsidRPr="002A0786">
        <w:rPr>
          <w:rFonts w:ascii="Times New Roman" w:hAnsi="Times New Roman" w:cs="Times New Roman"/>
          <w:i/>
          <w:iCs/>
          <w:sz w:val="24"/>
          <w:szCs w:val="24"/>
        </w:rPr>
        <w:t>Planeta proibido</w:t>
      </w:r>
      <w:r w:rsidRPr="005E60CC">
        <w:rPr>
          <w:rFonts w:ascii="Times New Roman" w:hAnsi="Times New Roman" w:cs="Times New Roman"/>
          <w:sz w:val="24"/>
          <w:szCs w:val="24"/>
        </w:rPr>
        <w:t xml:space="preserve"> (1956) </w:t>
      </w:r>
      <w:proofErr w:type="spellStart"/>
      <w:r w:rsidRPr="005E60CC">
        <w:rPr>
          <w:rFonts w:ascii="Times New Roman" w:hAnsi="Times New Roman" w:cs="Times New Roman"/>
          <w:sz w:val="24"/>
          <w:szCs w:val="24"/>
        </w:rPr>
        <w:t>recontextualiza</w:t>
      </w:r>
      <w:proofErr w:type="spellEnd"/>
      <w:r w:rsidRPr="005E60CC">
        <w:rPr>
          <w:rFonts w:ascii="Times New Roman" w:hAnsi="Times New Roman" w:cs="Times New Roman"/>
          <w:sz w:val="24"/>
          <w:szCs w:val="24"/>
        </w:rPr>
        <w:t xml:space="preserve"> o mito de Fausto, pensado como a fundação da obra de Shakespeare, fazendo com que a fábula moral de um duque vingativo, que aprende o perdão, seja transposta para o melodrama de um cientista louco sobre o poder escondido e destrutivo do </w:t>
      </w:r>
      <w:r w:rsidRPr="002A0786">
        <w:rPr>
          <w:rFonts w:ascii="Times New Roman" w:hAnsi="Times New Roman" w:cs="Times New Roman"/>
          <w:i/>
          <w:iCs/>
          <w:sz w:val="24"/>
          <w:szCs w:val="24"/>
        </w:rPr>
        <w:t>id</w:t>
      </w:r>
      <w:r w:rsidRPr="005E60CC">
        <w:rPr>
          <w:rFonts w:ascii="Times New Roman" w:hAnsi="Times New Roman" w:cs="Times New Roman"/>
          <w:sz w:val="24"/>
          <w:szCs w:val="24"/>
        </w:rPr>
        <w:t xml:space="preserve">. Para Wilson (2000), o admirável mundo novo de Miranda tornou-se a fronteira do espaço na qual um retorno para a civilização significa a vitória da civilização sã sobre a </w:t>
      </w:r>
      <w:proofErr w:type="spellStart"/>
      <w:r w:rsidRPr="0045354B">
        <w:rPr>
          <w:rFonts w:ascii="Times New Roman" w:hAnsi="Times New Roman" w:cs="Times New Roman"/>
          <w:i/>
          <w:iCs/>
          <w:sz w:val="24"/>
          <w:szCs w:val="24"/>
        </w:rPr>
        <w:t>hubris</w:t>
      </w:r>
      <w:proofErr w:type="spellEnd"/>
      <w:r w:rsidRPr="005E60CC">
        <w:rPr>
          <w:rFonts w:ascii="Times New Roman" w:hAnsi="Times New Roman" w:cs="Times New Roman"/>
          <w:sz w:val="24"/>
          <w:szCs w:val="24"/>
        </w:rPr>
        <w:t xml:space="preserve"> desenfreada de um indivíduo.</w:t>
      </w:r>
    </w:p>
    <w:p w14:paraId="4261E833" w14:textId="77777777" w:rsidR="00801137" w:rsidRPr="005E60CC" w:rsidRDefault="00801137" w:rsidP="00801137">
      <w:pPr>
        <w:spacing w:after="0" w:line="360" w:lineRule="auto"/>
        <w:ind w:firstLine="709"/>
        <w:jc w:val="both"/>
        <w:rPr>
          <w:rFonts w:ascii="Times New Roman" w:hAnsi="Times New Roman" w:cs="Times New Roman"/>
          <w:sz w:val="24"/>
          <w:szCs w:val="24"/>
        </w:rPr>
      </w:pPr>
      <w:r w:rsidRPr="005E60CC">
        <w:rPr>
          <w:rFonts w:ascii="Times New Roman" w:hAnsi="Times New Roman" w:cs="Times New Roman"/>
          <w:sz w:val="24"/>
          <w:szCs w:val="24"/>
        </w:rPr>
        <w:t xml:space="preserve">Em sua leitura, Wilson (2000) argumenta que o final moralizante do filme — no qual os sobreviventes e o robô escapam enquanto o planeta explode, expurgando para sempre qualquer vestígio da civilização </w:t>
      </w:r>
      <w:proofErr w:type="spellStart"/>
      <w:r w:rsidRPr="0045354B">
        <w:rPr>
          <w:rFonts w:ascii="Times New Roman" w:hAnsi="Times New Roman" w:cs="Times New Roman"/>
          <w:i/>
          <w:iCs/>
          <w:sz w:val="24"/>
          <w:szCs w:val="24"/>
        </w:rPr>
        <w:t>Krell</w:t>
      </w:r>
      <w:proofErr w:type="spellEnd"/>
      <w:r w:rsidRPr="005E60CC">
        <w:rPr>
          <w:rFonts w:ascii="Times New Roman" w:hAnsi="Times New Roman" w:cs="Times New Roman"/>
          <w:sz w:val="24"/>
          <w:szCs w:val="24"/>
        </w:rPr>
        <w:t xml:space="preserve"> e do homem faustiano que tentou descobrir os segredos dessa civilização — se relaciona com o período histórico no qual foi produzido. Para Wilson (2000), assim como a paranoia a respeito de invasores espaciais era intensa em 1956, assim também era o medo sobre os russos e sobre a bomba. O mundo fora das telas da época estava permeado pelo pânico pós-atômico, um universo em que a bomba atômica havia evoluído para a destrutiva bomba de hidrogênio, detida pelos russos. Assim, na leitura de Wilson (2000), a </w:t>
      </w:r>
      <w:r w:rsidRPr="005E60CC">
        <w:rPr>
          <w:rFonts w:ascii="Times New Roman" w:hAnsi="Times New Roman" w:cs="Times New Roman"/>
          <w:sz w:val="24"/>
          <w:szCs w:val="24"/>
        </w:rPr>
        <w:lastRenderedPageBreak/>
        <w:t xml:space="preserve">imagem de Altair-4 vaporizando-se perante os olhos pode ser entendida como um alerta a respeito do destino da Terra, caso a humanidade perdesse o controle dos seus cientistas loucos. E, além disso, o </w:t>
      </w:r>
      <w:r w:rsidRPr="00DB133B">
        <w:rPr>
          <w:rFonts w:ascii="Times New Roman" w:hAnsi="Times New Roman" w:cs="Times New Roman"/>
          <w:i/>
          <w:iCs/>
          <w:sz w:val="24"/>
          <w:szCs w:val="24"/>
        </w:rPr>
        <w:t>id</w:t>
      </w:r>
      <w:r w:rsidRPr="005E60CC">
        <w:rPr>
          <w:rFonts w:ascii="Times New Roman" w:hAnsi="Times New Roman" w:cs="Times New Roman"/>
          <w:sz w:val="24"/>
          <w:szCs w:val="24"/>
        </w:rPr>
        <w:t xml:space="preserve"> monstruoso identificado como o vilão incontrolável dá ao personagem de </w:t>
      </w:r>
      <w:proofErr w:type="spellStart"/>
      <w:r w:rsidRPr="005E60CC">
        <w:rPr>
          <w:rFonts w:ascii="Times New Roman" w:hAnsi="Times New Roman" w:cs="Times New Roman"/>
          <w:sz w:val="24"/>
          <w:szCs w:val="24"/>
        </w:rPr>
        <w:t>Morbius</w:t>
      </w:r>
      <w:proofErr w:type="spellEnd"/>
      <w:r w:rsidRPr="005E60CC">
        <w:rPr>
          <w:rFonts w:ascii="Times New Roman" w:hAnsi="Times New Roman" w:cs="Times New Roman"/>
          <w:sz w:val="24"/>
          <w:szCs w:val="24"/>
        </w:rPr>
        <w:t xml:space="preserve"> e ao filme uma qualidade psicossexual que também reflete o alto interesse do período a respeito do controle mental do subconsciente e do comportamento.</w:t>
      </w:r>
    </w:p>
    <w:p w14:paraId="4115C0B6" w14:textId="3F2E087D" w:rsidR="00801137" w:rsidRPr="005E60CC" w:rsidRDefault="00801137" w:rsidP="00801137">
      <w:pPr>
        <w:spacing w:after="0" w:line="360" w:lineRule="auto"/>
        <w:ind w:firstLine="709"/>
        <w:jc w:val="both"/>
        <w:rPr>
          <w:rFonts w:ascii="Times New Roman" w:hAnsi="Times New Roman" w:cs="Times New Roman"/>
          <w:sz w:val="24"/>
          <w:szCs w:val="24"/>
        </w:rPr>
      </w:pPr>
      <w:proofErr w:type="spellStart"/>
      <w:r w:rsidRPr="005E60CC">
        <w:rPr>
          <w:rFonts w:ascii="Times New Roman" w:hAnsi="Times New Roman" w:cs="Times New Roman"/>
          <w:sz w:val="24"/>
          <w:szCs w:val="24"/>
        </w:rPr>
        <w:t>Morbius</w:t>
      </w:r>
      <w:proofErr w:type="spellEnd"/>
      <w:r w:rsidRPr="005E60CC">
        <w:rPr>
          <w:rFonts w:ascii="Times New Roman" w:hAnsi="Times New Roman" w:cs="Times New Roman"/>
          <w:sz w:val="24"/>
          <w:szCs w:val="24"/>
        </w:rPr>
        <w:t xml:space="preserve">, visto por Wilson (2000) e Hopkins (2008) como uma representação do mito de Fausto, é indicativo da complexa dinâmica de correspondência entre os personagens de </w:t>
      </w:r>
      <w:r w:rsidRPr="00DB133B">
        <w:rPr>
          <w:rFonts w:ascii="Times New Roman" w:hAnsi="Times New Roman" w:cs="Times New Roman"/>
          <w:i/>
          <w:iCs/>
          <w:sz w:val="24"/>
          <w:szCs w:val="24"/>
        </w:rPr>
        <w:t>A tempestade</w:t>
      </w:r>
      <w:r w:rsidRPr="005E60CC">
        <w:rPr>
          <w:rFonts w:ascii="Times New Roman" w:hAnsi="Times New Roman" w:cs="Times New Roman"/>
          <w:sz w:val="24"/>
          <w:szCs w:val="24"/>
        </w:rPr>
        <w:t xml:space="preserve"> (2022) e </w:t>
      </w:r>
      <w:r w:rsidRPr="00DB133B">
        <w:rPr>
          <w:rFonts w:ascii="Times New Roman" w:hAnsi="Times New Roman" w:cs="Times New Roman"/>
          <w:i/>
          <w:iCs/>
          <w:sz w:val="24"/>
          <w:szCs w:val="24"/>
        </w:rPr>
        <w:t>Planeta proibido</w:t>
      </w:r>
      <w:r w:rsidRPr="005E60CC">
        <w:rPr>
          <w:rFonts w:ascii="Times New Roman" w:hAnsi="Times New Roman" w:cs="Times New Roman"/>
          <w:sz w:val="24"/>
          <w:szCs w:val="24"/>
        </w:rPr>
        <w:t xml:space="preserve"> (1956) mencionada por Hopkins (2008</w:t>
      </w:r>
      <w:r>
        <w:rPr>
          <w:rFonts w:ascii="Times New Roman" w:hAnsi="Times New Roman" w:cs="Times New Roman"/>
          <w:sz w:val="24"/>
          <w:szCs w:val="24"/>
        </w:rPr>
        <w:t>)</w:t>
      </w:r>
      <w:r w:rsidRPr="005E60CC">
        <w:rPr>
          <w:rFonts w:ascii="Times New Roman" w:hAnsi="Times New Roman" w:cs="Times New Roman"/>
          <w:sz w:val="24"/>
          <w:szCs w:val="24"/>
        </w:rPr>
        <w:t xml:space="preserve">. Se </w:t>
      </w:r>
      <w:proofErr w:type="spellStart"/>
      <w:r w:rsidRPr="005E60CC">
        <w:rPr>
          <w:rFonts w:ascii="Times New Roman" w:hAnsi="Times New Roman" w:cs="Times New Roman"/>
          <w:sz w:val="24"/>
          <w:szCs w:val="24"/>
        </w:rPr>
        <w:t>Morbius</w:t>
      </w:r>
      <w:proofErr w:type="spellEnd"/>
      <w:r w:rsidRPr="005E60CC">
        <w:rPr>
          <w:rFonts w:ascii="Times New Roman" w:hAnsi="Times New Roman" w:cs="Times New Roman"/>
          <w:sz w:val="24"/>
          <w:szCs w:val="24"/>
        </w:rPr>
        <w:t xml:space="preserve"> transpõe a magia de Próspero para a figura do cientista louco, tropo recorrente em obras de ficção científica, ele também personifica características de Ferdinando e de Caliban em um inconsciente desejo sexual em relação a sua filha. Se, na peça de Shakespeare, a Caliban é atribuído um aspecto de violação sexual por sua suposta tentativa de estupro a Miranda, na leitura de Hopkins (2008), </w:t>
      </w:r>
      <w:proofErr w:type="spellStart"/>
      <w:r w:rsidRPr="005E60CC">
        <w:rPr>
          <w:rFonts w:ascii="Times New Roman" w:hAnsi="Times New Roman" w:cs="Times New Roman"/>
          <w:sz w:val="24"/>
          <w:szCs w:val="24"/>
        </w:rPr>
        <w:t>Morbius</w:t>
      </w:r>
      <w:proofErr w:type="spellEnd"/>
      <w:r w:rsidRPr="005E60CC">
        <w:rPr>
          <w:rFonts w:ascii="Times New Roman" w:hAnsi="Times New Roman" w:cs="Times New Roman"/>
          <w:sz w:val="24"/>
          <w:szCs w:val="24"/>
        </w:rPr>
        <w:t xml:space="preserve"> também expressa um aspecto de violação sexual atrelado a um desejo incestuoso por Alta, ainda que escondido nas profundezas do </w:t>
      </w:r>
      <w:r w:rsidRPr="00DB133B">
        <w:rPr>
          <w:rFonts w:ascii="Times New Roman" w:hAnsi="Times New Roman" w:cs="Times New Roman"/>
          <w:i/>
          <w:iCs/>
          <w:sz w:val="24"/>
          <w:szCs w:val="24"/>
        </w:rPr>
        <w:t>id</w:t>
      </w:r>
      <w:r w:rsidRPr="005E60CC">
        <w:rPr>
          <w:rFonts w:ascii="Times New Roman" w:hAnsi="Times New Roman" w:cs="Times New Roman"/>
          <w:sz w:val="24"/>
          <w:szCs w:val="24"/>
        </w:rPr>
        <w:t xml:space="preserve">. É interessante como essa mesma escuridão faz lembrar o final da peça de Shakespeare, em que Próspero, ao se referir a Caliban, faz a polissêmica consideração de que reconhecia como seu </w:t>
      </w:r>
      <w:proofErr w:type="spellStart"/>
      <w:r w:rsidRPr="005E60CC">
        <w:rPr>
          <w:rFonts w:ascii="Times New Roman" w:hAnsi="Times New Roman" w:cs="Times New Roman"/>
          <w:sz w:val="24"/>
          <w:szCs w:val="24"/>
        </w:rPr>
        <w:t>o</w:t>
      </w:r>
      <w:proofErr w:type="spellEnd"/>
      <w:r w:rsidRPr="005E60CC">
        <w:rPr>
          <w:rFonts w:ascii="Times New Roman" w:hAnsi="Times New Roman" w:cs="Times New Roman"/>
          <w:sz w:val="24"/>
          <w:szCs w:val="24"/>
        </w:rPr>
        <w:t xml:space="preserve"> ser da escuridão, que soa mais ambivalente na frase original em inglês devido à palavra </w:t>
      </w:r>
      <w:proofErr w:type="spellStart"/>
      <w:r w:rsidRPr="005E60CC">
        <w:rPr>
          <w:rFonts w:ascii="Times New Roman" w:hAnsi="Times New Roman" w:cs="Times New Roman"/>
          <w:sz w:val="24"/>
          <w:szCs w:val="24"/>
        </w:rPr>
        <w:t>thing</w:t>
      </w:r>
      <w:proofErr w:type="spellEnd"/>
      <w:r w:rsidRPr="005E60CC">
        <w:rPr>
          <w:rFonts w:ascii="Times New Roman" w:hAnsi="Times New Roman" w:cs="Times New Roman"/>
          <w:sz w:val="24"/>
          <w:szCs w:val="24"/>
        </w:rPr>
        <w:t xml:space="preserve">: </w:t>
      </w:r>
      <w:r>
        <w:rPr>
          <w:rFonts w:ascii="Times New Roman" w:hAnsi="Times New Roman" w:cs="Times New Roman"/>
          <w:sz w:val="24"/>
          <w:szCs w:val="24"/>
        </w:rPr>
        <w:t>“</w:t>
      </w:r>
      <w:r w:rsidRPr="00DB133B">
        <w:rPr>
          <w:rFonts w:ascii="Times New Roman" w:hAnsi="Times New Roman" w:cs="Times New Roman"/>
          <w:i/>
          <w:iCs/>
          <w:sz w:val="24"/>
          <w:szCs w:val="24"/>
        </w:rPr>
        <w:t xml:space="preserve">this </w:t>
      </w:r>
      <w:proofErr w:type="spellStart"/>
      <w:r w:rsidRPr="00DB133B">
        <w:rPr>
          <w:rFonts w:ascii="Times New Roman" w:hAnsi="Times New Roman" w:cs="Times New Roman"/>
          <w:i/>
          <w:iCs/>
          <w:sz w:val="24"/>
          <w:szCs w:val="24"/>
        </w:rPr>
        <w:t>thing</w:t>
      </w:r>
      <w:proofErr w:type="spellEnd"/>
      <w:r w:rsidRPr="00DB133B">
        <w:rPr>
          <w:rFonts w:ascii="Times New Roman" w:hAnsi="Times New Roman" w:cs="Times New Roman"/>
          <w:i/>
          <w:iCs/>
          <w:sz w:val="24"/>
          <w:szCs w:val="24"/>
        </w:rPr>
        <w:t xml:space="preserve"> </w:t>
      </w:r>
      <w:proofErr w:type="spellStart"/>
      <w:r w:rsidRPr="00DB133B">
        <w:rPr>
          <w:rFonts w:ascii="Times New Roman" w:hAnsi="Times New Roman" w:cs="Times New Roman"/>
          <w:i/>
          <w:iCs/>
          <w:sz w:val="24"/>
          <w:szCs w:val="24"/>
        </w:rPr>
        <w:t>of</w:t>
      </w:r>
      <w:proofErr w:type="spellEnd"/>
      <w:r w:rsidRPr="00DB133B">
        <w:rPr>
          <w:rFonts w:ascii="Times New Roman" w:hAnsi="Times New Roman" w:cs="Times New Roman"/>
          <w:i/>
          <w:iCs/>
          <w:sz w:val="24"/>
          <w:szCs w:val="24"/>
        </w:rPr>
        <w:t xml:space="preserve"> </w:t>
      </w:r>
      <w:proofErr w:type="spellStart"/>
      <w:r w:rsidRPr="00DB133B">
        <w:rPr>
          <w:rFonts w:ascii="Times New Roman" w:hAnsi="Times New Roman" w:cs="Times New Roman"/>
          <w:i/>
          <w:iCs/>
          <w:sz w:val="24"/>
          <w:szCs w:val="24"/>
        </w:rPr>
        <w:t>darkness</w:t>
      </w:r>
      <w:proofErr w:type="spellEnd"/>
      <w:r w:rsidRPr="00DB133B">
        <w:rPr>
          <w:rFonts w:ascii="Times New Roman" w:hAnsi="Times New Roman" w:cs="Times New Roman"/>
          <w:i/>
          <w:iCs/>
          <w:sz w:val="24"/>
          <w:szCs w:val="24"/>
        </w:rPr>
        <w:t xml:space="preserve"> I / </w:t>
      </w:r>
      <w:proofErr w:type="spellStart"/>
      <w:r w:rsidRPr="00DB133B">
        <w:rPr>
          <w:rFonts w:ascii="Times New Roman" w:hAnsi="Times New Roman" w:cs="Times New Roman"/>
          <w:i/>
          <w:iCs/>
          <w:sz w:val="24"/>
          <w:szCs w:val="24"/>
        </w:rPr>
        <w:t>Acknowledge</w:t>
      </w:r>
      <w:proofErr w:type="spellEnd"/>
      <w:r w:rsidRPr="00DB133B">
        <w:rPr>
          <w:rFonts w:ascii="Times New Roman" w:hAnsi="Times New Roman" w:cs="Times New Roman"/>
          <w:i/>
          <w:iCs/>
          <w:sz w:val="24"/>
          <w:szCs w:val="24"/>
        </w:rPr>
        <w:t xml:space="preserve"> mine</w:t>
      </w:r>
      <w:r w:rsidRPr="005E60CC">
        <w:rPr>
          <w:rFonts w:ascii="Times New Roman" w:hAnsi="Times New Roman" w:cs="Times New Roman"/>
          <w:sz w:val="24"/>
          <w:szCs w:val="24"/>
        </w:rPr>
        <w:t xml:space="preserve">” (Shakespeare, 2014, p. 281). Em </w:t>
      </w:r>
      <w:r w:rsidRPr="0045354B">
        <w:rPr>
          <w:rFonts w:ascii="Times New Roman" w:hAnsi="Times New Roman" w:cs="Times New Roman"/>
          <w:i/>
          <w:iCs/>
          <w:sz w:val="24"/>
          <w:szCs w:val="24"/>
        </w:rPr>
        <w:t>Planeta proibido</w:t>
      </w:r>
      <w:r w:rsidRPr="005E60CC">
        <w:rPr>
          <w:rFonts w:ascii="Times New Roman" w:hAnsi="Times New Roman" w:cs="Times New Roman"/>
          <w:sz w:val="24"/>
          <w:szCs w:val="24"/>
        </w:rPr>
        <w:t xml:space="preserve"> (1956), a escuridão e a ameaça, afinal, pertencem </w:t>
      </w:r>
      <w:r w:rsidR="0045354B">
        <w:rPr>
          <w:rFonts w:ascii="Times New Roman" w:hAnsi="Times New Roman" w:cs="Times New Roman"/>
          <w:sz w:val="24"/>
          <w:szCs w:val="24"/>
        </w:rPr>
        <w:t>ao</w:t>
      </w:r>
      <w:r w:rsidRPr="005E60CC">
        <w:rPr>
          <w:rFonts w:ascii="Times New Roman" w:hAnsi="Times New Roman" w:cs="Times New Roman"/>
          <w:sz w:val="24"/>
          <w:szCs w:val="24"/>
        </w:rPr>
        <w:t xml:space="preserve"> Dr. </w:t>
      </w:r>
      <w:proofErr w:type="spellStart"/>
      <w:r w:rsidRPr="005E60CC">
        <w:rPr>
          <w:rFonts w:ascii="Times New Roman" w:hAnsi="Times New Roman" w:cs="Times New Roman"/>
          <w:sz w:val="24"/>
          <w:szCs w:val="24"/>
        </w:rPr>
        <w:t>Morbius</w:t>
      </w:r>
      <w:proofErr w:type="spellEnd"/>
      <w:r w:rsidRPr="005E60CC">
        <w:rPr>
          <w:rFonts w:ascii="Times New Roman" w:hAnsi="Times New Roman" w:cs="Times New Roman"/>
          <w:sz w:val="24"/>
          <w:szCs w:val="24"/>
        </w:rPr>
        <w:t>, o Próspero cientista, dado que a ameaça nativa era uma manifestação dos locais obscuros de sua psiquê.</w:t>
      </w:r>
    </w:p>
    <w:p w14:paraId="7A8ECF8B" w14:textId="77777777" w:rsidR="00801137" w:rsidRPr="005E60CC" w:rsidRDefault="00801137" w:rsidP="00801137">
      <w:pPr>
        <w:spacing w:after="0" w:line="360" w:lineRule="auto"/>
        <w:ind w:firstLine="709"/>
        <w:jc w:val="both"/>
        <w:rPr>
          <w:rFonts w:ascii="Times New Roman" w:hAnsi="Times New Roman" w:cs="Times New Roman"/>
          <w:sz w:val="24"/>
          <w:szCs w:val="24"/>
        </w:rPr>
      </w:pPr>
      <w:r w:rsidRPr="005E60CC">
        <w:rPr>
          <w:rFonts w:ascii="Times New Roman" w:hAnsi="Times New Roman" w:cs="Times New Roman"/>
          <w:sz w:val="24"/>
          <w:szCs w:val="24"/>
        </w:rPr>
        <w:t>Hopkins (2008) também menciona que, ao contrário de Ferdinando, caracterizado como um jovem de 20 anos, o ator que interpreta Adams, Leslie Nielsen, já era um homem adulto com idade um pouco mais avançada. O controle sexual de Próspero sobre Miranda é um aspecto salientado pela crítica contemporânea, que busca escrutinar as dinâmicas de poder representadas na obra de Shakespeare. Brown (1987), em seu trabalho, sustenta que Próspero exerce uma função de dominação não apenas aos servos Caliban e Ariel, mas também em relação à sua filha, ao controlar a sexualidade da garota. Sob essa ótica, Miranda serve como barganha de troca com a família de Alonso e Ferdinando em prol da vontade de Próspero de retomar o seu ducado.</w:t>
      </w:r>
    </w:p>
    <w:p w14:paraId="53BD07FF" w14:textId="77777777" w:rsidR="00801137" w:rsidRPr="005E60CC" w:rsidRDefault="00801137" w:rsidP="00801137">
      <w:pPr>
        <w:spacing w:after="0" w:line="360" w:lineRule="auto"/>
        <w:ind w:firstLine="709"/>
        <w:jc w:val="both"/>
        <w:rPr>
          <w:rFonts w:ascii="Times New Roman" w:hAnsi="Times New Roman" w:cs="Times New Roman"/>
          <w:sz w:val="24"/>
          <w:szCs w:val="24"/>
        </w:rPr>
      </w:pPr>
      <w:r w:rsidRPr="005E60CC">
        <w:rPr>
          <w:rFonts w:ascii="Times New Roman" w:hAnsi="Times New Roman" w:cs="Times New Roman"/>
          <w:sz w:val="24"/>
          <w:szCs w:val="24"/>
        </w:rPr>
        <w:t xml:space="preserve">A complexa correspondência entre personagens também pode ser vista no robô </w:t>
      </w:r>
      <w:proofErr w:type="spellStart"/>
      <w:r w:rsidRPr="005E60CC">
        <w:rPr>
          <w:rFonts w:ascii="Times New Roman" w:hAnsi="Times New Roman" w:cs="Times New Roman"/>
          <w:sz w:val="24"/>
          <w:szCs w:val="24"/>
        </w:rPr>
        <w:t>Robby</w:t>
      </w:r>
      <w:proofErr w:type="spellEnd"/>
      <w:r w:rsidRPr="005E60CC">
        <w:rPr>
          <w:rFonts w:ascii="Times New Roman" w:hAnsi="Times New Roman" w:cs="Times New Roman"/>
          <w:sz w:val="24"/>
          <w:szCs w:val="24"/>
        </w:rPr>
        <w:t xml:space="preserve">, que apresenta características tanto de Ariel quanto de Caliban, infere Hopkins (2008). Assim como Ariel, </w:t>
      </w:r>
      <w:proofErr w:type="spellStart"/>
      <w:r w:rsidRPr="005E60CC">
        <w:rPr>
          <w:rFonts w:ascii="Times New Roman" w:hAnsi="Times New Roman" w:cs="Times New Roman"/>
          <w:sz w:val="24"/>
          <w:szCs w:val="24"/>
        </w:rPr>
        <w:t>Robby</w:t>
      </w:r>
      <w:proofErr w:type="spellEnd"/>
      <w:r w:rsidRPr="005E60CC">
        <w:rPr>
          <w:rFonts w:ascii="Times New Roman" w:hAnsi="Times New Roman" w:cs="Times New Roman"/>
          <w:sz w:val="24"/>
          <w:szCs w:val="24"/>
        </w:rPr>
        <w:t xml:space="preserve"> é subserviente aos comandos do seu senhor, e é programado para jamais </w:t>
      </w:r>
      <w:r w:rsidRPr="005E60CC">
        <w:rPr>
          <w:rFonts w:ascii="Times New Roman" w:hAnsi="Times New Roman" w:cs="Times New Roman"/>
          <w:sz w:val="24"/>
          <w:szCs w:val="24"/>
        </w:rPr>
        <w:lastRenderedPageBreak/>
        <w:t xml:space="preserve">ferir humanos - aspecto que, por sua vez, remete intermidiaticamente às famosas leis da robótica de Isaac Asimov, que, em seus romances, concebe o pressuposto da proibição de robôs ferirem humanos. Assim como Caliban, </w:t>
      </w:r>
      <w:proofErr w:type="spellStart"/>
      <w:r w:rsidRPr="005E60CC">
        <w:rPr>
          <w:rFonts w:ascii="Times New Roman" w:hAnsi="Times New Roman" w:cs="Times New Roman"/>
          <w:sz w:val="24"/>
          <w:szCs w:val="24"/>
        </w:rPr>
        <w:t>Robby</w:t>
      </w:r>
      <w:proofErr w:type="spellEnd"/>
      <w:r w:rsidRPr="005E60CC">
        <w:rPr>
          <w:rFonts w:ascii="Times New Roman" w:hAnsi="Times New Roman" w:cs="Times New Roman"/>
          <w:sz w:val="24"/>
          <w:szCs w:val="24"/>
        </w:rPr>
        <w:t xml:space="preserve"> funciona como um servo que realiza trabalhos braçais. Além disso, é interessante como </w:t>
      </w:r>
      <w:r w:rsidRPr="00DB133B">
        <w:rPr>
          <w:rFonts w:ascii="Times New Roman" w:hAnsi="Times New Roman" w:cs="Times New Roman"/>
          <w:i/>
          <w:iCs/>
          <w:sz w:val="24"/>
          <w:szCs w:val="24"/>
        </w:rPr>
        <w:t>Planeta proibido</w:t>
      </w:r>
      <w:r w:rsidRPr="005E60CC">
        <w:rPr>
          <w:rFonts w:ascii="Times New Roman" w:hAnsi="Times New Roman" w:cs="Times New Roman"/>
          <w:sz w:val="24"/>
          <w:szCs w:val="24"/>
        </w:rPr>
        <w:t xml:space="preserve"> (1956) recria o cômico encontro entre </w:t>
      </w:r>
      <w:proofErr w:type="spellStart"/>
      <w:r w:rsidRPr="005E60CC">
        <w:rPr>
          <w:rFonts w:ascii="Times New Roman" w:hAnsi="Times New Roman" w:cs="Times New Roman"/>
          <w:sz w:val="24"/>
          <w:szCs w:val="24"/>
        </w:rPr>
        <w:t>Stephano</w:t>
      </w:r>
      <w:proofErr w:type="spellEnd"/>
      <w:r w:rsidRPr="005E60CC">
        <w:rPr>
          <w:rFonts w:ascii="Times New Roman" w:hAnsi="Times New Roman" w:cs="Times New Roman"/>
          <w:sz w:val="24"/>
          <w:szCs w:val="24"/>
        </w:rPr>
        <w:t xml:space="preserve">, </w:t>
      </w:r>
      <w:proofErr w:type="spellStart"/>
      <w:r w:rsidRPr="005E60CC">
        <w:rPr>
          <w:rFonts w:ascii="Times New Roman" w:hAnsi="Times New Roman" w:cs="Times New Roman"/>
          <w:sz w:val="24"/>
          <w:szCs w:val="24"/>
        </w:rPr>
        <w:t>Trínculo</w:t>
      </w:r>
      <w:proofErr w:type="spellEnd"/>
      <w:r w:rsidRPr="005E60CC">
        <w:rPr>
          <w:rFonts w:ascii="Times New Roman" w:hAnsi="Times New Roman" w:cs="Times New Roman"/>
          <w:sz w:val="24"/>
          <w:szCs w:val="24"/>
        </w:rPr>
        <w:t xml:space="preserve"> e Caliban em </w:t>
      </w:r>
      <w:r w:rsidRPr="00DB133B">
        <w:rPr>
          <w:rFonts w:ascii="Times New Roman" w:hAnsi="Times New Roman" w:cs="Times New Roman"/>
          <w:i/>
          <w:iCs/>
          <w:sz w:val="24"/>
          <w:szCs w:val="24"/>
        </w:rPr>
        <w:t>A Tempestade</w:t>
      </w:r>
      <w:r w:rsidRPr="005E60CC">
        <w:rPr>
          <w:rFonts w:ascii="Times New Roman" w:hAnsi="Times New Roman" w:cs="Times New Roman"/>
          <w:sz w:val="24"/>
          <w:szCs w:val="24"/>
        </w:rPr>
        <w:t xml:space="preserve"> (2022), permeado por bebidas: em determinado momento, </w:t>
      </w:r>
      <w:proofErr w:type="spellStart"/>
      <w:r w:rsidRPr="005E60CC">
        <w:rPr>
          <w:rFonts w:ascii="Times New Roman" w:hAnsi="Times New Roman" w:cs="Times New Roman"/>
          <w:sz w:val="24"/>
          <w:szCs w:val="24"/>
        </w:rPr>
        <w:t>Robby</w:t>
      </w:r>
      <w:proofErr w:type="spellEnd"/>
      <w:r w:rsidRPr="005E60CC">
        <w:rPr>
          <w:rFonts w:ascii="Times New Roman" w:hAnsi="Times New Roman" w:cs="Times New Roman"/>
          <w:sz w:val="24"/>
          <w:szCs w:val="24"/>
        </w:rPr>
        <w:t xml:space="preserve"> se depara com o cozinheiro da tripulação do comandante Adams e aproveita as habilidades do robô para que este replique 60 garrafas de </w:t>
      </w:r>
      <w:proofErr w:type="spellStart"/>
      <w:r w:rsidRPr="005E60CC">
        <w:rPr>
          <w:rFonts w:ascii="Times New Roman" w:hAnsi="Times New Roman" w:cs="Times New Roman"/>
          <w:sz w:val="24"/>
          <w:szCs w:val="24"/>
        </w:rPr>
        <w:t>bourbon</w:t>
      </w:r>
      <w:proofErr w:type="spellEnd"/>
      <w:r w:rsidRPr="005E60CC">
        <w:rPr>
          <w:rFonts w:ascii="Times New Roman" w:hAnsi="Times New Roman" w:cs="Times New Roman"/>
          <w:sz w:val="24"/>
          <w:szCs w:val="24"/>
        </w:rPr>
        <w:t xml:space="preserve">. </w:t>
      </w:r>
    </w:p>
    <w:p w14:paraId="15E8AF42" w14:textId="77777777" w:rsidR="00801137" w:rsidRPr="005E60CC" w:rsidRDefault="00801137" w:rsidP="00801137">
      <w:pPr>
        <w:spacing w:after="0" w:line="360" w:lineRule="auto"/>
        <w:ind w:firstLine="709"/>
        <w:jc w:val="both"/>
        <w:rPr>
          <w:rFonts w:ascii="Times New Roman" w:hAnsi="Times New Roman" w:cs="Times New Roman"/>
          <w:sz w:val="24"/>
          <w:szCs w:val="24"/>
        </w:rPr>
      </w:pPr>
      <w:r w:rsidRPr="005E60CC">
        <w:rPr>
          <w:rFonts w:ascii="Times New Roman" w:hAnsi="Times New Roman" w:cs="Times New Roman"/>
          <w:sz w:val="24"/>
          <w:szCs w:val="24"/>
        </w:rPr>
        <w:t xml:space="preserve">Para Brown (1987), </w:t>
      </w:r>
      <w:proofErr w:type="spellStart"/>
      <w:r w:rsidRPr="005E60CC">
        <w:rPr>
          <w:rFonts w:ascii="Times New Roman" w:hAnsi="Times New Roman" w:cs="Times New Roman"/>
          <w:sz w:val="24"/>
          <w:szCs w:val="24"/>
        </w:rPr>
        <w:t>Stephano</w:t>
      </w:r>
      <w:proofErr w:type="spellEnd"/>
      <w:r w:rsidRPr="005E60CC">
        <w:rPr>
          <w:rFonts w:ascii="Times New Roman" w:hAnsi="Times New Roman" w:cs="Times New Roman"/>
          <w:sz w:val="24"/>
          <w:szCs w:val="24"/>
        </w:rPr>
        <w:t xml:space="preserve">, o servo bêbado, e </w:t>
      </w:r>
      <w:proofErr w:type="spellStart"/>
      <w:r w:rsidRPr="005E60CC">
        <w:rPr>
          <w:rFonts w:ascii="Times New Roman" w:hAnsi="Times New Roman" w:cs="Times New Roman"/>
          <w:sz w:val="24"/>
          <w:szCs w:val="24"/>
        </w:rPr>
        <w:t>Trínculo</w:t>
      </w:r>
      <w:proofErr w:type="spellEnd"/>
      <w:r w:rsidRPr="005E60CC">
        <w:rPr>
          <w:rFonts w:ascii="Times New Roman" w:hAnsi="Times New Roman" w:cs="Times New Roman"/>
          <w:sz w:val="24"/>
          <w:szCs w:val="24"/>
        </w:rPr>
        <w:t xml:space="preserve">, o bufão, exemplificam a categoria de homens sem mestre: tal categoria diz respeito a homens que, por seus estilos de vida, situavam-se à margem da estrutura social e desafiam o ordenamento sociopolítico desse período histórico. Dentre essas pessoas, pode-se mencionar cavaleiros errantes e bardos, por exemplo, indivíduos que não se enquadravam na estrutura social da época e serviam como uma antítese ao </w:t>
      </w:r>
      <w:proofErr w:type="spellStart"/>
      <w:r w:rsidRPr="005E60CC">
        <w:rPr>
          <w:rFonts w:ascii="Times New Roman" w:hAnsi="Times New Roman" w:cs="Times New Roman"/>
          <w:sz w:val="24"/>
          <w:szCs w:val="24"/>
        </w:rPr>
        <w:t>ethos</w:t>
      </w:r>
      <w:proofErr w:type="spellEnd"/>
      <w:r w:rsidRPr="005E60CC">
        <w:rPr>
          <w:rFonts w:ascii="Times New Roman" w:hAnsi="Times New Roman" w:cs="Times New Roman"/>
          <w:sz w:val="24"/>
          <w:szCs w:val="24"/>
        </w:rPr>
        <w:t xml:space="preserve"> cortesão desse início do colonialismo europeu. Brown (1987) argumenta que a aliança feita entre Caliban, </w:t>
      </w:r>
      <w:proofErr w:type="spellStart"/>
      <w:r w:rsidRPr="005E60CC">
        <w:rPr>
          <w:rFonts w:ascii="Times New Roman" w:hAnsi="Times New Roman" w:cs="Times New Roman"/>
          <w:sz w:val="24"/>
          <w:szCs w:val="24"/>
        </w:rPr>
        <w:t>Stephano</w:t>
      </w:r>
      <w:proofErr w:type="spellEnd"/>
      <w:r w:rsidRPr="005E60CC">
        <w:rPr>
          <w:rFonts w:ascii="Times New Roman" w:hAnsi="Times New Roman" w:cs="Times New Roman"/>
          <w:sz w:val="24"/>
          <w:szCs w:val="24"/>
        </w:rPr>
        <w:t xml:space="preserve"> e </w:t>
      </w:r>
      <w:proofErr w:type="spellStart"/>
      <w:r w:rsidRPr="005E60CC">
        <w:rPr>
          <w:rFonts w:ascii="Times New Roman" w:hAnsi="Times New Roman" w:cs="Times New Roman"/>
          <w:sz w:val="24"/>
          <w:szCs w:val="24"/>
        </w:rPr>
        <w:t>Trínculo</w:t>
      </w:r>
      <w:proofErr w:type="spellEnd"/>
      <w:r w:rsidRPr="005E60CC">
        <w:rPr>
          <w:rFonts w:ascii="Times New Roman" w:hAnsi="Times New Roman" w:cs="Times New Roman"/>
          <w:sz w:val="24"/>
          <w:szCs w:val="24"/>
        </w:rPr>
        <w:t xml:space="preserve"> com o objetivo de se rebelar provê uma antítese da ordem, gerando uma revolta que requer castigo e ridicularização. Assim, os aristocratas reunidos na peça, e talvez nas audiências cortesãs originais, reconhecem nessas figuras errantes uma identidade comum e a necessidade de uma solidariedade entre a classe dominante diante de tal ameaça. Tal solidariedade deve ter prioridade sobre qualquer conflito entre os aristocratas, de modo que os homens sem mestre funcionam para unir os dominantes em sua hegemonia. Em </w:t>
      </w:r>
      <w:r w:rsidRPr="00DB133B">
        <w:rPr>
          <w:rFonts w:ascii="Times New Roman" w:hAnsi="Times New Roman" w:cs="Times New Roman"/>
          <w:i/>
          <w:iCs/>
          <w:sz w:val="24"/>
          <w:szCs w:val="24"/>
        </w:rPr>
        <w:t>Planeta proibido</w:t>
      </w:r>
      <w:r w:rsidRPr="005E60CC">
        <w:rPr>
          <w:rFonts w:ascii="Times New Roman" w:hAnsi="Times New Roman" w:cs="Times New Roman"/>
          <w:sz w:val="24"/>
          <w:szCs w:val="24"/>
        </w:rPr>
        <w:t xml:space="preserve"> (1956), contudo, o robô serviçal jamais é visto como uma ameaça repugnante e, embora o cozinheiro bêbado da tripulação espacial seja repreendido pelo comandante Adams, seu comportamento é visto como um efeito provocado pelas forças malignas nativas do planeta — isto é, um aspecto do nativo Caliban sendo articulado de outro modo.</w:t>
      </w:r>
    </w:p>
    <w:p w14:paraId="1A9846DA" w14:textId="77777777" w:rsidR="00801137" w:rsidRPr="005E60CC" w:rsidRDefault="00801137" w:rsidP="00801137">
      <w:pPr>
        <w:spacing w:after="0" w:line="360" w:lineRule="auto"/>
        <w:ind w:firstLine="709"/>
        <w:jc w:val="both"/>
        <w:rPr>
          <w:rFonts w:ascii="Times New Roman" w:hAnsi="Times New Roman" w:cs="Times New Roman"/>
          <w:sz w:val="24"/>
          <w:szCs w:val="24"/>
        </w:rPr>
      </w:pPr>
      <w:r w:rsidRPr="005E60CC">
        <w:rPr>
          <w:rFonts w:ascii="Times New Roman" w:hAnsi="Times New Roman" w:cs="Times New Roman"/>
          <w:sz w:val="24"/>
          <w:szCs w:val="24"/>
        </w:rPr>
        <w:t xml:space="preserve">A premissa de retratar negativamente como uma ameaça a alteridade e o outro alienígena é vista com frequência por críticos da ficção científica (Roberts, 2016; </w:t>
      </w:r>
      <w:proofErr w:type="spellStart"/>
      <w:r w:rsidRPr="005E60CC">
        <w:rPr>
          <w:rFonts w:ascii="Times New Roman" w:hAnsi="Times New Roman" w:cs="Times New Roman"/>
          <w:sz w:val="24"/>
          <w:szCs w:val="24"/>
        </w:rPr>
        <w:t>Csicsery-Ronay</w:t>
      </w:r>
      <w:proofErr w:type="spellEnd"/>
      <w:r w:rsidRPr="005E60CC">
        <w:rPr>
          <w:rFonts w:ascii="Times New Roman" w:hAnsi="Times New Roman" w:cs="Times New Roman"/>
          <w:sz w:val="24"/>
          <w:szCs w:val="24"/>
        </w:rPr>
        <w:t xml:space="preserve"> Junior, 2011) como um aspecto de manifestação do discurso colonialista e imperialista neste gênero. Assim, não raramente, narrativas de uma defesa supostamente heroica contra o assalto do monstruoso outro se deram, de forma específica, em termos raciais (Roberts, 2016, p. 269 </w:t>
      </w:r>
      <w:r w:rsidRPr="00DB133B">
        <w:rPr>
          <w:rFonts w:ascii="Times New Roman" w:hAnsi="Times New Roman" w:cs="Times New Roman"/>
          <w:i/>
          <w:iCs/>
          <w:sz w:val="24"/>
          <w:szCs w:val="24"/>
        </w:rPr>
        <w:t>apud</w:t>
      </w:r>
      <w:r w:rsidRPr="005E60CC">
        <w:rPr>
          <w:rFonts w:ascii="Times New Roman" w:hAnsi="Times New Roman" w:cs="Times New Roman"/>
          <w:sz w:val="24"/>
          <w:szCs w:val="24"/>
        </w:rPr>
        <w:t xml:space="preserve"> Leite, 2024, p. 165). Tanto em revistas </w:t>
      </w:r>
      <w:proofErr w:type="spellStart"/>
      <w:r w:rsidRPr="00DB133B">
        <w:rPr>
          <w:rFonts w:ascii="Times New Roman" w:hAnsi="Times New Roman" w:cs="Times New Roman"/>
          <w:i/>
          <w:iCs/>
          <w:sz w:val="24"/>
          <w:szCs w:val="24"/>
        </w:rPr>
        <w:t>pulp</w:t>
      </w:r>
      <w:proofErr w:type="spellEnd"/>
      <w:r w:rsidRPr="005E60CC">
        <w:rPr>
          <w:rFonts w:ascii="Times New Roman" w:hAnsi="Times New Roman" w:cs="Times New Roman"/>
          <w:sz w:val="24"/>
          <w:szCs w:val="24"/>
        </w:rPr>
        <w:t xml:space="preserve"> de aventura quanto nas de ficção científica, histórias ambientadas na África opunham com frequência exploradores brancos a estereótipos racistas de africanos negros, indica Leite (2024) ao apresentar o pensamento de </w:t>
      </w:r>
      <w:r w:rsidRPr="005E60CC">
        <w:rPr>
          <w:rFonts w:ascii="Times New Roman" w:hAnsi="Times New Roman" w:cs="Times New Roman"/>
          <w:sz w:val="24"/>
          <w:szCs w:val="24"/>
        </w:rPr>
        <w:lastRenderedPageBreak/>
        <w:t xml:space="preserve">Roberts (2016). Narrativas com o suposto perigo amarelo proliferavam, satanizando os chineses como uma horda sub-humana de perigosas pestes, às vezes sob o apelido ideologicamente carregado de </w:t>
      </w:r>
      <w:proofErr w:type="spellStart"/>
      <w:r w:rsidRPr="00DB133B">
        <w:rPr>
          <w:rFonts w:ascii="Times New Roman" w:hAnsi="Times New Roman" w:cs="Times New Roman"/>
          <w:i/>
          <w:iCs/>
          <w:sz w:val="24"/>
          <w:szCs w:val="24"/>
        </w:rPr>
        <w:t>celestia</w:t>
      </w:r>
      <w:proofErr w:type="spellEnd"/>
      <w:r w:rsidRPr="005E60CC">
        <w:rPr>
          <w:rFonts w:ascii="Times New Roman" w:hAnsi="Times New Roman" w:cs="Times New Roman"/>
          <w:sz w:val="24"/>
          <w:szCs w:val="24"/>
        </w:rPr>
        <w:t xml:space="preserve">, uma referência à China como império celestial — imigrantes chineses eram às vezes chamados </w:t>
      </w:r>
      <w:proofErr w:type="spellStart"/>
      <w:r w:rsidRPr="00DB133B">
        <w:rPr>
          <w:rFonts w:ascii="Times New Roman" w:hAnsi="Times New Roman" w:cs="Times New Roman"/>
          <w:i/>
          <w:iCs/>
          <w:sz w:val="24"/>
          <w:szCs w:val="24"/>
        </w:rPr>
        <w:t>celestias</w:t>
      </w:r>
      <w:proofErr w:type="spellEnd"/>
      <w:r w:rsidRPr="005E60CC">
        <w:rPr>
          <w:rFonts w:ascii="Times New Roman" w:hAnsi="Times New Roman" w:cs="Times New Roman"/>
          <w:sz w:val="24"/>
          <w:szCs w:val="24"/>
        </w:rPr>
        <w:t xml:space="preserve"> em zombaria por parte dos brancos (Roberts, 2016, p. 269 </w:t>
      </w:r>
      <w:r w:rsidRPr="00DB133B">
        <w:rPr>
          <w:rFonts w:ascii="Times New Roman" w:hAnsi="Times New Roman" w:cs="Times New Roman"/>
          <w:i/>
          <w:iCs/>
          <w:sz w:val="24"/>
          <w:szCs w:val="24"/>
        </w:rPr>
        <w:t>apud</w:t>
      </w:r>
      <w:r w:rsidRPr="005E60CC">
        <w:rPr>
          <w:rFonts w:ascii="Times New Roman" w:hAnsi="Times New Roman" w:cs="Times New Roman"/>
          <w:sz w:val="24"/>
          <w:szCs w:val="24"/>
        </w:rPr>
        <w:t xml:space="preserve"> Leite, 2024, p. 165).</w:t>
      </w:r>
    </w:p>
    <w:p w14:paraId="5EE2E4CC" w14:textId="18AF306F" w:rsidR="00801137" w:rsidRPr="005E60CC" w:rsidRDefault="00801137" w:rsidP="00801137">
      <w:pPr>
        <w:spacing w:after="0" w:line="360" w:lineRule="auto"/>
        <w:ind w:firstLine="709"/>
        <w:jc w:val="both"/>
        <w:rPr>
          <w:rFonts w:ascii="Times New Roman" w:hAnsi="Times New Roman" w:cs="Times New Roman"/>
          <w:sz w:val="24"/>
          <w:szCs w:val="24"/>
        </w:rPr>
      </w:pPr>
      <w:r w:rsidRPr="005E60CC">
        <w:rPr>
          <w:rFonts w:ascii="Times New Roman" w:hAnsi="Times New Roman" w:cs="Times New Roman"/>
          <w:sz w:val="24"/>
          <w:szCs w:val="24"/>
        </w:rPr>
        <w:t xml:space="preserve">Desse modo, se </w:t>
      </w:r>
      <w:r w:rsidRPr="00DB133B">
        <w:rPr>
          <w:rFonts w:ascii="Times New Roman" w:hAnsi="Times New Roman" w:cs="Times New Roman"/>
          <w:i/>
          <w:iCs/>
          <w:sz w:val="24"/>
          <w:szCs w:val="24"/>
        </w:rPr>
        <w:t>A tempestade</w:t>
      </w:r>
      <w:r w:rsidRPr="005E60CC">
        <w:rPr>
          <w:rFonts w:ascii="Times New Roman" w:hAnsi="Times New Roman" w:cs="Times New Roman"/>
          <w:sz w:val="24"/>
          <w:szCs w:val="24"/>
        </w:rPr>
        <w:t xml:space="preserve"> (2022) expressa características do começo da colonização feita por ingleses, </w:t>
      </w:r>
      <w:r w:rsidRPr="00993A78">
        <w:rPr>
          <w:rFonts w:ascii="Times New Roman" w:hAnsi="Times New Roman" w:cs="Times New Roman"/>
          <w:i/>
          <w:iCs/>
          <w:sz w:val="24"/>
          <w:szCs w:val="24"/>
        </w:rPr>
        <w:t>Planeta proibido</w:t>
      </w:r>
      <w:r w:rsidRPr="005E60CC">
        <w:rPr>
          <w:rFonts w:ascii="Times New Roman" w:hAnsi="Times New Roman" w:cs="Times New Roman"/>
          <w:sz w:val="24"/>
          <w:szCs w:val="24"/>
        </w:rPr>
        <w:t xml:space="preserve"> (1956) atualiza o discurso colonialista para um mundo pós-guerra da </w:t>
      </w:r>
      <w:r w:rsidRPr="00993A78">
        <w:rPr>
          <w:rFonts w:ascii="Times New Roman" w:hAnsi="Times New Roman" w:cs="Times New Roman"/>
          <w:i/>
          <w:iCs/>
          <w:sz w:val="24"/>
          <w:szCs w:val="24"/>
        </w:rPr>
        <w:t>Pax</w:t>
      </w:r>
      <w:r w:rsidRPr="005E60CC">
        <w:rPr>
          <w:rFonts w:ascii="Times New Roman" w:hAnsi="Times New Roman" w:cs="Times New Roman"/>
          <w:sz w:val="24"/>
          <w:szCs w:val="24"/>
        </w:rPr>
        <w:t xml:space="preserve"> norte-americana. Missões de colonização espaciais em obras de ficção científica, como a tripulação do comandante Adams e a excursão do </w:t>
      </w:r>
      <w:proofErr w:type="spellStart"/>
      <w:r w:rsidRPr="005E60CC">
        <w:rPr>
          <w:rFonts w:ascii="Times New Roman" w:hAnsi="Times New Roman" w:cs="Times New Roman"/>
          <w:sz w:val="24"/>
          <w:szCs w:val="24"/>
        </w:rPr>
        <w:t>Belerofonte</w:t>
      </w:r>
      <w:proofErr w:type="spellEnd"/>
      <w:r w:rsidRPr="005E60CC">
        <w:rPr>
          <w:rFonts w:ascii="Times New Roman" w:hAnsi="Times New Roman" w:cs="Times New Roman"/>
          <w:sz w:val="24"/>
          <w:szCs w:val="24"/>
        </w:rPr>
        <w:t xml:space="preserve"> à qual o Dr. </w:t>
      </w:r>
      <w:proofErr w:type="spellStart"/>
      <w:r w:rsidRPr="005E60CC">
        <w:rPr>
          <w:rFonts w:ascii="Times New Roman" w:hAnsi="Times New Roman" w:cs="Times New Roman"/>
          <w:sz w:val="24"/>
          <w:szCs w:val="24"/>
        </w:rPr>
        <w:t>Morbius</w:t>
      </w:r>
      <w:proofErr w:type="spellEnd"/>
      <w:r w:rsidRPr="005E60CC">
        <w:rPr>
          <w:rFonts w:ascii="Times New Roman" w:hAnsi="Times New Roman" w:cs="Times New Roman"/>
          <w:sz w:val="24"/>
          <w:szCs w:val="24"/>
        </w:rPr>
        <w:t xml:space="preserve"> originalmente fez parte, são indicativas de um discurso expansionista detido pelos brancos norte-americanos, que, nos anos 1950, se situavam em uma corrida armamentista e tecnológica contra os rivais soviéticos. Uma tripulação composta por homens brancos </w:t>
      </w:r>
      <w:r w:rsidR="00F53A89">
        <w:rPr>
          <w:rFonts w:ascii="Times New Roman" w:hAnsi="Times New Roman" w:cs="Times New Roman"/>
          <w:sz w:val="24"/>
          <w:szCs w:val="24"/>
        </w:rPr>
        <w:t>estadunidenses</w:t>
      </w:r>
      <w:r w:rsidRPr="005E60CC">
        <w:rPr>
          <w:rFonts w:ascii="Times New Roman" w:hAnsi="Times New Roman" w:cs="Times New Roman"/>
          <w:sz w:val="24"/>
          <w:szCs w:val="24"/>
        </w:rPr>
        <w:t xml:space="preserve"> antecipa o pouso na lua ocorrido na década seguinte à produção do longa-metragem.</w:t>
      </w:r>
    </w:p>
    <w:p w14:paraId="41704A83" w14:textId="77777777" w:rsidR="00801137" w:rsidRPr="005E60CC" w:rsidRDefault="00801137" w:rsidP="00801137">
      <w:pPr>
        <w:spacing w:after="0" w:line="360" w:lineRule="auto"/>
        <w:ind w:firstLine="709"/>
        <w:jc w:val="both"/>
        <w:rPr>
          <w:rFonts w:ascii="Times New Roman" w:hAnsi="Times New Roman" w:cs="Times New Roman"/>
          <w:sz w:val="24"/>
          <w:szCs w:val="24"/>
        </w:rPr>
      </w:pPr>
      <w:r w:rsidRPr="005E60CC">
        <w:rPr>
          <w:rFonts w:ascii="Times New Roman" w:hAnsi="Times New Roman" w:cs="Times New Roman"/>
          <w:sz w:val="24"/>
          <w:szCs w:val="24"/>
        </w:rPr>
        <w:t xml:space="preserve">O aspecto linguístico também é outra importante manifestação do discurso colonialista expresso em </w:t>
      </w:r>
      <w:r w:rsidRPr="00993A78">
        <w:rPr>
          <w:rFonts w:ascii="Times New Roman" w:hAnsi="Times New Roman" w:cs="Times New Roman"/>
          <w:i/>
          <w:iCs/>
          <w:sz w:val="24"/>
          <w:szCs w:val="24"/>
        </w:rPr>
        <w:t>Planeta proibido</w:t>
      </w:r>
      <w:r w:rsidRPr="005E60CC">
        <w:rPr>
          <w:rFonts w:ascii="Times New Roman" w:hAnsi="Times New Roman" w:cs="Times New Roman"/>
          <w:sz w:val="24"/>
          <w:szCs w:val="24"/>
        </w:rPr>
        <w:t xml:space="preserve"> (1956) e que também se encontra em </w:t>
      </w:r>
      <w:r w:rsidRPr="00993A78">
        <w:rPr>
          <w:rFonts w:ascii="Times New Roman" w:hAnsi="Times New Roman" w:cs="Times New Roman"/>
          <w:i/>
          <w:iCs/>
          <w:sz w:val="24"/>
          <w:szCs w:val="24"/>
        </w:rPr>
        <w:t>A tempestade</w:t>
      </w:r>
      <w:r w:rsidRPr="005E60CC">
        <w:rPr>
          <w:rFonts w:ascii="Times New Roman" w:hAnsi="Times New Roman" w:cs="Times New Roman"/>
          <w:sz w:val="24"/>
          <w:szCs w:val="24"/>
        </w:rPr>
        <w:t xml:space="preserve"> (2022). Para Greenblatt (1990), o empreendimento colonialista europeu partiu de uma premissa de que o outro desconhecido — na verdade, os nativos ameríndios geralmente nem sequer eram vistos como seres humanos — era um povo desprovido de língua, de religião ou cultura, de modo que o crime primordial no Novo Mundo foi cometido por conta da linguagem. Ameríndios foram raptados do continente americano para que supostamente aprendessem a falar — na verdade, para que aprendessem a língua do dominador. O colonialismo linguístico foi uma das bases da colonização europeia na América e ao redor do mundo, de modo que a língua e a literatura inglesas foram utilizadas para modelar e domesticar os povos dominados pelo império britânico.</w:t>
      </w:r>
    </w:p>
    <w:p w14:paraId="0BE76CB8" w14:textId="77777777" w:rsidR="00801137" w:rsidRPr="005E60CC" w:rsidRDefault="00801137" w:rsidP="00801137">
      <w:pPr>
        <w:spacing w:after="0" w:line="360" w:lineRule="auto"/>
        <w:ind w:firstLine="709"/>
        <w:jc w:val="both"/>
        <w:rPr>
          <w:rFonts w:ascii="Times New Roman" w:hAnsi="Times New Roman" w:cs="Times New Roman"/>
          <w:sz w:val="24"/>
          <w:szCs w:val="24"/>
        </w:rPr>
      </w:pPr>
      <w:r w:rsidRPr="005E60CC">
        <w:rPr>
          <w:rFonts w:ascii="Times New Roman" w:hAnsi="Times New Roman" w:cs="Times New Roman"/>
          <w:sz w:val="24"/>
          <w:szCs w:val="24"/>
        </w:rPr>
        <w:t xml:space="preserve">Em </w:t>
      </w:r>
      <w:r w:rsidRPr="00993A78">
        <w:rPr>
          <w:rFonts w:ascii="Times New Roman" w:hAnsi="Times New Roman" w:cs="Times New Roman"/>
          <w:i/>
          <w:iCs/>
          <w:sz w:val="24"/>
          <w:szCs w:val="24"/>
        </w:rPr>
        <w:t>Planeta proibido</w:t>
      </w:r>
      <w:r w:rsidRPr="005E60CC">
        <w:rPr>
          <w:rFonts w:ascii="Times New Roman" w:hAnsi="Times New Roman" w:cs="Times New Roman"/>
          <w:sz w:val="24"/>
          <w:szCs w:val="24"/>
        </w:rPr>
        <w:t xml:space="preserve"> (1956), </w:t>
      </w:r>
      <w:proofErr w:type="spellStart"/>
      <w:r w:rsidRPr="005E60CC">
        <w:rPr>
          <w:rFonts w:ascii="Times New Roman" w:hAnsi="Times New Roman" w:cs="Times New Roman"/>
          <w:sz w:val="24"/>
          <w:szCs w:val="24"/>
        </w:rPr>
        <w:t>Morbius</w:t>
      </w:r>
      <w:proofErr w:type="spellEnd"/>
      <w:r w:rsidRPr="005E60CC">
        <w:rPr>
          <w:rFonts w:ascii="Times New Roman" w:hAnsi="Times New Roman" w:cs="Times New Roman"/>
          <w:sz w:val="24"/>
          <w:szCs w:val="24"/>
        </w:rPr>
        <w:t xml:space="preserve"> é um Próspero especialista em filologia e línguas, que inverte a dinâmica linguística da peça de Shakespeare: se Caliban aprende a amaldiçoar com a língua ensinada por Próspero, </w:t>
      </w:r>
      <w:proofErr w:type="spellStart"/>
      <w:r w:rsidRPr="005E60CC">
        <w:rPr>
          <w:rFonts w:ascii="Times New Roman" w:hAnsi="Times New Roman" w:cs="Times New Roman"/>
          <w:sz w:val="24"/>
          <w:szCs w:val="24"/>
        </w:rPr>
        <w:t>Morbius</w:t>
      </w:r>
      <w:proofErr w:type="spellEnd"/>
      <w:r w:rsidRPr="005E60CC">
        <w:rPr>
          <w:rFonts w:ascii="Times New Roman" w:hAnsi="Times New Roman" w:cs="Times New Roman"/>
          <w:sz w:val="24"/>
          <w:szCs w:val="24"/>
        </w:rPr>
        <w:t xml:space="preserve"> aprende a língua dos </w:t>
      </w:r>
      <w:proofErr w:type="spellStart"/>
      <w:r w:rsidRPr="00E94BC1">
        <w:rPr>
          <w:rFonts w:ascii="Times New Roman" w:hAnsi="Times New Roman" w:cs="Times New Roman"/>
          <w:i/>
          <w:iCs/>
          <w:sz w:val="24"/>
          <w:szCs w:val="24"/>
        </w:rPr>
        <w:t>Krell</w:t>
      </w:r>
      <w:proofErr w:type="spellEnd"/>
      <w:r w:rsidRPr="005E60CC">
        <w:rPr>
          <w:rFonts w:ascii="Times New Roman" w:hAnsi="Times New Roman" w:cs="Times New Roman"/>
          <w:sz w:val="24"/>
          <w:szCs w:val="24"/>
        </w:rPr>
        <w:t xml:space="preserve"> para utilizar o conhecimento e a tecnologia do antigo povo alienígena. Ainda assim, a alteridade ainda é retratada como uma ameaça monstruosa: Caliban é representado como monstruoso, grotesco e repugnante, assim como os monstros do </w:t>
      </w:r>
      <w:r w:rsidRPr="00E94BC1">
        <w:rPr>
          <w:rFonts w:ascii="Times New Roman" w:hAnsi="Times New Roman" w:cs="Times New Roman"/>
          <w:i/>
          <w:iCs/>
          <w:sz w:val="24"/>
          <w:szCs w:val="24"/>
        </w:rPr>
        <w:t>id</w:t>
      </w:r>
      <w:r w:rsidRPr="005E60CC">
        <w:rPr>
          <w:rFonts w:ascii="Times New Roman" w:hAnsi="Times New Roman" w:cs="Times New Roman"/>
          <w:sz w:val="24"/>
          <w:szCs w:val="24"/>
        </w:rPr>
        <w:t xml:space="preserve"> que atacam os personagens do filme de </w:t>
      </w:r>
      <w:proofErr w:type="spellStart"/>
      <w:r w:rsidRPr="005E60CC">
        <w:rPr>
          <w:rFonts w:ascii="Times New Roman" w:hAnsi="Times New Roman" w:cs="Times New Roman"/>
          <w:sz w:val="24"/>
          <w:szCs w:val="24"/>
        </w:rPr>
        <w:t>Wilcox</w:t>
      </w:r>
      <w:proofErr w:type="spellEnd"/>
      <w:r w:rsidRPr="005E60CC">
        <w:rPr>
          <w:rFonts w:ascii="Times New Roman" w:hAnsi="Times New Roman" w:cs="Times New Roman"/>
          <w:sz w:val="24"/>
          <w:szCs w:val="24"/>
        </w:rPr>
        <w:t xml:space="preserve"> — todos brancos.</w:t>
      </w:r>
    </w:p>
    <w:p w14:paraId="48427C40" w14:textId="77777777" w:rsidR="00801137" w:rsidRPr="005E60CC" w:rsidRDefault="00801137" w:rsidP="00801137">
      <w:pPr>
        <w:spacing w:after="0" w:line="360" w:lineRule="auto"/>
        <w:ind w:firstLine="709"/>
        <w:jc w:val="both"/>
        <w:rPr>
          <w:rFonts w:ascii="Times New Roman" w:hAnsi="Times New Roman" w:cs="Times New Roman"/>
          <w:sz w:val="24"/>
          <w:szCs w:val="24"/>
        </w:rPr>
      </w:pPr>
      <w:r w:rsidRPr="005E60CC">
        <w:rPr>
          <w:rFonts w:ascii="Times New Roman" w:hAnsi="Times New Roman" w:cs="Times New Roman"/>
          <w:sz w:val="24"/>
          <w:szCs w:val="24"/>
        </w:rPr>
        <w:lastRenderedPageBreak/>
        <w:t xml:space="preserve">Outra notável articulação intermidiática feita em </w:t>
      </w:r>
      <w:r w:rsidRPr="00993A78">
        <w:rPr>
          <w:rFonts w:ascii="Times New Roman" w:hAnsi="Times New Roman" w:cs="Times New Roman"/>
          <w:i/>
          <w:iCs/>
          <w:sz w:val="24"/>
          <w:szCs w:val="24"/>
        </w:rPr>
        <w:t>Planeta proibido</w:t>
      </w:r>
      <w:r w:rsidRPr="005E60CC">
        <w:rPr>
          <w:rFonts w:ascii="Times New Roman" w:hAnsi="Times New Roman" w:cs="Times New Roman"/>
          <w:sz w:val="24"/>
          <w:szCs w:val="24"/>
        </w:rPr>
        <w:t xml:space="preserve"> (1956) é a própria escolha do gênero ficção científica. Broderick (2005) concebe a ficção científica como um </w:t>
      </w:r>
      <w:proofErr w:type="spellStart"/>
      <w:r w:rsidRPr="005E60CC">
        <w:rPr>
          <w:rFonts w:ascii="Times New Roman" w:hAnsi="Times New Roman" w:cs="Times New Roman"/>
          <w:sz w:val="24"/>
          <w:szCs w:val="24"/>
        </w:rPr>
        <w:t>megatexto</w:t>
      </w:r>
      <w:proofErr w:type="spellEnd"/>
      <w:r w:rsidRPr="005E60CC">
        <w:rPr>
          <w:rFonts w:ascii="Times New Roman" w:hAnsi="Times New Roman" w:cs="Times New Roman"/>
          <w:sz w:val="24"/>
          <w:szCs w:val="24"/>
        </w:rPr>
        <w:t xml:space="preserve">, isto é: o gênero é caracterizado por um conjunto de tropos que não cessa de se atualizar à medida que uma nova obra do gênero surge, elementos semióticos que operam por uma rede intertextual infinita de significações que transita pelas mais diversas mídias possíveis, como histórias em quadrinhos, romances, filmes, seriados para televisão, peças radiofônicas etc. Dentre os elementos que compõem o </w:t>
      </w:r>
      <w:proofErr w:type="spellStart"/>
      <w:r w:rsidRPr="005E60CC">
        <w:rPr>
          <w:rFonts w:ascii="Times New Roman" w:hAnsi="Times New Roman" w:cs="Times New Roman"/>
          <w:sz w:val="24"/>
          <w:szCs w:val="24"/>
        </w:rPr>
        <w:t>megatexto</w:t>
      </w:r>
      <w:proofErr w:type="spellEnd"/>
      <w:r w:rsidRPr="005E60CC">
        <w:rPr>
          <w:rFonts w:ascii="Times New Roman" w:hAnsi="Times New Roman" w:cs="Times New Roman"/>
          <w:sz w:val="24"/>
          <w:szCs w:val="24"/>
        </w:rPr>
        <w:t xml:space="preserve"> da ficção científica, alguns dos mais notáveis são a espaçonave, o robô, a máquina do tempo, o alienígena e o armamento a </w:t>
      </w:r>
      <w:r w:rsidRPr="00E94BC1">
        <w:rPr>
          <w:rFonts w:ascii="Times New Roman" w:hAnsi="Times New Roman" w:cs="Times New Roman"/>
          <w:i/>
          <w:iCs/>
          <w:sz w:val="24"/>
          <w:szCs w:val="24"/>
        </w:rPr>
        <w:t>laser</w:t>
      </w:r>
      <w:r w:rsidRPr="005E60CC">
        <w:rPr>
          <w:rFonts w:ascii="Times New Roman" w:hAnsi="Times New Roman" w:cs="Times New Roman"/>
          <w:sz w:val="24"/>
          <w:szCs w:val="24"/>
        </w:rPr>
        <w:t xml:space="preserve">. Tais tropos do gênero são chamados por </w:t>
      </w:r>
      <w:proofErr w:type="spellStart"/>
      <w:r w:rsidRPr="005E60CC">
        <w:rPr>
          <w:rFonts w:ascii="Times New Roman" w:hAnsi="Times New Roman" w:cs="Times New Roman"/>
          <w:sz w:val="24"/>
          <w:szCs w:val="24"/>
        </w:rPr>
        <w:t>Suvin</w:t>
      </w:r>
      <w:proofErr w:type="spellEnd"/>
      <w:r w:rsidRPr="005E60CC">
        <w:rPr>
          <w:rFonts w:ascii="Times New Roman" w:hAnsi="Times New Roman" w:cs="Times New Roman"/>
          <w:sz w:val="24"/>
          <w:szCs w:val="24"/>
        </w:rPr>
        <w:t xml:space="preserve"> (1979) de </w:t>
      </w:r>
      <w:proofErr w:type="spellStart"/>
      <w:r w:rsidRPr="00993A78">
        <w:rPr>
          <w:rFonts w:ascii="Times New Roman" w:hAnsi="Times New Roman" w:cs="Times New Roman"/>
          <w:i/>
          <w:iCs/>
          <w:sz w:val="24"/>
          <w:szCs w:val="24"/>
        </w:rPr>
        <w:t>novum</w:t>
      </w:r>
      <w:proofErr w:type="spellEnd"/>
      <w:r w:rsidRPr="005E60CC">
        <w:rPr>
          <w:rFonts w:ascii="Times New Roman" w:hAnsi="Times New Roman" w:cs="Times New Roman"/>
          <w:sz w:val="24"/>
          <w:szCs w:val="24"/>
        </w:rPr>
        <w:t>: elementos narrativos que provocam um estranhamento perante a realidade material dos receptores desses textos, mas que operam cognitivamente por meio de uma justificativa pseudocientífica que ancora tais elementos na realidade dessas narrativas.</w:t>
      </w:r>
    </w:p>
    <w:p w14:paraId="39A57FF0" w14:textId="0E8487C8" w:rsidR="00801137" w:rsidRPr="005E60CC" w:rsidRDefault="00801137" w:rsidP="00801137">
      <w:pPr>
        <w:spacing w:after="0" w:line="360" w:lineRule="auto"/>
        <w:ind w:firstLine="709"/>
        <w:jc w:val="both"/>
        <w:rPr>
          <w:rFonts w:ascii="Times New Roman" w:hAnsi="Times New Roman" w:cs="Times New Roman"/>
          <w:sz w:val="24"/>
          <w:szCs w:val="24"/>
        </w:rPr>
      </w:pPr>
      <w:r w:rsidRPr="005E60CC">
        <w:rPr>
          <w:rFonts w:ascii="Times New Roman" w:hAnsi="Times New Roman" w:cs="Times New Roman"/>
          <w:sz w:val="24"/>
          <w:szCs w:val="24"/>
        </w:rPr>
        <w:t xml:space="preserve">Portanto, fica evidente que a definição de Broderick (2005) para ficção científica como um </w:t>
      </w:r>
      <w:proofErr w:type="spellStart"/>
      <w:r w:rsidRPr="005E60CC">
        <w:rPr>
          <w:rFonts w:ascii="Times New Roman" w:hAnsi="Times New Roman" w:cs="Times New Roman"/>
          <w:sz w:val="24"/>
          <w:szCs w:val="24"/>
        </w:rPr>
        <w:t>megatexto</w:t>
      </w:r>
      <w:proofErr w:type="spellEnd"/>
      <w:r w:rsidRPr="005E60CC">
        <w:rPr>
          <w:rFonts w:ascii="Times New Roman" w:hAnsi="Times New Roman" w:cs="Times New Roman"/>
          <w:sz w:val="24"/>
          <w:szCs w:val="24"/>
        </w:rPr>
        <w:t xml:space="preserve">, concebida a partir do trabalho de </w:t>
      </w:r>
      <w:proofErr w:type="spellStart"/>
      <w:r w:rsidRPr="005E60CC">
        <w:rPr>
          <w:rFonts w:ascii="Times New Roman" w:hAnsi="Times New Roman" w:cs="Times New Roman"/>
          <w:sz w:val="24"/>
          <w:szCs w:val="24"/>
        </w:rPr>
        <w:t>Suvin</w:t>
      </w:r>
      <w:proofErr w:type="spellEnd"/>
      <w:r w:rsidRPr="005E60CC">
        <w:rPr>
          <w:rFonts w:ascii="Times New Roman" w:hAnsi="Times New Roman" w:cs="Times New Roman"/>
          <w:sz w:val="24"/>
          <w:szCs w:val="24"/>
        </w:rPr>
        <w:t xml:space="preserve"> (1979), converge com a subcategoria de referências intermidiáticas proposta por Rajewsky (2012). Para ela, “as referências intermidiáticas devem então ser compreendidas como estratégias de constituição de sentido que contribuem para a significação total do produto”</w:t>
      </w:r>
      <w:r w:rsidR="00F271E3">
        <w:rPr>
          <w:rFonts w:ascii="Times New Roman" w:hAnsi="Times New Roman" w:cs="Times New Roman"/>
          <w:sz w:val="24"/>
          <w:szCs w:val="24"/>
        </w:rPr>
        <w:t xml:space="preserve"> </w:t>
      </w:r>
      <w:r w:rsidR="00F271E3" w:rsidRPr="005E60CC">
        <w:rPr>
          <w:rFonts w:ascii="Times New Roman" w:hAnsi="Times New Roman" w:cs="Times New Roman"/>
          <w:sz w:val="24"/>
          <w:szCs w:val="24"/>
        </w:rPr>
        <w:t>(2012, p. 25)</w:t>
      </w:r>
      <w:r w:rsidRPr="005E60CC">
        <w:rPr>
          <w:rFonts w:ascii="Times New Roman" w:hAnsi="Times New Roman" w:cs="Times New Roman"/>
          <w:sz w:val="24"/>
          <w:szCs w:val="24"/>
        </w:rPr>
        <w:t xml:space="preserve">, utilizando seus próprios meios, seja para se referir a uma obra individual específica produzida em outra mídia, seja para se referir a um subsistema midiático específico, como um determinado gênero de filme, ou a outra mídia enquanto sistema. Desse modo, se uma obra de ficção científica, como </w:t>
      </w:r>
      <w:r w:rsidRPr="00993A78">
        <w:rPr>
          <w:rFonts w:ascii="Times New Roman" w:hAnsi="Times New Roman" w:cs="Times New Roman"/>
          <w:i/>
          <w:iCs/>
          <w:sz w:val="24"/>
          <w:szCs w:val="24"/>
        </w:rPr>
        <w:t>Planeta proibido</w:t>
      </w:r>
      <w:r w:rsidRPr="005E60CC">
        <w:rPr>
          <w:rFonts w:ascii="Times New Roman" w:hAnsi="Times New Roman" w:cs="Times New Roman"/>
          <w:sz w:val="24"/>
          <w:szCs w:val="24"/>
        </w:rPr>
        <w:t xml:space="preserve"> (1956), se refere a todas as outras obras do gênero já feitas e ainda será referida por outras no futuro — referenciações ao filme de </w:t>
      </w:r>
      <w:proofErr w:type="spellStart"/>
      <w:r w:rsidRPr="005E60CC">
        <w:rPr>
          <w:rFonts w:ascii="Times New Roman" w:hAnsi="Times New Roman" w:cs="Times New Roman"/>
          <w:sz w:val="24"/>
          <w:szCs w:val="24"/>
        </w:rPr>
        <w:t>Wilcox</w:t>
      </w:r>
      <w:proofErr w:type="spellEnd"/>
      <w:r w:rsidRPr="005E60CC">
        <w:rPr>
          <w:rFonts w:ascii="Times New Roman" w:hAnsi="Times New Roman" w:cs="Times New Roman"/>
          <w:sz w:val="24"/>
          <w:szCs w:val="24"/>
        </w:rPr>
        <w:t xml:space="preserve"> podem ser encontradas em notáveis franquias cinematográficas e televisivas do gênero, como as séries </w:t>
      </w:r>
      <w:r w:rsidRPr="00993A78">
        <w:rPr>
          <w:rFonts w:ascii="Times New Roman" w:hAnsi="Times New Roman" w:cs="Times New Roman"/>
          <w:i/>
          <w:iCs/>
          <w:sz w:val="24"/>
          <w:szCs w:val="24"/>
        </w:rPr>
        <w:t>Star Wars</w:t>
      </w:r>
      <w:r w:rsidRPr="005E60CC">
        <w:rPr>
          <w:rFonts w:ascii="Times New Roman" w:hAnsi="Times New Roman" w:cs="Times New Roman"/>
          <w:sz w:val="24"/>
          <w:szCs w:val="24"/>
        </w:rPr>
        <w:t xml:space="preserve"> e </w:t>
      </w:r>
      <w:r w:rsidRPr="00993A78">
        <w:rPr>
          <w:rFonts w:ascii="Times New Roman" w:hAnsi="Times New Roman" w:cs="Times New Roman"/>
          <w:i/>
          <w:iCs/>
          <w:sz w:val="24"/>
          <w:szCs w:val="24"/>
        </w:rPr>
        <w:t>Star Trek</w:t>
      </w:r>
      <w:r w:rsidRPr="005E60CC">
        <w:rPr>
          <w:rFonts w:ascii="Times New Roman" w:hAnsi="Times New Roman" w:cs="Times New Roman"/>
          <w:sz w:val="24"/>
          <w:szCs w:val="24"/>
        </w:rPr>
        <w:t xml:space="preserve"> —, entra em jogo a referenciação intermidiática abordada por Rajewsky (2012). </w:t>
      </w:r>
    </w:p>
    <w:p w14:paraId="1D29E81E" w14:textId="77777777" w:rsidR="00801137" w:rsidRPr="005E60CC" w:rsidRDefault="00801137" w:rsidP="00801137">
      <w:pPr>
        <w:spacing w:after="0" w:line="360" w:lineRule="auto"/>
        <w:ind w:firstLine="709"/>
        <w:jc w:val="both"/>
        <w:rPr>
          <w:rFonts w:ascii="Times New Roman" w:hAnsi="Times New Roman" w:cs="Times New Roman"/>
          <w:sz w:val="24"/>
          <w:szCs w:val="24"/>
        </w:rPr>
      </w:pPr>
    </w:p>
    <w:p w14:paraId="6BBA76C6" w14:textId="77777777" w:rsidR="00801137" w:rsidRPr="00993A78" w:rsidRDefault="00801137" w:rsidP="00801137">
      <w:pPr>
        <w:spacing w:after="0" w:line="360" w:lineRule="auto"/>
        <w:jc w:val="both"/>
        <w:rPr>
          <w:rFonts w:ascii="Times New Roman" w:hAnsi="Times New Roman" w:cs="Times New Roman"/>
          <w:b/>
          <w:bCs/>
          <w:sz w:val="24"/>
          <w:szCs w:val="24"/>
        </w:rPr>
      </w:pPr>
      <w:r w:rsidRPr="00993A78">
        <w:rPr>
          <w:rFonts w:ascii="Times New Roman" w:hAnsi="Times New Roman" w:cs="Times New Roman"/>
          <w:b/>
          <w:bCs/>
          <w:sz w:val="24"/>
          <w:szCs w:val="24"/>
        </w:rPr>
        <w:t>Conclusão</w:t>
      </w:r>
    </w:p>
    <w:p w14:paraId="6B6B8CC1" w14:textId="77777777" w:rsidR="00801137" w:rsidRPr="005E60CC" w:rsidRDefault="00801137" w:rsidP="00801137">
      <w:pPr>
        <w:spacing w:after="0" w:line="360" w:lineRule="auto"/>
        <w:ind w:firstLine="709"/>
        <w:jc w:val="both"/>
        <w:rPr>
          <w:rFonts w:ascii="Times New Roman" w:hAnsi="Times New Roman" w:cs="Times New Roman"/>
          <w:sz w:val="24"/>
          <w:szCs w:val="24"/>
        </w:rPr>
      </w:pPr>
    </w:p>
    <w:p w14:paraId="1803A7A6" w14:textId="6C8FE225" w:rsidR="00801137" w:rsidRPr="005E60CC" w:rsidRDefault="00801137" w:rsidP="00801137">
      <w:pPr>
        <w:spacing w:after="0" w:line="360" w:lineRule="auto"/>
        <w:ind w:firstLine="709"/>
        <w:jc w:val="both"/>
        <w:rPr>
          <w:rFonts w:ascii="Times New Roman" w:hAnsi="Times New Roman" w:cs="Times New Roman"/>
          <w:sz w:val="24"/>
          <w:szCs w:val="24"/>
        </w:rPr>
      </w:pPr>
      <w:r w:rsidRPr="005E60CC">
        <w:rPr>
          <w:rFonts w:ascii="Times New Roman" w:hAnsi="Times New Roman" w:cs="Times New Roman"/>
          <w:sz w:val="24"/>
          <w:szCs w:val="24"/>
        </w:rPr>
        <w:t xml:space="preserve">Ainda </w:t>
      </w:r>
      <w:r w:rsidR="00CD4929" w:rsidRPr="005E60CC">
        <w:rPr>
          <w:rFonts w:ascii="Times New Roman" w:hAnsi="Times New Roman" w:cs="Times New Roman"/>
          <w:sz w:val="24"/>
          <w:szCs w:val="24"/>
        </w:rPr>
        <w:t>se encontra</w:t>
      </w:r>
      <w:r w:rsidRPr="005E60CC">
        <w:rPr>
          <w:rFonts w:ascii="Times New Roman" w:hAnsi="Times New Roman" w:cs="Times New Roman"/>
          <w:sz w:val="24"/>
          <w:szCs w:val="24"/>
        </w:rPr>
        <w:t xml:space="preserve"> muito presente no senso comum a ideia de que adaptações cinematográficas de obras literárias devem manter uma fidelidade ao texto original. Contudo, se todas as realizações midiáticas buscassem manter uma suposta e total fidelidade ao material de base, muito se perderia na diversidade de material produzido a partir dessas transposições midiáticas. Mais que valorar esteticamente a partir de um grau de fidelidade, o exercício crítico </w:t>
      </w:r>
      <w:r w:rsidRPr="005E60CC">
        <w:rPr>
          <w:rFonts w:ascii="Times New Roman" w:hAnsi="Times New Roman" w:cs="Times New Roman"/>
          <w:sz w:val="24"/>
          <w:szCs w:val="24"/>
        </w:rPr>
        <w:lastRenderedPageBreak/>
        <w:t>deve realizar um escrutínio de como é feita a transposição de uma obra, como são construídas as diferenciações entre os materiais midiáticos e quais os possíveis efeitos que uma adaptação fílmica pode ter dentro do contexto de produção de sua época e de seu campo cultural.</w:t>
      </w:r>
    </w:p>
    <w:p w14:paraId="5F43558F" w14:textId="77777777" w:rsidR="00801137" w:rsidRPr="005E60CC" w:rsidRDefault="00801137" w:rsidP="00801137">
      <w:pPr>
        <w:spacing w:after="0" w:line="360" w:lineRule="auto"/>
        <w:ind w:firstLine="709"/>
        <w:jc w:val="both"/>
        <w:rPr>
          <w:rFonts w:ascii="Times New Roman" w:hAnsi="Times New Roman" w:cs="Times New Roman"/>
          <w:sz w:val="24"/>
          <w:szCs w:val="24"/>
        </w:rPr>
      </w:pPr>
      <w:r w:rsidRPr="005E60CC">
        <w:rPr>
          <w:rFonts w:ascii="Times New Roman" w:hAnsi="Times New Roman" w:cs="Times New Roman"/>
          <w:sz w:val="24"/>
          <w:szCs w:val="24"/>
        </w:rPr>
        <w:t xml:space="preserve">Dessa forma, como foi discutido ao longo deste texto, um filme como </w:t>
      </w:r>
      <w:r w:rsidRPr="00993A78">
        <w:rPr>
          <w:rFonts w:ascii="Times New Roman" w:hAnsi="Times New Roman" w:cs="Times New Roman"/>
          <w:i/>
          <w:iCs/>
          <w:sz w:val="24"/>
          <w:szCs w:val="24"/>
        </w:rPr>
        <w:t>Planeta proibido</w:t>
      </w:r>
      <w:r w:rsidRPr="005E60CC">
        <w:rPr>
          <w:rFonts w:ascii="Times New Roman" w:hAnsi="Times New Roman" w:cs="Times New Roman"/>
          <w:sz w:val="24"/>
          <w:szCs w:val="24"/>
        </w:rPr>
        <w:t xml:space="preserve"> (1956) transpõe os discursos do século XVII expressos em </w:t>
      </w:r>
      <w:r w:rsidRPr="00993A78">
        <w:rPr>
          <w:rFonts w:ascii="Times New Roman" w:hAnsi="Times New Roman" w:cs="Times New Roman"/>
          <w:i/>
          <w:iCs/>
          <w:sz w:val="24"/>
          <w:szCs w:val="24"/>
        </w:rPr>
        <w:t>A tempestade</w:t>
      </w:r>
      <w:r w:rsidRPr="005E60CC">
        <w:rPr>
          <w:rFonts w:ascii="Times New Roman" w:hAnsi="Times New Roman" w:cs="Times New Roman"/>
          <w:sz w:val="24"/>
          <w:szCs w:val="24"/>
        </w:rPr>
        <w:t xml:space="preserve"> (2022</w:t>
      </w:r>
      <w:r>
        <w:rPr>
          <w:rFonts w:ascii="Times New Roman" w:hAnsi="Times New Roman" w:cs="Times New Roman"/>
          <w:sz w:val="24"/>
          <w:szCs w:val="24"/>
        </w:rPr>
        <w:t xml:space="preserve">) </w:t>
      </w:r>
      <w:r w:rsidRPr="005E60CC">
        <w:rPr>
          <w:rFonts w:ascii="Times New Roman" w:hAnsi="Times New Roman" w:cs="Times New Roman"/>
          <w:sz w:val="24"/>
          <w:szCs w:val="24"/>
        </w:rPr>
        <w:t xml:space="preserve">para o contexto do século XX nos Estados Unidos dos anos 1950, apresentando um paralelo entre as concepções colonialistas da Idade Moderna e aquelas percebidas após a industrialização advinda com a modernidade. </w:t>
      </w:r>
      <w:r w:rsidRPr="00993A78">
        <w:rPr>
          <w:rFonts w:ascii="Times New Roman" w:hAnsi="Times New Roman" w:cs="Times New Roman"/>
          <w:i/>
          <w:iCs/>
          <w:sz w:val="24"/>
          <w:szCs w:val="24"/>
        </w:rPr>
        <w:t>Planeta proibido</w:t>
      </w:r>
      <w:r w:rsidRPr="005E60CC">
        <w:rPr>
          <w:rFonts w:ascii="Times New Roman" w:hAnsi="Times New Roman" w:cs="Times New Roman"/>
          <w:sz w:val="24"/>
          <w:szCs w:val="24"/>
        </w:rPr>
        <w:t xml:space="preserve"> (1956) apresenta-se como um palimpsesto que recria o texto shakespeariano, evidenciando as preocupações da época em que foi produzido, como a paranoia atômica pós-guerra, a corrida armamentista e tecnológica da Guerra Fria, a geopolítica dos anos 1950 e o macartismo, a moralidade do </w:t>
      </w:r>
      <w:r>
        <w:rPr>
          <w:rFonts w:ascii="Times New Roman" w:hAnsi="Times New Roman" w:cs="Times New Roman"/>
          <w:i/>
          <w:iCs/>
          <w:sz w:val="24"/>
          <w:szCs w:val="24"/>
        </w:rPr>
        <w:t>American</w:t>
      </w:r>
      <w:r w:rsidRPr="00993A78">
        <w:rPr>
          <w:rFonts w:ascii="Times New Roman" w:hAnsi="Times New Roman" w:cs="Times New Roman"/>
          <w:i/>
          <w:iCs/>
          <w:sz w:val="24"/>
          <w:szCs w:val="24"/>
        </w:rPr>
        <w:t xml:space="preserve"> </w:t>
      </w:r>
      <w:proofErr w:type="spellStart"/>
      <w:r w:rsidRPr="00993A78">
        <w:rPr>
          <w:rFonts w:ascii="Times New Roman" w:hAnsi="Times New Roman" w:cs="Times New Roman"/>
          <w:i/>
          <w:iCs/>
          <w:sz w:val="24"/>
          <w:szCs w:val="24"/>
        </w:rPr>
        <w:t>way</w:t>
      </w:r>
      <w:proofErr w:type="spellEnd"/>
      <w:r w:rsidRPr="00993A78">
        <w:rPr>
          <w:rFonts w:ascii="Times New Roman" w:hAnsi="Times New Roman" w:cs="Times New Roman"/>
          <w:i/>
          <w:iCs/>
          <w:sz w:val="24"/>
          <w:szCs w:val="24"/>
        </w:rPr>
        <w:t xml:space="preserve"> </w:t>
      </w:r>
      <w:proofErr w:type="spellStart"/>
      <w:r w:rsidRPr="00993A78">
        <w:rPr>
          <w:rFonts w:ascii="Times New Roman" w:hAnsi="Times New Roman" w:cs="Times New Roman"/>
          <w:i/>
          <w:iCs/>
          <w:sz w:val="24"/>
          <w:szCs w:val="24"/>
        </w:rPr>
        <w:t>of</w:t>
      </w:r>
      <w:proofErr w:type="spellEnd"/>
      <w:r w:rsidRPr="00993A78">
        <w:rPr>
          <w:rFonts w:ascii="Times New Roman" w:hAnsi="Times New Roman" w:cs="Times New Roman"/>
          <w:i/>
          <w:iCs/>
          <w:sz w:val="24"/>
          <w:szCs w:val="24"/>
        </w:rPr>
        <w:t xml:space="preserve"> </w:t>
      </w:r>
      <w:proofErr w:type="spellStart"/>
      <w:r w:rsidRPr="00993A78">
        <w:rPr>
          <w:rFonts w:ascii="Times New Roman" w:hAnsi="Times New Roman" w:cs="Times New Roman"/>
          <w:i/>
          <w:iCs/>
          <w:sz w:val="24"/>
          <w:szCs w:val="24"/>
        </w:rPr>
        <w:t>life</w:t>
      </w:r>
      <w:proofErr w:type="spellEnd"/>
      <w:r w:rsidRPr="005E60CC">
        <w:rPr>
          <w:rFonts w:ascii="Times New Roman" w:hAnsi="Times New Roman" w:cs="Times New Roman"/>
          <w:sz w:val="24"/>
          <w:szCs w:val="24"/>
        </w:rPr>
        <w:t xml:space="preserve"> e a hierarquização racial do discurso norte-americano anglo-saxão protestante. A escolha de transpor uma peça de Shakespeare para um gênero como a ficção científica, além desses aspectos extratextuais mencionados, também intensifica a </w:t>
      </w:r>
      <w:proofErr w:type="spellStart"/>
      <w:r w:rsidRPr="005E60CC">
        <w:rPr>
          <w:rFonts w:ascii="Times New Roman" w:hAnsi="Times New Roman" w:cs="Times New Roman"/>
          <w:sz w:val="24"/>
          <w:szCs w:val="24"/>
        </w:rPr>
        <w:t>multimidiática</w:t>
      </w:r>
      <w:proofErr w:type="spellEnd"/>
      <w:r w:rsidRPr="005E60CC">
        <w:rPr>
          <w:rFonts w:ascii="Times New Roman" w:hAnsi="Times New Roman" w:cs="Times New Roman"/>
          <w:sz w:val="24"/>
          <w:szCs w:val="24"/>
        </w:rPr>
        <w:t xml:space="preserve"> e </w:t>
      </w:r>
      <w:proofErr w:type="spellStart"/>
      <w:r w:rsidRPr="005E60CC">
        <w:rPr>
          <w:rFonts w:ascii="Times New Roman" w:hAnsi="Times New Roman" w:cs="Times New Roman"/>
          <w:sz w:val="24"/>
          <w:szCs w:val="24"/>
        </w:rPr>
        <w:t>plurisemiótica</w:t>
      </w:r>
      <w:proofErr w:type="spellEnd"/>
      <w:r w:rsidRPr="005E60CC">
        <w:rPr>
          <w:rFonts w:ascii="Times New Roman" w:hAnsi="Times New Roman" w:cs="Times New Roman"/>
          <w:sz w:val="24"/>
          <w:szCs w:val="24"/>
        </w:rPr>
        <w:t xml:space="preserve"> rede de significações intertextuais possibilitada pelas práticas intermidiáticas, produzindo, portanto, um produto complexo e multifacetado.</w:t>
      </w:r>
    </w:p>
    <w:p w14:paraId="35362904" w14:textId="77777777" w:rsidR="00801137" w:rsidRPr="005E60CC" w:rsidRDefault="00801137" w:rsidP="00801137">
      <w:pPr>
        <w:spacing w:after="0" w:line="360" w:lineRule="auto"/>
        <w:ind w:firstLine="709"/>
        <w:jc w:val="both"/>
        <w:rPr>
          <w:rFonts w:ascii="Times New Roman" w:hAnsi="Times New Roman" w:cs="Times New Roman"/>
          <w:sz w:val="24"/>
          <w:szCs w:val="24"/>
        </w:rPr>
      </w:pPr>
    </w:p>
    <w:p w14:paraId="79D03EAA" w14:textId="547540F2" w:rsidR="00801137" w:rsidRPr="005E60CC" w:rsidRDefault="00801137" w:rsidP="00801137">
      <w:pPr>
        <w:spacing w:after="0" w:line="360" w:lineRule="auto"/>
        <w:jc w:val="both"/>
        <w:rPr>
          <w:rFonts w:ascii="Times New Roman" w:hAnsi="Times New Roman" w:cs="Times New Roman"/>
          <w:b/>
          <w:bCs/>
          <w:sz w:val="24"/>
          <w:szCs w:val="24"/>
        </w:rPr>
      </w:pPr>
      <w:r w:rsidRPr="005E60CC">
        <w:rPr>
          <w:rFonts w:ascii="Times New Roman" w:hAnsi="Times New Roman" w:cs="Times New Roman"/>
          <w:b/>
          <w:bCs/>
          <w:sz w:val="24"/>
          <w:szCs w:val="24"/>
        </w:rPr>
        <w:t>R</w:t>
      </w:r>
      <w:r w:rsidR="00FB7CBA" w:rsidRPr="005E60CC">
        <w:rPr>
          <w:rFonts w:ascii="Times New Roman" w:hAnsi="Times New Roman" w:cs="Times New Roman"/>
          <w:b/>
          <w:bCs/>
          <w:sz w:val="24"/>
          <w:szCs w:val="24"/>
        </w:rPr>
        <w:t>eferências</w:t>
      </w:r>
    </w:p>
    <w:p w14:paraId="4500F326" w14:textId="77777777" w:rsidR="00801137" w:rsidRPr="005E60CC" w:rsidRDefault="00801137" w:rsidP="00801137">
      <w:pPr>
        <w:spacing w:after="0" w:line="360" w:lineRule="auto"/>
        <w:jc w:val="both"/>
        <w:rPr>
          <w:rFonts w:ascii="Times New Roman" w:hAnsi="Times New Roman" w:cs="Times New Roman"/>
          <w:sz w:val="24"/>
          <w:szCs w:val="24"/>
        </w:rPr>
      </w:pPr>
    </w:p>
    <w:p w14:paraId="507CC827" w14:textId="0B4369B2" w:rsidR="00801137" w:rsidRDefault="00801137" w:rsidP="0088533A">
      <w:pPr>
        <w:spacing w:after="0" w:line="240" w:lineRule="auto"/>
        <w:rPr>
          <w:rFonts w:ascii="Times New Roman" w:hAnsi="Times New Roman" w:cs="Times New Roman"/>
          <w:sz w:val="24"/>
          <w:szCs w:val="24"/>
          <w:lang w:val="en-GB"/>
        </w:rPr>
      </w:pPr>
      <w:r w:rsidRPr="0088533A">
        <w:rPr>
          <w:rFonts w:ascii="Times New Roman" w:hAnsi="Times New Roman" w:cs="Times New Roman"/>
          <w:sz w:val="24"/>
          <w:szCs w:val="24"/>
        </w:rPr>
        <w:t xml:space="preserve">10 </w:t>
      </w:r>
      <w:r w:rsidR="00B859DA" w:rsidRPr="0088533A">
        <w:rPr>
          <w:rFonts w:ascii="Times New Roman" w:hAnsi="Times New Roman" w:cs="Times New Roman"/>
          <w:sz w:val="24"/>
          <w:szCs w:val="24"/>
        </w:rPr>
        <w:t xml:space="preserve">COISAS </w:t>
      </w:r>
      <w:r w:rsidR="0088533A" w:rsidRPr="0088533A">
        <w:rPr>
          <w:rFonts w:ascii="Times New Roman" w:hAnsi="Times New Roman" w:cs="Times New Roman"/>
          <w:sz w:val="24"/>
          <w:szCs w:val="24"/>
        </w:rPr>
        <w:t>que eu odeio em você</w:t>
      </w:r>
      <w:r w:rsidRPr="0088533A">
        <w:rPr>
          <w:rFonts w:ascii="Times New Roman" w:hAnsi="Times New Roman" w:cs="Times New Roman"/>
          <w:sz w:val="24"/>
          <w:szCs w:val="24"/>
        </w:rPr>
        <w:t>.</w:t>
      </w:r>
      <w:r w:rsidRPr="005E60CC">
        <w:rPr>
          <w:rFonts w:ascii="Times New Roman" w:hAnsi="Times New Roman" w:cs="Times New Roman"/>
          <w:sz w:val="24"/>
          <w:szCs w:val="24"/>
        </w:rPr>
        <w:t xml:space="preserve"> </w:t>
      </w:r>
      <w:proofErr w:type="spellStart"/>
      <w:r w:rsidRPr="00801137">
        <w:rPr>
          <w:rFonts w:ascii="Times New Roman" w:hAnsi="Times New Roman" w:cs="Times New Roman"/>
          <w:sz w:val="24"/>
          <w:szCs w:val="24"/>
          <w:lang w:val="en-GB"/>
        </w:rPr>
        <w:t>Direção</w:t>
      </w:r>
      <w:proofErr w:type="spellEnd"/>
      <w:r w:rsidRPr="00801137">
        <w:rPr>
          <w:rFonts w:ascii="Times New Roman" w:hAnsi="Times New Roman" w:cs="Times New Roman"/>
          <w:sz w:val="24"/>
          <w:szCs w:val="24"/>
          <w:lang w:val="en-GB"/>
        </w:rPr>
        <w:t xml:space="preserve">: Gil Junger. 97 min. </w:t>
      </w:r>
      <w:proofErr w:type="spellStart"/>
      <w:r w:rsidRPr="00801137">
        <w:rPr>
          <w:rFonts w:ascii="Times New Roman" w:hAnsi="Times New Roman" w:cs="Times New Roman"/>
          <w:sz w:val="24"/>
          <w:szCs w:val="24"/>
          <w:lang w:val="en-GB"/>
        </w:rPr>
        <w:t>Estados</w:t>
      </w:r>
      <w:proofErr w:type="spellEnd"/>
      <w:r w:rsidRPr="00801137">
        <w:rPr>
          <w:rFonts w:ascii="Times New Roman" w:hAnsi="Times New Roman" w:cs="Times New Roman"/>
          <w:sz w:val="24"/>
          <w:szCs w:val="24"/>
          <w:lang w:val="en-GB"/>
        </w:rPr>
        <w:t xml:space="preserve"> Unidos: Touchstone Pictures, 1999.</w:t>
      </w:r>
    </w:p>
    <w:p w14:paraId="22D3DAB9" w14:textId="77777777" w:rsidR="0088533A" w:rsidRPr="00801137" w:rsidRDefault="0088533A" w:rsidP="0088533A">
      <w:pPr>
        <w:spacing w:after="0" w:line="240" w:lineRule="auto"/>
        <w:rPr>
          <w:rFonts w:ascii="Times New Roman" w:hAnsi="Times New Roman" w:cs="Times New Roman"/>
          <w:sz w:val="24"/>
          <w:szCs w:val="24"/>
          <w:lang w:val="en-GB"/>
        </w:rPr>
      </w:pPr>
    </w:p>
    <w:p w14:paraId="5E1767B8" w14:textId="347AAF3E" w:rsidR="00801137" w:rsidRDefault="00801137" w:rsidP="0088533A">
      <w:pPr>
        <w:spacing w:after="0" w:line="240" w:lineRule="auto"/>
        <w:rPr>
          <w:rFonts w:ascii="Times New Roman" w:hAnsi="Times New Roman" w:cs="Times New Roman"/>
          <w:sz w:val="24"/>
          <w:szCs w:val="24"/>
          <w:lang w:val="en-GB"/>
        </w:rPr>
      </w:pPr>
      <w:r w:rsidRPr="00801137">
        <w:rPr>
          <w:rFonts w:ascii="Times New Roman" w:hAnsi="Times New Roman" w:cs="Times New Roman"/>
          <w:sz w:val="24"/>
          <w:szCs w:val="24"/>
          <w:lang w:val="en-GB"/>
        </w:rPr>
        <w:t xml:space="preserve">BRODERICK, Damien. </w:t>
      </w:r>
      <w:r w:rsidRPr="0088533A">
        <w:rPr>
          <w:rFonts w:ascii="Times New Roman" w:hAnsi="Times New Roman" w:cs="Times New Roman"/>
          <w:i/>
          <w:iCs/>
          <w:sz w:val="24"/>
          <w:szCs w:val="24"/>
          <w:lang w:val="en-GB"/>
        </w:rPr>
        <w:t>Reading by Starlight:</w:t>
      </w:r>
      <w:r w:rsidRPr="00801137">
        <w:rPr>
          <w:rFonts w:ascii="Times New Roman" w:hAnsi="Times New Roman" w:cs="Times New Roman"/>
          <w:sz w:val="24"/>
          <w:szCs w:val="24"/>
          <w:lang w:val="en-GB"/>
        </w:rPr>
        <w:t xml:space="preserve"> Postmodern Science Fiction. New York: Routledge, 2005.</w:t>
      </w:r>
    </w:p>
    <w:p w14:paraId="61A1B4AA" w14:textId="77777777" w:rsidR="0088533A" w:rsidRPr="00801137" w:rsidRDefault="0088533A" w:rsidP="0088533A">
      <w:pPr>
        <w:spacing w:after="0" w:line="240" w:lineRule="auto"/>
        <w:rPr>
          <w:rFonts w:ascii="Times New Roman" w:hAnsi="Times New Roman" w:cs="Times New Roman"/>
          <w:sz w:val="24"/>
          <w:szCs w:val="24"/>
          <w:lang w:val="en-GB"/>
        </w:rPr>
      </w:pPr>
    </w:p>
    <w:p w14:paraId="42F2D8BB" w14:textId="0F45591F" w:rsidR="00801137" w:rsidRDefault="00801137" w:rsidP="0088533A">
      <w:pPr>
        <w:spacing w:after="0" w:line="240" w:lineRule="auto"/>
        <w:rPr>
          <w:rFonts w:ascii="Times New Roman" w:hAnsi="Times New Roman" w:cs="Times New Roman"/>
          <w:sz w:val="24"/>
          <w:szCs w:val="24"/>
        </w:rPr>
      </w:pPr>
      <w:r w:rsidRPr="00801137">
        <w:rPr>
          <w:rFonts w:ascii="Times New Roman" w:hAnsi="Times New Roman" w:cs="Times New Roman"/>
          <w:sz w:val="24"/>
          <w:szCs w:val="24"/>
          <w:lang w:val="en-GB"/>
        </w:rPr>
        <w:t xml:space="preserve">BROWN. Paul. </w:t>
      </w:r>
      <w:r w:rsidR="0088533A">
        <w:rPr>
          <w:rFonts w:ascii="Times New Roman" w:hAnsi="Times New Roman" w:cs="Times New Roman"/>
          <w:sz w:val="24"/>
          <w:szCs w:val="24"/>
          <w:lang w:val="en-GB"/>
        </w:rPr>
        <w:t>“</w:t>
      </w:r>
      <w:r w:rsidRPr="00801137">
        <w:rPr>
          <w:rFonts w:ascii="Times New Roman" w:hAnsi="Times New Roman" w:cs="Times New Roman"/>
          <w:sz w:val="24"/>
          <w:szCs w:val="24"/>
          <w:lang w:val="en-GB"/>
        </w:rPr>
        <w:t>This thing of darkness I acknowledge mine</w:t>
      </w:r>
      <w:r w:rsidR="0088533A">
        <w:rPr>
          <w:rFonts w:ascii="Times New Roman" w:hAnsi="Times New Roman" w:cs="Times New Roman"/>
          <w:sz w:val="24"/>
          <w:szCs w:val="24"/>
          <w:lang w:val="en-GB"/>
        </w:rPr>
        <w:t>”</w:t>
      </w:r>
      <w:r w:rsidRPr="00801137">
        <w:rPr>
          <w:rFonts w:ascii="Times New Roman" w:hAnsi="Times New Roman" w:cs="Times New Roman"/>
          <w:sz w:val="24"/>
          <w:szCs w:val="24"/>
          <w:lang w:val="en-GB"/>
        </w:rPr>
        <w:t xml:space="preserve">: The Tempest and the discourse of colonialism. </w:t>
      </w:r>
      <w:r w:rsidRPr="00B859DA">
        <w:rPr>
          <w:rFonts w:ascii="Times New Roman" w:hAnsi="Times New Roman" w:cs="Times New Roman"/>
          <w:i/>
          <w:iCs/>
          <w:sz w:val="24"/>
          <w:szCs w:val="24"/>
          <w:lang w:val="en-GB"/>
        </w:rPr>
        <w:t>In</w:t>
      </w:r>
      <w:r w:rsidRPr="00993A78">
        <w:rPr>
          <w:rFonts w:ascii="Times New Roman" w:hAnsi="Times New Roman" w:cs="Times New Roman"/>
          <w:sz w:val="24"/>
          <w:szCs w:val="24"/>
          <w:lang w:val="en-GB"/>
        </w:rPr>
        <w:t>: DOLLIMORE, J</w:t>
      </w:r>
      <w:r w:rsidR="00B859DA">
        <w:rPr>
          <w:rFonts w:ascii="Times New Roman" w:hAnsi="Times New Roman" w:cs="Times New Roman"/>
          <w:sz w:val="24"/>
          <w:szCs w:val="24"/>
          <w:lang w:val="en-GB"/>
        </w:rPr>
        <w:t>onathan</w:t>
      </w:r>
      <w:r w:rsidRPr="00993A78">
        <w:rPr>
          <w:rFonts w:ascii="Times New Roman" w:hAnsi="Times New Roman" w:cs="Times New Roman"/>
          <w:sz w:val="24"/>
          <w:szCs w:val="24"/>
          <w:lang w:val="en-GB"/>
        </w:rPr>
        <w:t>.; SINFIELD, A</w:t>
      </w:r>
      <w:r w:rsidR="00B859DA">
        <w:rPr>
          <w:rFonts w:ascii="Times New Roman" w:hAnsi="Times New Roman" w:cs="Times New Roman"/>
          <w:sz w:val="24"/>
          <w:szCs w:val="24"/>
          <w:lang w:val="en-GB"/>
        </w:rPr>
        <w:t>lan</w:t>
      </w:r>
      <w:r w:rsidRPr="00993A78">
        <w:rPr>
          <w:rFonts w:ascii="Times New Roman" w:hAnsi="Times New Roman" w:cs="Times New Roman"/>
          <w:sz w:val="24"/>
          <w:szCs w:val="24"/>
          <w:lang w:val="en-GB"/>
        </w:rPr>
        <w:t>.</w:t>
      </w:r>
      <w:r>
        <w:rPr>
          <w:rFonts w:ascii="Times New Roman" w:hAnsi="Times New Roman" w:cs="Times New Roman"/>
          <w:sz w:val="24"/>
          <w:szCs w:val="24"/>
          <w:lang w:val="en-GB"/>
        </w:rPr>
        <w:t xml:space="preserve"> (Orgs.).</w:t>
      </w:r>
      <w:r w:rsidRPr="00993A78">
        <w:rPr>
          <w:rFonts w:ascii="Times New Roman" w:hAnsi="Times New Roman" w:cs="Times New Roman"/>
          <w:sz w:val="24"/>
          <w:szCs w:val="24"/>
          <w:lang w:val="en-GB"/>
        </w:rPr>
        <w:t xml:space="preserve"> </w:t>
      </w:r>
      <w:r w:rsidRPr="0088533A">
        <w:rPr>
          <w:rFonts w:ascii="Times New Roman" w:hAnsi="Times New Roman" w:cs="Times New Roman"/>
          <w:i/>
          <w:iCs/>
          <w:sz w:val="24"/>
          <w:szCs w:val="24"/>
          <w:lang w:val="en-GB"/>
        </w:rPr>
        <w:t>Political Shakespeare</w:t>
      </w:r>
      <w:r w:rsidRPr="00993A78">
        <w:rPr>
          <w:rFonts w:ascii="Times New Roman" w:hAnsi="Times New Roman" w:cs="Times New Roman"/>
          <w:sz w:val="24"/>
          <w:szCs w:val="24"/>
          <w:lang w:val="en-GB"/>
        </w:rPr>
        <w:t xml:space="preserve">: New essays in cultural materialism. </w:t>
      </w:r>
      <w:proofErr w:type="spellStart"/>
      <w:r w:rsidRPr="005E60CC">
        <w:rPr>
          <w:rFonts w:ascii="Times New Roman" w:hAnsi="Times New Roman" w:cs="Times New Roman"/>
          <w:sz w:val="24"/>
          <w:szCs w:val="24"/>
        </w:rPr>
        <w:t>Ithaca</w:t>
      </w:r>
      <w:proofErr w:type="spellEnd"/>
      <w:r w:rsidRPr="005E60CC">
        <w:rPr>
          <w:rFonts w:ascii="Times New Roman" w:hAnsi="Times New Roman" w:cs="Times New Roman"/>
          <w:sz w:val="24"/>
          <w:szCs w:val="24"/>
        </w:rPr>
        <w:t xml:space="preserve"> </w:t>
      </w:r>
      <w:proofErr w:type="spellStart"/>
      <w:r w:rsidRPr="005E60CC">
        <w:rPr>
          <w:rFonts w:ascii="Times New Roman" w:hAnsi="Times New Roman" w:cs="Times New Roman"/>
          <w:sz w:val="24"/>
          <w:szCs w:val="24"/>
        </w:rPr>
        <w:t>and</w:t>
      </w:r>
      <w:proofErr w:type="spellEnd"/>
      <w:r w:rsidRPr="005E60CC">
        <w:rPr>
          <w:rFonts w:ascii="Times New Roman" w:hAnsi="Times New Roman" w:cs="Times New Roman"/>
          <w:sz w:val="24"/>
          <w:szCs w:val="24"/>
        </w:rPr>
        <w:t xml:space="preserve"> London: Cornell U.P., 1987, pp. 48-71.</w:t>
      </w:r>
    </w:p>
    <w:p w14:paraId="7FA949D3" w14:textId="77777777" w:rsidR="0088533A" w:rsidRPr="005E60CC" w:rsidRDefault="0088533A" w:rsidP="0088533A">
      <w:pPr>
        <w:spacing w:after="0" w:line="240" w:lineRule="auto"/>
        <w:rPr>
          <w:rFonts w:ascii="Times New Roman" w:hAnsi="Times New Roman" w:cs="Times New Roman"/>
          <w:sz w:val="24"/>
          <w:szCs w:val="24"/>
        </w:rPr>
      </w:pPr>
    </w:p>
    <w:p w14:paraId="7971646F" w14:textId="1C82311F" w:rsidR="00801137" w:rsidRDefault="00801137" w:rsidP="0088533A">
      <w:pPr>
        <w:spacing w:after="0" w:line="240" w:lineRule="auto"/>
        <w:rPr>
          <w:rFonts w:ascii="Times New Roman" w:hAnsi="Times New Roman" w:cs="Times New Roman"/>
          <w:sz w:val="24"/>
          <w:szCs w:val="24"/>
        </w:rPr>
      </w:pPr>
      <w:r w:rsidRPr="005E60CC">
        <w:rPr>
          <w:rFonts w:ascii="Times New Roman" w:hAnsi="Times New Roman" w:cs="Times New Roman"/>
          <w:sz w:val="24"/>
          <w:szCs w:val="24"/>
        </w:rPr>
        <w:t xml:space="preserve">CÉSAIRE, Aimé. </w:t>
      </w:r>
      <w:r w:rsidRPr="0088533A">
        <w:rPr>
          <w:rFonts w:ascii="Times New Roman" w:hAnsi="Times New Roman" w:cs="Times New Roman"/>
          <w:i/>
          <w:iCs/>
          <w:sz w:val="24"/>
          <w:szCs w:val="24"/>
        </w:rPr>
        <w:t>Uma tempestade.</w:t>
      </w:r>
      <w:r w:rsidRPr="005E60CC">
        <w:rPr>
          <w:rFonts w:ascii="Times New Roman" w:hAnsi="Times New Roman" w:cs="Times New Roman"/>
          <w:sz w:val="24"/>
          <w:szCs w:val="24"/>
        </w:rPr>
        <w:t xml:space="preserve"> Trad</w:t>
      </w:r>
      <w:r>
        <w:rPr>
          <w:rFonts w:ascii="Times New Roman" w:hAnsi="Times New Roman" w:cs="Times New Roman"/>
          <w:sz w:val="24"/>
          <w:szCs w:val="24"/>
        </w:rPr>
        <w:t>ução de</w:t>
      </w:r>
      <w:r w:rsidRPr="005E60CC">
        <w:rPr>
          <w:rFonts w:ascii="Times New Roman" w:hAnsi="Times New Roman" w:cs="Times New Roman"/>
          <w:sz w:val="24"/>
          <w:szCs w:val="24"/>
        </w:rPr>
        <w:t xml:space="preserve"> Margarete Santos. São Paulo: Temporal, 2024.</w:t>
      </w:r>
    </w:p>
    <w:p w14:paraId="49A32357" w14:textId="77777777" w:rsidR="0088533A" w:rsidRPr="005E60CC" w:rsidRDefault="0088533A" w:rsidP="0088533A">
      <w:pPr>
        <w:spacing w:after="0" w:line="240" w:lineRule="auto"/>
        <w:rPr>
          <w:rFonts w:ascii="Times New Roman" w:hAnsi="Times New Roman" w:cs="Times New Roman"/>
          <w:sz w:val="24"/>
          <w:szCs w:val="24"/>
        </w:rPr>
      </w:pPr>
    </w:p>
    <w:p w14:paraId="0E26E2C0" w14:textId="6FCA53F8" w:rsidR="00801137" w:rsidRDefault="00801137" w:rsidP="0088533A">
      <w:pPr>
        <w:spacing w:after="0" w:line="240" w:lineRule="auto"/>
        <w:rPr>
          <w:rFonts w:ascii="Times New Roman" w:hAnsi="Times New Roman" w:cs="Times New Roman"/>
          <w:sz w:val="24"/>
          <w:szCs w:val="24"/>
        </w:rPr>
      </w:pPr>
      <w:r w:rsidRPr="005E60CC">
        <w:rPr>
          <w:rFonts w:ascii="Times New Roman" w:hAnsi="Times New Roman" w:cs="Times New Roman"/>
          <w:sz w:val="24"/>
          <w:szCs w:val="24"/>
        </w:rPr>
        <w:t xml:space="preserve">CLÜVER, Claus. Intermidialidade. </w:t>
      </w:r>
      <w:r w:rsidRPr="0088533A">
        <w:rPr>
          <w:rFonts w:ascii="Times New Roman" w:hAnsi="Times New Roman" w:cs="Times New Roman"/>
          <w:i/>
          <w:iCs/>
          <w:sz w:val="24"/>
          <w:szCs w:val="24"/>
        </w:rPr>
        <w:t>Pós,</w:t>
      </w:r>
      <w:r w:rsidRPr="005E60CC">
        <w:rPr>
          <w:rFonts w:ascii="Times New Roman" w:hAnsi="Times New Roman" w:cs="Times New Roman"/>
          <w:sz w:val="24"/>
          <w:szCs w:val="24"/>
        </w:rPr>
        <w:t xml:space="preserve"> v. 1, n. 2, p. 5-23, 2008.</w:t>
      </w:r>
    </w:p>
    <w:p w14:paraId="29FF7AC5" w14:textId="77777777" w:rsidR="0088533A" w:rsidRPr="005E60CC" w:rsidRDefault="0088533A" w:rsidP="0088533A">
      <w:pPr>
        <w:spacing w:after="0" w:line="240" w:lineRule="auto"/>
        <w:rPr>
          <w:rFonts w:ascii="Times New Roman" w:hAnsi="Times New Roman" w:cs="Times New Roman"/>
          <w:sz w:val="24"/>
          <w:szCs w:val="24"/>
        </w:rPr>
      </w:pPr>
    </w:p>
    <w:p w14:paraId="04D58CF0" w14:textId="491599CE" w:rsidR="00801137" w:rsidRDefault="00801137" w:rsidP="0088533A">
      <w:pPr>
        <w:spacing w:after="0" w:line="240" w:lineRule="auto"/>
        <w:rPr>
          <w:rFonts w:ascii="Times New Roman" w:hAnsi="Times New Roman" w:cs="Times New Roman"/>
          <w:sz w:val="24"/>
          <w:szCs w:val="24"/>
        </w:rPr>
      </w:pPr>
      <w:r w:rsidRPr="0088533A">
        <w:rPr>
          <w:rFonts w:ascii="Times New Roman" w:hAnsi="Times New Roman" w:cs="Times New Roman"/>
          <w:sz w:val="24"/>
          <w:szCs w:val="24"/>
        </w:rPr>
        <w:t>C</w:t>
      </w:r>
      <w:r w:rsidR="0088533A" w:rsidRPr="0088533A">
        <w:rPr>
          <w:rFonts w:ascii="Times New Roman" w:hAnsi="Times New Roman" w:cs="Times New Roman"/>
          <w:sz w:val="24"/>
          <w:szCs w:val="24"/>
        </w:rPr>
        <w:t>RAVO</w:t>
      </w:r>
      <w:r w:rsidRPr="0088533A">
        <w:rPr>
          <w:rFonts w:ascii="Times New Roman" w:hAnsi="Times New Roman" w:cs="Times New Roman"/>
          <w:sz w:val="24"/>
          <w:szCs w:val="24"/>
        </w:rPr>
        <w:t xml:space="preserve"> e a rosa.</w:t>
      </w:r>
      <w:r w:rsidRPr="005E60CC">
        <w:rPr>
          <w:rFonts w:ascii="Times New Roman" w:hAnsi="Times New Roman" w:cs="Times New Roman"/>
          <w:sz w:val="24"/>
          <w:szCs w:val="24"/>
        </w:rPr>
        <w:t xml:space="preserve"> Criação: </w:t>
      </w:r>
      <w:proofErr w:type="spellStart"/>
      <w:r w:rsidRPr="005E60CC">
        <w:rPr>
          <w:rFonts w:ascii="Times New Roman" w:hAnsi="Times New Roman" w:cs="Times New Roman"/>
          <w:sz w:val="24"/>
          <w:szCs w:val="24"/>
        </w:rPr>
        <w:t>Walcyr</w:t>
      </w:r>
      <w:proofErr w:type="spellEnd"/>
      <w:r w:rsidRPr="005E60CC">
        <w:rPr>
          <w:rFonts w:ascii="Times New Roman" w:hAnsi="Times New Roman" w:cs="Times New Roman"/>
          <w:sz w:val="24"/>
          <w:szCs w:val="24"/>
        </w:rPr>
        <w:t xml:space="preserve"> Carrasco e Mário Teixeira. 184h 2min. Rio de Janeiro: Rede Globo, 2000.</w:t>
      </w:r>
    </w:p>
    <w:p w14:paraId="5CBA3D30" w14:textId="77777777" w:rsidR="0088533A" w:rsidRPr="005E60CC" w:rsidRDefault="0088533A" w:rsidP="0088533A">
      <w:pPr>
        <w:spacing w:after="0" w:line="240" w:lineRule="auto"/>
        <w:rPr>
          <w:rFonts w:ascii="Times New Roman" w:hAnsi="Times New Roman" w:cs="Times New Roman"/>
          <w:sz w:val="24"/>
          <w:szCs w:val="24"/>
        </w:rPr>
      </w:pPr>
    </w:p>
    <w:p w14:paraId="0F8C749C" w14:textId="27FCFE91" w:rsidR="00801137" w:rsidRDefault="00801137" w:rsidP="0088533A">
      <w:pPr>
        <w:spacing w:after="0" w:line="240" w:lineRule="auto"/>
        <w:rPr>
          <w:rFonts w:ascii="Times New Roman" w:hAnsi="Times New Roman" w:cs="Times New Roman"/>
          <w:sz w:val="24"/>
          <w:szCs w:val="24"/>
          <w:lang w:val="en-GB"/>
        </w:rPr>
      </w:pPr>
      <w:r w:rsidRPr="00801137">
        <w:rPr>
          <w:rFonts w:ascii="Times New Roman" w:hAnsi="Times New Roman" w:cs="Times New Roman"/>
          <w:sz w:val="24"/>
          <w:szCs w:val="24"/>
          <w:lang w:val="en-GB"/>
        </w:rPr>
        <w:t xml:space="preserve">CSICSERY-RONAY JUNIOR, Istvan. </w:t>
      </w:r>
      <w:r w:rsidRPr="0088533A">
        <w:rPr>
          <w:rFonts w:ascii="Times New Roman" w:hAnsi="Times New Roman" w:cs="Times New Roman"/>
          <w:i/>
          <w:iCs/>
          <w:sz w:val="24"/>
          <w:szCs w:val="24"/>
          <w:lang w:val="en-GB"/>
        </w:rPr>
        <w:t xml:space="preserve">The Seven Beauties </w:t>
      </w:r>
      <w:r w:rsidR="0088533A">
        <w:rPr>
          <w:rFonts w:ascii="Times New Roman" w:hAnsi="Times New Roman" w:cs="Times New Roman"/>
          <w:i/>
          <w:iCs/>
          <w:sz w:val="24"/>
          <w:szCs w:val="24"/>
          <w:lang w:val="en-GB"/>
        </w:rPr>
        <w:t>o</w:t>
      </w:r>
      <w:r w:rsidRPr="0088533A">
        <w:rPr>
          <w:rFonts w:ascii="Times New Roman" w:hAnsi="Times New Roman" w:cs="Times New Roman"/>
          <w:i/>
          <w:iCs/>
          <w:sz w:val="24"/>
          <w:szCs w:val="24"/>
          <w:lang w:val="en-GB"/>
        </w:rPr>
        <w:t>f Science Fiction</w:t>
      </w:r>
      <w:r w:rsidRPr="00801137">
        <w:rPr>
          <w:rFonts w:ascii="Times New Roman" w:hAnsi="Times New Roman" w:cs="Times New Roman"/>
          <w:sz w:val="24"/>
          <w:szCs w:val="24"/>
          <w:lang w:val="en-GB"/>
        </w:rPr>
        <w:t>. Middletown: Wesleyan University Press, 2011.</w:t>
      </w:r>
    </w:p>
    <w:p w14:paraId="2FBED7AB" w14:textId="77777777" w:rsidR="00B859DA" w:rsidRPr="00801137" w:rsidRDefault="00B859DA" w:rsidP="0088533A">
      <w:pPr>
        <w:spacing w:after="0" w:line="240" w:lineRule="auto"/>
        <w:rPr>
          <w:rFonts w:ascii="Times New Roman" w:hAnsi="Times New Roman" w:cs="Times New Roman"/>
          <w:sz w:val="24"/>
          <w:szCs w:val="24"/>
          <w:lang w:val="en-GB"/>
        </w:rPr>
      </w:pPr>
    </w:p>
    <w:p w14:paraId="1A62389A" w14:textId="3887EAAD" w:rsidR="00801137" w:rsidRDefault="00801137" w:rsidP="0088533A">
      <w:pPr>
        <w:spacing w:after="0" w:line="240" w:lineRule="auto"/>
        <w:rPr>
          <w:rFonts w:ascii="Times New Roman" w:hAnsi="Times New Roman" w:cs="Times New Roman"/>
          <w:sz w:val="24"/>
          <w:szCs w:val="24"/>
          <w:lang w:val="en-GB"/>
        </w:rPr>
      </w:pPr>
      <w:r w:rsidRPr="00801137">
        <w:rPr>
          <w:rFonts w:ascii="Times New Roman" w:hAnsi="Times New Roman" w:cs="Times New Roman"/>
          <w:sz w:val="24"/>
          <w:szCs w:val="24"/>
          <w:lang w:val="en-GB"/>
        </w:rPr>
        <w:t>DINIZ, Thaïs Flores Nogueira. Is</w:t>
      </w:r>
      <w:r w:rsidR="001E20FA">
        <w:rPr>
          <w:rFonts w:ascii="Times New Roman" w:hAnsi="Times New Roman" w:cs="Times New Roman"/>
          <w:sz w:val="24"/>
          <w:szCs w:val="24"/>
          <w:lang w:val="en-GB"/>
        </w:rPr>
        <w:t xml:space="preserve"> a</w:t>
      </w:r>
      <w:r w:rsidRPr="00801137">
        <w:rPr>
          <w:rFonts w:ascii="Times New Roman" w:hAnsi="Times New Roman" w:cs="Times New Roman"/>
          <w:sz w:val="24"/>
          <w:szCs w:val="24"/>
          <w:lang w:val="en-GB"/>
        </w:rPr>
        <w:t xml:space="preserve">daptation </w:t>
      </w:r>
      <w:r w:rsidR="001E20FA">
        <w:rPr>
          <w:rFonts w:ascii="Times New Roman" w:hAnsi="Times New Roman" w:cs="Times New Roman"/>
          <w:sz w:val="24"/>
          <w:szCs w:val="24"/>
          <w:lang w:val="en-GB"/>
        </w:rPr>
        <w:t>t</w:t>
      </w:r>
      <w:r w:rsidRPr="00801137">
        <w:rPr>
          <w:rFonts w:ascii="Times New Roman" w:hAnsi="Times New Roman" w:cs="Times New Roman"/>
          <w:sz w:val="24"/>
          <w:szCs w:val="24"/>
          <w:lang w:val="en-GB"/>
        </w:rPr>
        <w:t>ruly an adaptation? </w:t>
      </w:r>
      <w:r w:rsidRPr="0088533A">
        <w:rPr>
          <w:rFonts w:ascii="Times New Roman" w:hAnsi="Times New Roman" w:cs="Times New Roman"/>
          <w:i/>
          <w:iCs/>
          <w:sz w:val="24"/>
          <w:szCs w:val="24"/>
          <w:lang w:val="en-GB"/>
        </w:rPr>
        <w:t xml:space="preserve">Ilha do </w:t>
      </w:r>
      <w:proofErr w:type="spellStart"/>
      <w:r w:rsidRPr="0088533A">
        <w:rPr>
          <w:rFonts w:ascii="Times New Roman" w:hAnsi="Times New Roman" w:cs="Times New Roman"/>
          <w:i/>
          <w:iCs/>
          <w:sz w:val="24"/>
          <w:szCs w:val="24"/>
          <w:lang w:val="en-GB"/>
        </w:rPr>
        <w:t>Desterro</w:t>
      </w:r>
      <w:proofErr w:type="spellEnd"/>
      <w:r w:rsidRPr="00801137">
        <w:rPr>
          <w:rFonts w:ascii="Times New Roman" w:hAnsi="Times New Roman" w:cs="Times New Roman"/>
          <w:sz w:val="24"/>
          <w:szCs w:val="24"/>
          <w:lang w:val="en-GB"/>
        </w:rPr>
        <w:t>, n. 57, p. 217-233, 2006.</w:t>
      </w:r>
    </w:p>
    <w:p w14:paraId="7E81FB71" w14:textId="77777777" w:rsidR="0088533A" w:rsidRPr="00801137" w:rsidRDefault="0088533A" w:rsidP="0088533A">
      <w:pPr>
        <w:spacing w:after="0" w:line="240" w:lineRule="auto"/>
        <w:rPr>
          <w:rFonts w:ascii="Times New Roman" w:hAnsi="Times New Roman" w:cs="Times New Roman"/>
          <w:sz w:val="24"/>
          <w:szCs w:val="24"/>
          <w:lang w:val="en-GB"/>
        </w:rPr>
      </w:pPr>
    </w:p>
    <w:p w14:paraId="48672C0E" w14:textId="2D6BBEAA" w:rsidR="00801137" w:rsidRDefault="00801137" w:rsidP="0088533A">
      <w:pPr>
        <w:spacing w:after="0" w:line="240" w:lineRule="auto"/>
        <w:rPr>
          <w:rFonts w:ascii="Times New Roman" w:hAnsi="Times New Roman" w:cs="Times New Roman"/>
          <w:sz w:val="24"/>
          <w:szCs w:val="24"/>
          <w:lang w:val="en-GB"/>
        </w:rPr>
      </w:pPr>
      <w:r w:rsidRPr="00801137">
        <w:rPr>
          <w:rFonts w:ascii="Times New Roman" w:hAnsi="Times New Roman" w:cs="Times New Roman"/>
          <w:sz w:val="24"/>
          <w:szCs w:val="24"/>
          <w:lang w:val="en-GB"/>
        </w:rPr>
        <w:t xml:space="preserve">GREENBLATT, Stephen. </w:t>
      </w:r>
      <w:r w:rsidRPr="0088533A">
        <w:rPr>
          <w:rFonts w:ascii="Times New Roman" w:hAnsi="Times New Roman" w:cs="Times New Roman"/>
          <w:i/>
          <w:iCs/>
          <w:sz w:val="24"/>
          <w:szCs w:val="24"/>
          <w:lang w:val="en-GB"/>
        </w:rPr>
        <w:t xml:space="preserve">Learning to </w:t>
      </w:r>
      <w:r w:rsidR="0088533A">
        <w:rPr>
          <w:rFonts w:ascii="Times New Roman" w:hAnsi="Times New Roman" w:cs="Times New Roman"/>
          <w:i/>
          <w:iCs/>
          <w:sz w:val="24"/>
          <w:szCs w:val="24"/>
          <w:lang w:val="en-GB"/>
        </w:rPr>
        <w:t>Curse</w:t>
      </w:r>
      <w:r w:rsidRPr="0088533A">
        <w:rPr>
          <w:rFonts w:ascii="Times New Roman" w:hAnsi="Times New Roman" w:cs="Times New Roman"/>
          <w:i/>
          <w:iCs/>
          <w:sz w:val="24"/>
          <w:szCs w:val="24"/>
          <w:lang w:val="en-GB"/>
        </w:rPr>
        <w:t>:</w:t>
      </w:r>
      <w:r w:rsidRPr="00801137">
        <w:rPr>
          <w:rFonts w:ascii="Times New Roman" w:hAnsi="Times New Roman" w:cs="Times New Roman"/>
          <w:sz w:val="24"/>
          <w:szCs w:val="24"/>
          <w:lang w:val="en-GB"/>
        </w:rPr>
        <w:t xml:space="preserve"> Essays in Early Modern Culture. New York and</w:t>
      </w:r>
      <w:r w:rsidR="00F53A89">
        <w:rPr>
          <w:rFonts w:ascii="Times New Roman" w:hAnsi="Times New Roman" w:cs="Times New Roman"/>
          <w:sz w:val="24"/>
          <w:szCs w:val="24"/>
          <w:lang w:val="en-GB"/>
        </w:rPr>
        <w:t xml:space="preserve"> </w:t>
      </w:r>
      <w:r w:rsidRPr="00801137">
        <w:rPr>
          <w:rFonts w:ascii="Times New Roman" w:hAnsi="Times New Roman" w:cs="Times New Roman"/>
          <w:sz w:val="24"/>
          <w:szCs w:val="24"/>
          <w:lang w:val="en-GB"/>
        </w:rPr>
        <w:t>London: Routledge, 1990.</w:t>
      </w:r>
    </w:p>
    <w:p w14:paraId="75DBD4A3" w14:textId="77777777" w:rsidR="0088533A" w:rsidRPr="00801137" w:rsidRDefault="0088533A" w:rsidP="0088533A">
      <w:pPr>
        <w:spacing w:after="0" w:line="240" w:lineRule="auto"/>
        <w:rPr>
          <w:rFonts w:ascii="Times New Roman" w:hAnsi="Times New Roman" w:cs="Times New Roman"/>
          <w:sz w:val="24"/>
          <w:szCs w:val="24"/>
          <w:lang w:val="en-GB"/>
        </w:rPr>
      </w:pPr>
    </w:p>
    <w:p w14:paraId="3911E58F" w14:textId="33FD8A9C" w:rsidR="00801137" w:rsidRDefault="00801137" w:rsidP="0088533A">
      <w:pPr>
        <w:spacing w:after="0" w:line="240" w:lineRule="auto"/>
        <w:rPr>
          <w:rFonts w:ascii="Times New Roman" w:hAnsi="Times New Roman" w:cs="Times New Roman"/>
          <w:sz w:val="24"/>
          <w:szCs w:val="24"/>
        </w:rPr>
      </w:pPr>
      <w:r w:rsidRPr="00801137">
        <w:rPr>
          <w:rFonts w:ascii="Times New Roman" w:hAnsi="Times New Roman" w:cs="Times New Roman"/>
          <w:sz w:val="24"/>
          <w:szCs w:val="24"/>
          <w:lang w:val="en-GB"/>
        </w:rPr>
        <w:t xml:space="preserve">HOPKINS, Lisa. </w:t>
      </w:r>
      <w:r w:rsidRPr="0088533A">
        <w:rPr>
          <w:rFonts w:ascii="Times New Roman" w:hAnsi="Times New Roman" w:cs="Times New Roman"/>
          <w:i/>
          <w:iCs/>
          <w:sz w:val="24"/>
          <w:szCs w:val="24"/>
          <w:lang w:val="en-GB"/>
        </w:rPr>
        <w:t>Screen Adaptations:</w:t>
      </w:r>
      <w:r w:rsidRPr="00C239C2">
        <w:rPr>
          <w:rFonts w:ascii="Times New Roman" w:hAnsi="Times New Roman" w:cs="Times New Roman"/>
          <w:sz w:val="24"/>
          <w:szCs w:val="24"/>
          <w:lang w:val="en-GB"/>
        </w:rPr>
        <w:t xml:space="preserve"> Shakespeare</w:t>
      </w:r>
      <w:r w:rsidR="0088533A">
        <w:rPr>
          <w:rFonts w:ascii="Times New Roman" w:hAnsi="Times New Roman" w:cs="Times New Roman"/>
          <w:sz w:val="24"/>
          <w:szCs w:val="24"/>
          <w:lang w:val="en-GB"/>
        </w:rPr>
        <w:t>’</w:t>
      </w:r>
      <w:r w:rsidRPr="00C239C2">
        <w:rPr>
          <w:rFonts w:ascii="Times New Roman" w:hAnsi="Times New Roman" w:cs="Times New Roman"/>
          <w:sz w:val="24"/>
          <w:szCs w:val="24"/>
          <w:lang w:val="en-GB"/>
        </w:rPr>
        <w:t xml:space="preserve">s </w:t>
      </w:r>
      <w:r w:rsidRPr="001E20FA">
        <w:rPr>
          <w:rFonts w:ascii="Times New Roman" w:hAnsi="Times New Roman" w:cs="Times New Roman"/>
          <w:i/>
          <w:iCs/>
          <w:sz w:val="24"/>
          <w:szCs w:val="24"/>
          <w:lang w:val="en-GB"/>
        </w:rPr>
        <w:t>The Tempest</w:t>
      </w:r>
      <w:r w:rsidRPr="00C239C2">
        <w:rPr>
          <w:rFonts w:ascii="Times New Roman" w:hAnsi="Times New Roman" w:cs="Times New Roman"/>
          <w:sz w:val="24"/>
          <w:szCs w:val="24"/>
          <w:lang w:val="en-GB"/>
        </w:rPr>
        <w:t xml:space="preserve">. </w:t>
      </w:r>
      <w:r w:rsidRPr="00801137">
        <w:rPr>
          <w:rFonts w:ascii="Times New Roman" w:hAnsi="Times New Roman" w:cs="Times New Roman"/>
          <w:sz w:val="24"/>
          <w:szCs w:val="24"/>
        </w:rPr>
        <w:t xml:space="preserve">London: </w:t>
      </w:r>
      <w:proofErr w:type="spellStart"/>
      <w:r w:rsidRPr="00801137">
        <w:rPr>
          <w:rFonts w:ascii="Times New Roman" w:hAnsi="Times New Roman" w:cs="Times New Roman"/>
          <w:sz w:val="24"/>
          <w:szCs w:val="24"/>
        </w:rPr>
        <w:t>Bloomsbury</w:t>
      </w:r>
      <w:proofErr w:type="spellEnd"/>
      <w:r w:rsidRPr="00801137">
        <w:rPr>
          <w:rFonts w:ascii="Times New Roman" w:hAnsi="Times New Roman" w:cs="Times New Roman"/>
          <w:sz w:val="24"/>
          <w:szCs w:val="24"/>
        </w:rPr>
        <w:t>, 2008.</w:t>
      </w:r>
    </w:p>
    <w:p w14:paraId="20BB41FD" w14:textId="77777777" w:rsidR="0088533A" w:rsidRPr="00801137" w:rsidRDefault="0088533A" w:rsidP="0088533A">
      <w:pPr>
        <w:spacing w:after="0" w:line="240" w:lineRule="auto"/>
        <w:rPr>
          <w:rFonts w:ascii="Times New Roman" w:hAnsi="Times New Roman" w:cs="Times New Roman"/>
          <w:sz w:val="24"/>
          <w:szCs w:val="24"/>
        </w:rPr>
      </w:pPr>
    </w:p>
    <w:p w14:paraId="7EA07BEF" w14:textId="2AF9BA2D" w:rsidR="00801137" w:rsidRDefault="00801137" w:rsidP="0088533A">
      <w:pPr>
        <w:spacing w:after="0" w:line="240" w:lineRule="auto"/>
        <w:rPr>
          <w:rFonts w:ascii="Times New Roman" w:hAnsi="Times New Roman" w:cs="Times New Roman"/>
          <w:sz w:val="24"/>
          <w:szCs w:val="24"/>
        </w:rPr>
      </w:pPr>
      <w:r w:rsidRPr="005E60CC">
        <w:rPr>
          <w:rFonts w:ascii="Times New Roman" w:hAnsi="Times New Roman" w:cs="Times New Roman"/>
          <w:sz w:val="24"/>
          <w:szCs w:val="24"/>
        </w:rPr>
        <w:t xml:space="preserve">LEITE, Gabriel. O alienígena em narrativas de ficção científica. </w:t>
      </w:r>
      <w:r w:rsidRPr="00B859DA">
        <w:rPr>
          <w:rFonts w:ascii="Times New Roman" w:hAnsi="Times New Roman" w:cs="Times New Roman"/>
          <w:i/>
          <w:iCs/>
          <w:sz w:val="24"/>
          <w:szCs w:val="24"/>
        </w:rPr>
        <w:t>In</w:t>
      </w:r>
      <w:r w:rsidRPr="005E60CC">
        <w:rPr>
          <w:rFonts w:ascii="Times New Roman" w:hAnsi="Times New Roman" w:cs="Times New Roman"/>
          <w:sz w:val="24"/>
          <w:szCs w:val="24"/>
        </w:rPr>
        <w:t>: CARNEIRO, Fabiana; MARTINS, Jucélia; SILVA, Alexander (</w:t>
      </w:r>
      <w:proofErr w:type="spellStart"/>
      <w:r w:rsidRPr="005E60CC">
        <w:rPr>
          <w:rFonts w:ascii="Times New Roman" w:hAnsi="Times New Roman" w:cs="Times New Roman"/>
          <w:sz w:val="24"/>
          <w:szCs w:val="24"/>
        </w:rPr>
        <w:t>Orgs</w:t>
      </w:r>
      <w:proofErr w:type="spellEnd"/>
      <w:r w:rsidRPr="005E60CC">
        <w:rPr>
          <w:rFonts w:ascii="Times New Roman" w:hAnsi="Times New Roman" w:cs="Times New Roman"/>
          <w:sz w:val="24"/>
          <w:szCs w:val="24"/>
        </w:rPr>
        <w:t xml:space="preserve">.). </w:t>
      </w:r>
      <w:r w:rsidRPr="0088533A">
        <w:rPr>
          <w:rFonts w:ascii="Times New Roman" w:hAnsi="Times New Roman" w:cs="Times New Roman"/>
          <w:i/>
          <w:iCs/>
          <w:sz w:val="24"/>
          <w:szCs w:val="24"/>
        </w:rPr>
        <w:t xml:space="preserve">A matéria dos sonhos e medos: </w:t>
      </w:r>
      <w:r w:rsidRPr="005E60CC">
        <w:rPr>
          <w:rFonts w:ascii="Times New Roman" w:hAnsi="Times New Roman" w:cs="Times New Roman"/>
          <w:sz w:val="24"/>
          <w:szCs w:val="24"/>
        </w:rPr>
        <w:t>manifestações do insólito ficcional e suas vertentes. Catalão: Letras do Cerrado, 2024</w:t>
      </w:r>
      <w:r w:rsidR="0088533A">
        <w:rPr>
          <w:rFonts w:ascii="Times New Roman" w:hAnsi="Times New Roman" w:cs="Times New Roman"/>
          <w:sz w:val="24"/>
          <w:szCs w:val="24"/>
        </w:rPr>
        <w:t>,</w:t>
      </w:r>
      <w:r w:rsidRPr="005E60CC">
        <w:rPr>
          <w:rFonts w:ascii="Times New Roman" w:hAnsi="Times New Roman" w:cs="Times New Roman"/>
          <w:sz w:val="24"/>
          <w:szCs w:val="24"/>
        </w:rPr>
        <w:t xml:space="preserve"> p. 162-178.</w:t>
      </w:r>
    </w:p>
    <w:p w14:paraId="739B796F" w14:textId="77777777" w:rsidR="0088533A" w:rsidRPr="005E60CC" w:rsidRDefault="0088533A" w:rsidP="0088533A">
      <w:pPr>
        <w:spacing w:after="0" w:line="240" w:lineRule="auto"/>
        <w:rPr>
          <w:rFonts w:ascii="Times New Roman" w:hAnsi="Times New Roman" w:cs="Times New Roman"/>
          <w:sz w:val="24"/>
          <w:szCs w:val="24"/>
        </w:rPr>
      </w:pPr>
    </w:p>
    <w:p w14:paraId="6DBF699F" w14:textId="49680925" w:rsidR="00801137" w:rsidRDefault="00801137" w:rsidP="0088533A">
      <w:pPr>
        <w:spacing w:after="0" w:line="240" w:lineRule="auto"/>
        <w:rPr>
          <w:rFonts w:ascii="Times New Roman" w:hAnsi="Times New Roman" w:cs="Times New Roman"/>
          <w:sz w:val="24"/>
          <w:szCs w:val="24"/>
        </w:rPr>
      </w:pPr>
      <w:r w:rsidRPr="0088533A">
        <w:rPr>
          <w:rFonts w:ascii="Times New Roman" w:hAnsi="Times New Roman" w:cs="Times New Roman"/>
          <w:sz w:val="24"/>
          <w:szCs w:val="24"/>
        </w:rPr>
        <w:t xml:space="preserve">PLANETA </w:t>
      </w:r>
      <w:r w:rsidR="0088533A" w:rsidRPr="0088533A">
        <w:rPr>
          <w:rFonts w:ascii="Times New Roman" w:hAnsi="Times New Roman" w:cs="Times New Roman"/>
          <w:sz w:val="24"/>
          <w:szCs w:val="24"/>
        </w:rPr>
        <w:t>proibido</w:t>
      </w:r>
      <w:r w:rsidRPr="0088533A">
        <w:rPr>
          <w:rFonts w:ascii="Times New Roman" w:hAnsi="Times New Roman" w:cs="Times New Roman"/>
          <w:sz w:val="24"/>
          <w:szCs w:val="24"/>
        </w:rPr>
        <w:t>.</w:t>
      </w:r>
      <w:r w:rsidRPr="005E60CC">
        <w:rPr>
          <w:rFonts w:ascii="Times New Roman" w:hAnsi="Times New Roman" w:cs="Times New Roman"/>
          <w:sz w:val="24"/>
          <w:szCs w:val="24"/>
        </w:rPr>
        <w:t xml:space="preserve"> Direção de Fred </w:t>
      </w:r>
      <w:proofErr w:type="spellStart"/>
      <w:r w:rsidRPr="005E60CC">
        <w:rPr>
          <w:rFonts w:ascii="Times New Roman" w:hAnsi="Times New Roman" w:cs="Times New Roman"/>
          <w:sz w:val="24"/>
          <w:szCs w:val="24"/>
        </w:rPr>
        <w:t>Wilcox</w:t>
      </w:r>
      <w:proofErr w:type="spellEnd"/>
      <w:r w:rsidRPr="005E60CC">
        <w:rPr>
          <w:rFonts w:ascii="Times New Roman" w:hAnsi="Times New Roman" w:cs="Times New Roman"/>
          <w:sz w:val="24"/>
          <w:szCs w:val="24"/>
        </w:rPr>
        <w:t>. 1h 38min. Estados Unidos: MGM, 1956.</w:t>
      </w:r>
    </w:p>
    <w:p w14:paraId="37339E25" w14:textId="77777777" w:rsidR="0088533A" w:rsidRPr="005E60CC" w:rsidRDefault="0088533A" w:rsidP="0088533A">
      <w:pPr>
        <w:spacing w:after="0" w:line="240" w:lineRule="auto"/>
        <w:rPr>
          <w:rFonts w:ascii="Times New Roman" w:hAnsi="Times New Roman" w:cs="Times New Roman"/>
          <w:sz w:val="24"/>
          <w:szCs w:val="24"/>
        </w:rPr>
      </w:pPr>
    </w:p>
    <w:p w14:paraId="6343E4E2" w14:textId="77777777" w:rsidR="00801137" w:rsidRPr="005E60CC" w:rsidRDefault="00801137" w:rsidP="0088533A">
      <w:pPr>
        <w:spacing w:after="0" w:line="240" w:lineRule="auto"/>
        <w:rPr>
          <w:rFonts w:ascii="Times New Roman" w:hAnsi="Times New Roman" w:cs="Times New Roman"/>
          <w:sz w:val="24"/>
          <w:szCs w:val="24"/>
        </w:rPr>
      </w:pPr>
      <w:r w:rsidRPr="005E60CC">
        <w:rPr>
          <w:rFonts w:ascii="Times New Roman" w:hAnsi="Times New Roman" w:cs="Times New Roman"/>
          <w:sz w:val="24"/>
          <w:szCs w:val="24"/>
        </w:rPr>
        <w:t xml:space="preserve">RAMAZZINA-GHIRARDI, Ana Luiza. </w:t>
      </w:r>
      <w:r w:rsidRPr="0088533A">
        <w:rPr>
          <w:rFonts w:ascii="Times New Roman" w:hAnsi="Times New Roman" w:cs="Times New Roman"/>
          <w:i/>
          <w:iCs/>
          <w:sz w:val="24"/>
          <w:szCs w:val="24"/>
        </w:rPr>
        <w:t>Intermidialidade:</w:t>
      </w:r>
      <w:r w:rsidRPr="005E60CC">
        <w:rPr>
          <w:rFonts w:ascii="Times New Roman" w:hAnsi="Times New Roman" w:cs="Times New Roman"/>
          <w:sz w:val="24"/>
          <w:szCs w:val="24"/>
        </w:rPr>
        <w:t xml:space="preserve"> uma introdução. São Paulo:</w:t>
      </w:r>
    </w:p>
    <w:p w14:paraId="3EB09023" w14:textId="5246B2C7" w:rsidR="00801137" w:rsidRDefault="00801137" w:rsidP="0088533A">
      <w:pPr>
        <w:spacing w:after="0" w:line="240" w:lineRule="auto"/>
        <w:rPr>
          <w:rFonts w:ascii="Times New Roman" w:hAnsi="Times New Roman" w:cs="Times New Roman"/>
          <w:sz w:val="24"/>
          <w:szCs w:val="24"/>
        </w:rPr>
      </w:pPr>
      <w:r w:rsidRPr="005E60CC">
        <w:rPr>
          <w:rFonts w:ascii="Times New Roman" w:hAnsi="Times New Roman" w:cs="Times New Roman"/>
          <w:sz w:val="24"/>
          <w:szCs w:val="24"/>
        </w:rPr>
        <w:t>Contexto, 2022.</w:t>
      </w:r>
    </w:p>
    <w:p w14:paraId="7D45651D" w14:textId="77777777" w:rsidR="0088533A" w:rsidRPr="005E60CC" w:rsidRDefault="0088533A" w:rsidP="0088533A">
      <w:pPr>
        <w:spacing w:after="0" w:line="240" w:lineRule="auto"/>
        <w:rPr>
          <w:rFonts w:ascii="Times New Roman" w:hAnsi="Times New Roman" w:cs="Times New Roman"/>
          <w:sz w:val="24"/>
          <w:szCs w:val="24"/>
        </w:rPr>
      </w:pPr>
    </w:p>
    <w:p w14:paraId="169666FC" w14:textId="6A450E28" w:rsidR="00801137" w:rsidRDefault="00801137" w:rsidP="0088533A">
      <w:pPr>
        <w:spacing w:after="0" w:line="240" w:lineRule="auto"/>
        <w:rPr>
          <w:rFonts w:ascii="Times New Roman" w:hAnsi="Times New Roman" w:cs="Times New Roman"/>
          <w:sz w:val="24"/>
          <w:szCs w:val="24"/>
          <w:lang w:val="en-GB"/>
        </w:rPr>
      </w:pPr>
      <w:r w:rsidRPr="005E60CC">
        <w:rPr>
          <w:rFonts w:ascii="Times New Roman" w:hAnsi="Times New Roman" w:cs="Times New Roman"/>
          <w:sz w:val="24"/>
          <w:szCs w:val="24"/>
        </w:rPr>
        <w:t>RAJEWSKY, Irina O. Intermidialidade, intertextual</w:t>
      </w:r>
      <w:r>
        <w:rPr>
          <w:rFonts w:ascii="Times New Roman" w:hAnsi="Times New Roman" w:cs="Times New Roman"/>
          <w:sz w:val="24"/>
          <w:szCs w:val="24"/>
        </w:rPr>
        <w:t>idade</w:t>
      </w:r>
      <w:r w:rsidRPr="005E60CC">
        <w:rPr>
          <w:rFonts w:ascii="Times New Roman" w:hAnsi="Times New Roman" w:cs="Times New Roman"/>
          <w:sz w:val="24"/>
          <w:szCs w:val="24"/>
        </w:rPr>
        <w:t xml:space="preserve"> e “remediação”</w:t>
      </w:r>
      <w:r>
        <w:rPr>
          <w:rFonts w:ascii="Times New Roman" w:hAnsi="Times New Roman" w:cs="Times New Roman"/>
          <w:sz w:val="24"/>
          <w:szCs w:val="24"/>
        </w:rPr>
        <w:t>: uma perspectiva literária sobre a intermidialidade</w:t>
      </w:r>
      <w:r w:rsidRPr="005E60CC">
        <w:rPr>
          <w:rFonts w:ascii="Times New Roman" w:hAnsi="Times New Roman" w:cs="Times New Roman"/>
          <w:sz w:val="24"/>
          <w:szCs w:val="24"/>
        </w:rPr>
        <w:t xml:space="preserve">. In: DINIZ, Thaïs Flores Nogueira (Org.). </w:t>
      </w:r>
      <w:r w:rsidRPr="0088533A">
        <w:rPr>
          <w:rFonts w:ascii="Times New Roman" w:hAnsi="Times New Roman" w:cs="Times New Roman"/>
          <w:i/>
          <w:iCs/>
          <w:sz w:val="24"/>
          <w:szCs w:val="24"/>
        </w:rPr>
        <w:t>Intermidialidade e estudos interartes:</w:t>
      </w:r>
      <w:r w:rsidRPr="005E60CC">
        <w:rPr>
          <w:rFonts w:ascii="Times New Roman" w:hAnsi="Times New Roman" w:cs="Times New Roman"/>
          <w:sz w:val="24"/>
          <w:szCs w:val="24"/>
        </w:rPr>
        <w:t xml:space="preserve"> desafios da arte contemporânea. </w:t>
      </w:r>
      <w:r w:rsidRPr="00801137">
        <w:rPr>
          <w:rFonts w:ascii="Times New Roman" w:hAnsi="Times New Roman" w:cs="Times New Roman"/>
          <w:sz w:val="24"/>
          <w:szCs w:val="24"/>
          <w:lang w:val="en-GB"/>
        </w:rPr>
        <w:t xml:space="preserve">Belo Horizonte: </w:t>
      </w:r>
      <w:proofErr w:type="spellStart"/>
      <w:r w:rsidRPr="00801137">
        <w:rPr>
          <w:rFonts w:ascii="Times New Roman" w:hAnsi="Times New Roman" w:cs="Times New Roman"/>
          <w:sz w:val="24"/>
          <w:szCs w:val="24"/>
          <w:lang w:val="en-GB"/>
        </w:rPr>
        <w:t>Editora</w:t>
      </w:r>
      <w:proofErr w:type="spellEnd"/>
      <w:r w:rsidRPr="00801137">
        <w:rPr>
          <w:rFonts w:ascii="Times New Roman" w:hAnsi="Times New Roman" w:cs="Times New Roman"/>
          <w:sz w:val="24"/>
          <w:szCs w:val="24"/>
          <w:lang w:val="en-GB"/>
        </w:rPr>
        <w:t xml:space="preserve"> da UFMG, 2012, p. 15-46.</w:t>
      </w:r>
    </w:p>
    <w:p w14:paraId="763D01D9" w14:textId="77777777" w:rsidR="0088533A" w:rsidRPr="00801137" w:rsidRDefault="0088533A" w:rsidP="0088533A">
      <w:pPr>
        <w:spacing w:after="0" w:line="240" w:lineRule="auto"/>
        <w:rPr>
          <w:rFonts w:ascii="Times New Roman" w:hAnsi="Times New Roman" w:cs="Times New Roman"/>
          <w:sz w:val="24"/>
          <w:szCs w:val="24"/>
          <w:lang w:val="en-GB"/>
        </w:rPr>
      </w:pPr>
    </w:p>
    <w:p w14:paraId="22F983FA" w14:textId="056C4FEC" w:rsidR="00801137" w:rsidRDefault="00801137" w:rsidP="0088533A">
      <w:pPr>
        <w:spacing w:after="0" w:line="240" w:lineRule="auto"/>
        <w:rPr>
          <w:rFonts w:ascii="Times New Roman" w:hAnsi="Times New Roman" w:cs="Times New Roman"/>
          <w:sz w:val="24"/>
          <w:szCs w:val="24"/>
          <w:lang w:val="en-GB"/>
        </w:rPr>
      </w:pPr>
      <w:r w:rsidRPr="00801137">
        <w:rPr>
          <w:rFonts w:ascii="Times New Roman" w:hAnsi="Times New Roman" w:cs="Times New Roman"/>
          <w:sz w:val="24"/>
          <w:szCs w:val="24"/>
          <w:lang w:val="en-GB"/>
        </w:rPr>
        <w:t xml:space="preserve">ROBERTS, Adam. </w:t>
      </w:r>
      <w:r w:rsidRPr="0088533A">
        <w:rPr>
          <w:rFonts w:ascii="Times New Roman" w:hAnsi="Times New Roman" w:cs="Times New Roman"/>
          <w:i/>
          <w:iCs/>
          <w:sz w:val="24"/>
          <w:szCs w:val="24"/>
          <w:lang w:val="en-GB"/>
        </w:rPr>
        <w:t xml:space="preserve">The History </w:t>
      </w:r>
      <w:r w:rsidR="0088533A" w:rsidRPr="0088533A">
        <w:rPr>
          <w:rFonts w:ascii="Times New Roman" w:hAnsi="Times New Roman" w:cs="Times New Roman"/>
          <w:i/>
          <w:iCs/>
          <w:sz w:val="24"/>
          <w:szCs w:val="24"/>
          <w:lang w:val="en-GB"/>
        </w:rPr>
        <w:t>o</w:t>
      </w:r>
      <w:r w:rsidRPr="0088533A">
        <w:rPr>
          <w:rFonts w:ascii="Times New Roman" w:hAnsi="Times New Roman" w:cs="Times New Roman"/>
          <w:i/>
          <w:iCs/>
          <w:sz w:val="24"/>
          <w:szCs w:val="24"/>
          <w:lang w:val="en-GB"/>
        </w:rPr>
        <w:t>f Science Fiction.</w:t>
      </w:r>
      <w:r w:rsidRPr="00801137">
        <w:rPr>
          <w:rFonts w:ascii="Times New Roman" w:hAnsi="Times New Roman" w:cs="Times New Roman"/>
          <w:sz w:val="24"/>
          <w:szCs w:val="24"/>
          <w:lang w:val="en-GB"/>
        </w:rPr>
        <w:t xml:space="preserve"> 2</w:t>
      </w:r>
      <w:r w:rsidR="0088533A">
        <w:rPr>
          <w:rFonts w:ascii="Times New Roman" w:hAnsi="Times New Roman" w:cs="Times New Roman"/>
          <w:sz w:val="24"/>
          <w:szCs w:val="24"/>
          <w:lang w:val="en-GB"/>
        </w:rPr>
        <w:t>.</w:t>
      </w:r>
      <w:r w:rsidRPr="00801137">
        <w:rPr>
          <w:rFonts w:ascii="Times New Roman" w:hAnsi="Times New Roman" w:cs="Times New Roman"/>
          <w:sz w:val="24"/>
          <w:szCs w:val="24"/>
          <w:lang w:val="en-GB"/>
        </w:rPr>
        <w:t xml:space="preserve"> ed. London: Palgrave Macmillan, 2016.</w:t>
      </w:r>
    </w:p>
    <w:p w14:paraId="2742B2FA" w14:textId="77777777" w:rsidR="0088533A" w:rsidRPr="00801137" w:rsidRDefault="0088533A" w:rsidP="0088533A">
      <w:pPr>
        <w:spacing w:after="0" w:line="240" w:lineRule="auto"/>
        <w:rPr>
          <w:rFonts w:ascii="Times New Roman" w:hAnsi="Times New Roman" w:cs="Times New Roman"/>
          <w:sz w:val="24"/>
          <w:szCs w:val="24"/>
          <w:lang w:val="en-GB"/>
        </w:rPr>
      </w:pPr>
    </w:p>
    <w:p w14:paraId="5948CAA9" w14:textId="4C630684" w:rsidR="00801137" w:rsidRDefault="00801137" w:rsidP="0088533A">
      <w:pPr>
        <w:spacing w:after="0" w:line="240" w:lineRule="auto"/>
        <w:rPr>
          <w:rFonts w:ascii="Times New Roman" w:hAnsi="Times New Roman" w:cs="Times New Roman"/>
          <w:sz w:val="24"/>
          <w:szCs w:val="24"/>
        </w:rPr>
      </w:pPr>
      <w:r w:rsidRPr="0045546C">
        <w:rPr>
          <w:rFonts w:ascii="Times New Roman" w:hAnsi="Times New Roman" w:cs="Times New Roman"/>
          <w:sz w:val="24"/>
          <w:szCs w:val="24"/>
          <w:lang w:val="en-GB"/>
        </w:rPr>
        <w:t xml:space="preserve">SHAKESPEARE, William. </w:t>
      </w:r>
      <w:r w:rsidRPr="0088533A">
        <w:rPr>
          <w:rFonts w:ascii="Times New Roman" w:hAnsi="Times New Roman" w:cs="Times New Roman"/>
          <w:i/>
          <w:iCs/>
          <w:sz w:val="24"/>
          <w:szCs w:val="24"/>
        </w:rPr>
        <w:t>A tempestade.</w:t>
      </w:r>
      <w:r w:rsidRPr="005E60CC">
        <w:rPr>
          <w:rFonts w:ascii="Times New Roman" w:hAnsi="Times New Roman" w:cs="Times New Roman"/>
          <w:sz w:val="24"/>
          <w:szCs w:val="24"/>
        </w:rPr>
        <w:t xml:space="preserve"> Trad</w:t>
      </w:r>
      <w:r>
        <w:rPr>
          <w:rFonts w:ascii="Times New Roman" w:hAnsi="Times New Roman" w:cs="Times New Roman"/>
          <w:sz w:val="24"/>
          <w:szCs w:val="24"/>
        </w:rPr>
        <w:t>ução de</w:t>
      </w:r>
      <w:r w:rsidRPr="005E60CC">
        <w:rPr>
          <w:rFonts w:ascii="Times New Roman" w:hAnsi="Times New Roman" w:cs="Times New Roman"/>
          <w:sz w:val="24"/>
          <w:szCs w:val="24"/>
        </w:rPr>
        <w:t xml:space="preserve"> José Botelho. São Paulo: </w:t>
      </w:r>
      <w:proofErr w:type="spellStart"/>
      <w:r w:rsidRPr="005E60CC">
        <w:rPr>
          <w:rFonts w:ascii="Times New Roman" w:hAnsi="Times New Roman" w:cs="Times New Roman"/>
          <w:sz w:val="24"/>
          <w:szCs w:val="24"/>
        </w:rPr>
        <w:t>Penguin</w:t>
      </w:r>
      <w:proofErr w:type="spellEnd"/>
      <w:r w:rsidRPr="005E60CC">
        <w:rPr>
          <w:rFonts w:ascii="Times New Roman" w:hAnsi="Times New Roman" w:cs="Times New Roman"/>
          <w:sz w:val="24"/>
          <w:szCs w:val="24"/>
        </w:rPr>
        <w:t xml:space="preserve"> Companhia das Letras, 2022</w:t>
      </w:r>
      <w:r w:rsidR="00C610CE">
        <w:rPr>
          <w:rFonts w:ascii="Times New Roman" w:hAnsi="Times New Roman" w:cs="Times New Roman"/>
          <w:sz w:val="24"/>
          <w:szCs w:val="24"/>
        </w:rPr>
        <w:t xml:space="preserve"> [1611]</w:t>
      </w:r>
      <w:r w:rsidRPr="005E60CC">
        <w:rPr>
          <w:rFonts w:ascii="Times New Roman" w:hAnsi="Times New Roman" w:cs="Times New Roman"/>
          <w:sz w:val="24"/>
          <w:szCs w:val="24"/>
        </w:rPr>
        <w:t>.</w:t>
      </w:r>
    </w:p>
    <w:p w14:paraId="5B0C642F" w14:textId="77777777" w:rsidR="0088533A" w:rsidRPr="005E60CC" w:rsidRDefault="0088533A" w:rsidP="0088533A">
      <w:pPr>
        <w:spacing w:after="0" w:line="240" w:lineRule="auto"/>
        <w:rPr>
          <w:rFonts w:ascii="Times New Roman" w:hAnsi="Times New Roman" w:cs="Times New Roman"/>
          <w:sz w:val="24"/>
          <w:szCs w:val="24"/>
        </w:rPr>
      </w:pPr>
    </w:p>
    <w:p w14:paraId="5893A21D" w14:textId="44D8FB09" w:rsidR="00801137" w:rsidRDefault="00801137" w:rsidP="0088533A">
      <w:pPr>
        <w:spacing w:after="0" w:line="240" w:lineRule="auto"/>
        <w:rPr>
          <w:rFonts w:ascii="Times New Roman" w:hAnsi="Times New Roman" w:cs="Times New Roman"/>
          <w:sz w:val="24"/>
          <w:szCs w:val="24"/>
          <w:lang w:val="en-GB"/>
        </w:rPr>
      </w:pPr>
      <w:r w:rsidRPr="00801137">
        <w:rPr>
          <w:rFonts w:ascii="Times New Roman" w:hAnsi="Times New Roman" w:cs="Times New Roman"/>
          <w:sz w:val="24"/>
          <w:szCs w:val="24"/>
          <w:lang w:val="en-GB"/>
        </w:rPr>
        <w:t xml:space="preserve">SHAKESPEARE, William. The Tempest. </w:t>
      </w:r>
      <w:r w:rsidRPr="001E20FA">
        <w:rPr>
          <w:rFonts w:ascii="Times New Roman" w:hAnsi="Times New Roman" w:cs="Times New Roman"/>
          <w:i/>
          <w:iCs/>
          <w:sz w:val="24"/>
          <w:szCs w:val="24"/>
          <w:lang w:val="en-GB"/>
        </w:rPr>
        <w:t>In</w:t>
      </w:r>
      <w:r w:rsidRPr="00801137">
        <w:rPr>
          <w:rFonts w:ascii="Times New Roman" w:hAnsi="Times New Roman" w:cs="Times New Roman"/>
          <w:sz w:val="24"/>
          <w:szCs w:val="24"/>
          <w:lang w:val="en-GB"/>
        </w:rPr>
        <w:t xml:space="preserve">: VAUGHAN, Alden; VAUGHAN, Virginia (Orgs.). </w:t>
      </w:r>
      <w:r w:rsidRPr="0088533A">
        <w:rPr>
          <w:rFonts w:ascii="Times New Roman" w:hAnsi="Times New Roman" w:cs="Times New Roman"/>
          <w:i/>
          <w:iCs/>
          <w:sz w:val="24"/>
          <w:szCs w:val="24"/>
          <w:lang w:val="en-GB"/>
        </w:rPr>
        <w:t>The Arden Shakespeare:</w:t>
      </w:r>
      <w:r w:rsidRPr="00801137">
        <w:rPr>
          <w:rFonts w:ascii="Times New Roman" w:hAnsi="Times New Roman" w:cs="Times New Roman"/>
          <w:sz w:val="24"/>
          <w:szCs w:val="24"/>
          <w:lang w:val="en-GB"/>
        </w:rPr>
        <w:t xml:space="preserve"> Third Series. </w:t>
      </w:r>
      <w:proofErr w:type="spellStart"/>
      <w:r w:rsidRPr="00801137">
        <w:rPr>
          <w:rFonts w:ascii="Times New Roman" w:hAnsi="Times New Roman" w:cs="Times New Roman"/>
          <w:sz w:val="24"/>
          <w:szCs w:val="24"/>
          <w:lang w:val="en-GB"/>
        </w:rPr>
        <w:t>Londres</w:t>
      </w:r>
      <w:proofErr w:type="spellEnd"/>
      <w:r w:rsidRPr="00801137">
        <w:rPr>
          <w:rFonts w:ascii="Times New Roman" w:hAnsi="Times New Roman" w:cs="Times New Roman"/>
          <w:sz w:val="24"/>
          <w:szCs w:val="24"/>
          <w:lang w:val="en-GB"/>
        </w:rPr>
        <w:t>: Bloomsbury, 2014.</w:t>
      </w:r>
    </w:p>
    <w:p w14:paraId="5323566B" w14:textId="77777777" w:rsidR="0088533A" w:rsidRPr="00801137" w:rsidRDefault="0088533A" w:rsidP="0088533A">
      <w:pPr>
        <w:spacing w:after="0" w:line="240" w:lineRule="auto"/>
        <w:rPr>
          <w:rFonts w:ascii="Times New Roman" w:hAnsi="Times New Roman" w:cs="Times New Roman"/>
          <w:sz w:val="24"/>
          <w:szCs w:val="24"/>
          <w:lang w:val="en-GB"/>
        </w:rPr>
      </w:pPr>
    </w:p>
    <w:p w14:paraId="32BF21E1" w14:textId="081FF060" w:rsidR="00801137" w:rsidRDefault="00801137" w:rsidP="0088533A">
      <w:pPr>
        <w:spacing w:after="0" w:line="240" w:lineRule="auto"/>
        <w:rPr>
          <w:rFonts w:ascii="Times New Roman" w:hAnsi="Times New Roman" w:cs="Times New Roman"/>
          <w:sz w:val="24"/>
          <w:szCs w:val="24"/>
          <w:lang w:val="en-GB"/>
        </w:rPr>
      </w:pPr>
      <w:r w:rsidRPr="00C239C2">
        <w:rPr>
          <w:rFonts w:ascii="Times New Roman" w:hAnsi="Times New Roman" w:cs="Times New Roman"/>
          <w:sz w:val="24"/>
          <w:szCs w:val="24"/>
          <w:lang w:val="en-GB"/>
        </w:rPr>
        <w:t xml:space="preserve">SUVIN, Darko. </w:t>
      </w:r>
      <w:r w:rsidRPr="0088533A">
        <w:rPr>
          <w:rFonts w:ascii="Times New Roman" w:hAnsi="Times New Roman" w:cs="Times New Roman"/>
          <w:i/>
          <w:iCs/>
          <w:sz w:val="24"/>
          <w:szCs w:val="24"/>
          <w:lang w:val="en-GB"/>
        </w:rPr>
        <w:t>Metamorphoses of science fiction:</w:t>
      </w:r>
      <w:r w:rsidRPr="00C239C2">
        <w:rPr>
          <w:rFonts w:ascii="Times New Roman" w:hAnsi="Times New Roman" w:cs="Times New Roman"/>
          <w:sz w:val="24"/>
          <w:szCs w:val="24"/>
          <w:lang w:val="en-GB"/>
        </w:rPr>
        <w:t xml:space="preserve"> </w:t>
      </w:r>
      <w:r w:rsidR="001E20FA">
        <w:rPr>
          <w:rFonts w:ascii="Times New Roman" w:hAnsi="Times New Roman" w:cs="Times New Roman"/>
          <w:sz w:val="24"/>
          <w:szCs w:val="24"/>
          <w:lang w:val="en-GB"/>
        </w:rPr>
        <w:t>O</w:t>
      </w:r>
      <w:r w:rsidRPr="00C239C2">
        <w:rPr>
          <w:rFonts w:ascii="Times New Roman" w:hAnsi="Times New Roman" w:cs="Times New Roman"/>
          <w:sz w:val="24"/>
          <w:szCs w:val="24"/>
          <w:lang w:val="en-GB"/>
        </w:rPr>
        <w:t xml:space="preserve">n the poetics and history of a literary genre. </w:t>
      </w:r>
      <w:r w:rsidRPr="00801137">
        <w:rPr>
          <w:rFonts w:ascii="Times New Roman" w:hAnsi="Times New Roman" w:cs="Times New Roman"/>
          <w:sz w:val="24"/>
          <w:szCs w:val="24"/>
          <w:lang w:val="en-GB"/>
        </w:rPr>
        <w:t>New Haven: Yale University Press, 1979.</w:t>
      </w:r>
    </w:p>
    <w:p w14:paraId="4806B9EA" w14:textId="77777777" w:rsidR="0088533A" w:rsidRPr="00801137" w:rsidRDefault="0088533A" w:rsidP="0088533A">
      <w:pPr>
        <w:spacing w:after="0" w:line="240" w:lineRule="auto"/>
        <w:rPr>
          <w:rFonts w:ascii="Times New Roman" w:hAnsi="Times New Roman" w:cs="Times New Roman"/>
          <w:sz w:val="24"/>
          <w:szCs w:val="24"/>
          <w:lang w:val="en-GB"/>
        </w:rPr>
      </w:pPr>
    </w:p>
    <w:p w14:paraId="69838B6E" w14:textId="77777777" w:rsidR="00801137" w:rsidRPr="005E60CC" w:rsidRDefault="00801137" w:rsidP="0088533A">
      <w:pPr>
        <w:spacing w:after="0" w:line="240" w:lineRule="auto"/>
        <w:rPr>
          <w:rFonts w:ascii="Times New Roman" w:hAnsi="Times New Roman" w:cs="Times New Roman"/>
          <w:sz w:val="24"/>
          <w:szCs w:val="24"/>
        </w:rPr>
      </w:pPr>
      <w:r w:rsidRPr="00801137">
        <w:rPr>
          <w:rFonts w:ascii="Times New Roman" w:hAnsi="Times New Roman" w:cs="Times New Roman"/>
          <w:sz w:val="24"/>
          <w:szCs w:val="24"/>
          <w:lang w:val="en-GB"/>
        </w:rPr>
        <w:t xml:space="preserve">WILSON, Robert. </w:t>
      </w:r>
      <w:r w:rsidRPr="0088533A">
        <w:rPr>
          <w:rFonts w:ascii="Times New Roman" w:hAnsi="Times New Roman" w:cs="Times New Roman"/>
          <w:i/>
          <w:iCs/>
          <w:sz w:val="24"/>
          <w:szCs w:val="24"/>
          <w:lang w:val="en-GB"/>
        </w:rPr>
        <w:t>Shakespeare in Hollywood, 1929-1956</w:t>
      </w:r>
      <w:r w:rsidRPr="00801137">
        <w:rPr>
          <w:rFonts w:ascii="Times New Roman" w:hAnsi="Times New Roman" w:cs="Times New Roman"/>
          <w:sz w:val="24"/>
          <w:szCs w:val="24"/>
          <w:lang w:val="en-GB"/>
        </w:rPr>
        <w:t xml:space="preserve">. </w:t>
      </w:r>
      <w:proofErr w:type="spellStart"/>
      <w:r w:rsidRPr="005E60CC">
        <w:rPr>
          <w:rFonts w:ascii="Times New Roman" w:hAnsi="Times New Roman" w:cs="Times New Roman"/>
          <w:sz w:val="24"/>
          <w:szCs w:val="24"/>
        </w:rPr>
        <w:t>Cranbury</w:t>
      </w:r>
      <w:proofErr w:type="spellEnd"/>
      <w:r w:rsidRPr="005E60CC">
        <w:rPr>
          <w:rFonts w:ascii="Times New Roman" w:hAnsi="Times New Roman" w:cs="Times New Roman"/>
          <w:sz w:val="24"/>
          <w:szCs w:val="24"/>
        </w:rPr>
        <w:t>: Associated University Press, 2000.</w:t>
      </w:r>
    </w:p>
    <w:p w14:paraId="6E34CA34" w14:textId="7688DADE" w:rsidR="00801137" w:rsidRDefault="00801137">
      <w:pPr>
        <w:rPr>
          <w:rFonts w:ascii="Times New Roman" w:hAnsi="Times New Roman" w:cs="Times New Roman"/>
          <w:b/>
          <w:bCs/>
          <w:i/>
          <w:iCs/>
          <w:sz w:val="24"/>
          <w:szCs w:val="24"/>
        </w:rPr>
      </w:pPr>
      <w:r>
        <w:rPr>
          <w:rFonts w:ascii="Times New Roman" w:hAnsi="Times New Roman" w:cs="Times New Roman"/>
          <w:b/>
          <w:bCs/>
          <w:i/>
          <w:iCs/>
          <w:sz w:val="24"/>
          <w:szCs w:val="24"/>
        </w:rPr>
        <w:br w:type="page"/>
      </w:r>
    </w:p>
    <w:p w14:paraId="23E5D6E3" w14:textId="77777777" w:rsidR="00FC51C2" w:rsidRDefault="00FC51C2" w:rsidP="00F13532">
      <w:pPr>
        <w:jc w:val="center"/>
        <w:rPr>
          <w:rFonts w:ascii="Times New Roman" w:hAnsi="Times New Roman" w:cs="Times New Roman"/>
          <w:b/>
          <w:bCs/>
          <w:sz w:val="24"/>
          <w:szCs w:val="24"/>
        </w:rPr>
        <w:sectPr w:rsidR="00FC51C2" w:rsidSect="00063718">
          <w:footnotePr>
            <w:numRestart w:val="eachSect"/>
          </w:footnotePr>
          <w:type w:val="continuous"/>
          <w:pgSz w:w="11906" w:h="16838"/>
          <w:pgMar w:top="1701" w:right="1134" w:bottom="1134" w:left="1701" w:header="709" w:footer="709" w:gutter="0"/>
          <w:cols w:space="708"/>
          <w:docGrid w:linePitch="360"/>
        </w:sectPr>
      </w:pPr>
      <w:bookmarkStart w:id="8" w:name="_Toc211947476"/>
      <w:bookmarkStart w:id="9" w:name="_Toc211949967"/>
    </w:p>
    <w:p w14:paraId="2D2CEA37" w14:textId="77777777" w:rsidR="007124A7" w:rsidRDefault="007124A7" w:rsidP="007124A7">
      <w:pPr>
        <w:spacing w:after="0" w:line="360" w:lineRule="auto"/>
        <w:jc w:val="center"/>
        <w:rPr>
          <w:rFonts w:ascii="Times New Roman" w:hAnsi="Times New Roman" w:cs="Times New Roman"/>
          <w:b/>
          <w:bCs/>
          <w:sz w:val="24"/>
          <w:szCs w:val="24"/>
        </w:rPr>
      </w:pPr>
      <w:r w:rsidRPr="33A6A702">
        <w:rPr>
          <w:rFonts w:ascii="Times New Roman" w:hAnsi="Times New Roman" w:cs="Times New Roman"/>
          <w:b/>
          <w:bCs/>
          <w:sz w:val="24"/>
          <w:szCs w:val="24"/>
        </w:rPr>
        <w:lastRenderedPageBreak/>
        <w:t xml:space="preserve">DE MIRANDA A AVA: INTERMIDIALIDADE E COLONIALIDADE DE GÊNERO EM </w:t>
      </w:r>
      <w:r w:rsidRPr="33A6A702">
        <w:rPr>
          <w:rFonts w:ascii="Times New Roman" w:hAnsi="Times New Roman" w:cs="Times New Roman"/>
          <w:b/>
          <w:bCs/>
          <w:i/>
          <w:iCs/>
          <w:sz w:val="24"/>
          <w:szCs w:val="24"/>
        </w:rPr>
        <w:t>THE TEMPEST</w:t>
      </w:r>
      <w:r w:rsidRPr="33A6A702">
        <w:rPr>
          <w:rFonts w:ascii="Times New Roman" w:hAnsi="Times New Roman" w:cs="Times New Roman"/>
          <w:b/>
          <w:bCs/>
          <w:sz w:val="24"/>
          <w:szCs w:val="24"/>
        </w:rPr>
        <w:t xml:space="preserve"> E </w:t>
      </w:r>
      <w:r w:rsidRPr="33A6A702">
        <w:rPr>
          <w:rFonts w:ascii="Times New Roman" w:hAnsi="Times New Roman" w:cs="Times New Roman"/>
          <w:b/>
          <w:bCs/>
          <w:i/>
          <w:iCs/>
          <w:sz w:val="24"/>
          <w:szCs w:val="24"/>
        </w:rPr>
        <w:t>EX-MACHINA</w:t>
      </w:r>
      <w:r w:rsidRPr="33A6A702">
        <w:rPr>
          <w:rFonts w:ascii="Times New Roman" w:hAnsi="Times New Roman" w:cs="Times New Roman"/>
          <w:b/>
          <w:bCs/>
          <w:sz w:val="24"/>
          <w:szCs w:val="24"/>
        </w:rPr>
        <w:t xml:space="preserve"> (2015)</w:t>
      </w:r>
    </w:p>
    <w:p w14:paraId="2F220344" w14:textId="77777777" w:rsidR="007124A7" w:rsidRPr="00985EE1" w:rsidRDefault="007124A7" w:rsidP="007124A7">
      <w:pPr>
        <w:spacing w:after="0" w:line="360" w:lineRule="auto"/>
        <w:jc w:val="right"/>
        <w:rPr>
          <w:rFonts w:ascii="Times New Roman" w:hAnsi="Times New Roman" w:cs="Times New Roman"/>
          <w:sz w:val="24"/>
          <w:szCs w:val="24"/>
        </w:rPr>
      </w:pPr>
    </w:p>
    <w:p w14:paraId="398E5BAB" w14:textId="77777777" w:rsidR="007124A7" w:rsidRPr="00985EE1" w:rsidRDefault="007124A7" w:rsidP="007124A7">
      <w:pPr>
        <w:spacing w:after="0" w:line="360" w:lineRule="auto"/>
        <w:jc w:val="both"/>
        <w:rPr>
          <w:rFonts w:ascii="Times New Roman" w:hAnsi="Times New Roman" w:cs="Times New Roman"/>
          <w:b/>
          <w:sz w:val="24"/>
          <w:szCs w:val="24"/>
        </w:rPr>
      </w:pPr>
    </w:p>
    <w:p w14:paraId="255F7FAC" w14:textId="77777777" w:rsidR="007124A7" w:rsidRPr="00985EE1" w:rsidRDefault="007124A7" w:rsidP="007124A7">
      <w:pPr>
        <w:spacing w:after="0" w:line="360" w:lineRule="auto"/>
        <w:jc w:val="both"/>
        <w:rPr>
          <w:rFonts w:ascii="Times New Roman" w:hAnsi="Times New Roman" w:cs="Times New Roman"/>
          <w:b/>
          <w:bCs/>
          <w:sz w:val="24"/>
          <w:szCs w:val="24"/>
        </w:rPr>
      </w:pPr>
      <w:r w:rsidRPr="00985EE1">
        <w:rPr>
          <w:rFonts w:ascii="Times New Roman" w:hAnsi="Times New Roman" w:cs="Times New Roman"/>
          <w:b/>
          <w:bCs/>
          <w:sz w:val="24"/>
          <w:szCs w:val="24"/>
        </w:rPr>
        <w:t>Introdução</w:t>
      </w:r>
    </w:p>
    <w:p w14:paraId="5BB1A713" w14:textId="77777777" w:rsidR="007124A7" w:rsidRPr="00985EE1" w:rsidRDefault="007124A7" w:rsidP="007124A7">
      <w:pPr>
        <w:shd w:val="clear" w:color="auto" w:fill="FFFFFF"/>
        <w:spacing w:after="0" w:line="360" w:lineRule="auto"/>
        <w:ind w:firstLine="720"/>
        <w:jc w:val="both"/>
        <w:rPr>
          <w:rFonts w:ascii="Times New Roman" w:hAnsi="Times New Roman" w:cs="Times New Roman"/>
          <w:sz w:val="24"/>
          <w:szCs w:val="24"/>
        </w:rPr>
      </w:pPr>
    </w:p>
    <w:p w14:paraId="49636994" w14:textId="594CC26D" w:rsidR="007124A7" w:rsidRPr="00985EE1" w:rsidRDefault="007124A7" w:rsidP="007124A7">
      <w:pPr>
        <w:shd w:val="clear" w:color="auto" w:fill="FFFFFF" w:themeFill="background1"/>
        <w:spacing w:after="0" w:line="360" w:lineRule="auto"/>
        <w:ind w:firstLine="709"/>
        <w:jc w:val="both"/>
        <w:rPr>
          <w:rFonts w:ascii="Times New Roman" w:hAnsi="Times New Roman" w:cs="Times New Roman"/>
          <w:sz w:val="24"/>
          <w:szCs w:val="24"/>
        </w:rPr>
      </w:pPr>
      <w:r w:rsidRPr="00985EE1">
        <w:rPr>
          <w:rFonts w:ascii="Times New Roman" w:hAnsi="Times New Roman" w:cs="Times New Roman"/>
          <w:sz w:val="24"/>
          <w:szCs w:val="24"/>
        </w:rPr>
        <w:t>No mundo contemporâneo encontramos inúmeras adaptações das obras de Shakespeare. Essas adaptações se manifestam de maneiras múltiplas em diferentes gêneros e mídias. Podemos citar desde as adaptações para o teatro, como a famosa</w:t>
      </w:r>
      <w:r w:rsidRPr="00985EE1">
        <w:rPr>
          <w:rFonts w:ascii="Times New Roman" w:hAnsi="Times New Roman" w:cs="Times New Roman"/>
          <w:i/>
          <w:iCs/>
          <w:sz w:val="24"/>
          <w:szCs w:val="24"/>
        </w:rPr>
        <w:t xml:space="preserve"> Une </w:t>
      </w:r>
      <w:proofErr w:type="spellStart"/>
      <w:r w:rsidRPr="00985EE1">
        <w:rPr>
          <w:rFonts w:ascii="Times New Roman" w:hAnsi="Times New Roman" w:cs="Times New Roman"/>
          <w:i/>
          <w:iCs/>
          <w:sz w:val="24"/>
          <w:szCs w:val="24"/>
        </w:rPr>
        <w:t>Tempête</w:t>
      </w:r>
      <w:proofErr w:type="spellEnd"/>
      <w:r w:rsidR="00F271E3">
        <w:rPr>
          <w:rFonts w:ascii="Times New Roman" w:hAnsi="Times New Roman" w:cs="Times New Roman"/>
          <w:i/>
          <w:iCs/>
          <w:sz w:val="24"/>
          <w:szCs w:val="24"/>
        </w:rPr>
        <w:t xml:space="preserve"> </w:t>
      </w:r>
      <w:r w:rsidR="00F271E3">
        <w:rPr>
          <w:rFonts w:ascii="Times New Roman" w:hAnsi="Times New Roman" w:cs="Times New Roman"/>
          <w:sz w:val="24"/>
          <w:szCs w:val="24"/>
        </w:rPr>
        <w:t>(1969)</w:t>
      </w:r>
      <w:r w:rsidRPr="00985EE1">
        <w:rPr>
          <w:rFonts w:ascii="Times New Roman" w:hAnsi="Times New Roman" w:cs="Times New Roman"/>
          <w:sz w:val="24"/>
          <w:szCs w:val="24"/>
        </w:rPr>
        <w:t xml:space="preserve">, de </w:t>
      </w:r>
      <w:proofErr w:type="spellStart"/>
      <w:r w:rsidRPr="00985EE1">
        <w:rPr>
          <w:rFonts w:ascii="Times New Roman" w:hAnsi="Times New Roman" w:cs="Times New Roman"/>
          <w:sz w:val="24"/>
          <w:szCs w:val="24"/>
        </w:rPr>
        <w:t>Aime</w:t>
      </w:r>
      <w:proofErr w:type="spellEnd"/>
      <w:r w:rsidRPr="00985EE1">
        <w:rPr>
          <w:rFonts w:ascii="Times New Roman" w:hAnsi="Times New Roman" w:cs="Times New Roman"/>
          <w:sz w:val="24"/>
          <w:szCs w:val="24"/>
        </w:rPr>
        <w:t xml:space="preserve"> </w:t>
      </w:r>
      <w:proofErr w:type="spellStart"/>
      <w:r w:rsidRPr="00985EE1">
        <w:rPr>
          <w:rFonts w:ascii="Times New Roman" w:hAnsi="Times New Roman" w:cs="Times New Roman"/>
          <w:sz w:val="24"/>
          <w:szCs w:val="24"/>
        </w:rPr>
        <w:t>C</w:t>
      </w:r>
      <w:r>
        <w:rPr>
          <w:rFonts w:ascii="Times New Roman" w:hAnsi="Times New Roman" w:cs="Times New Roman"/>
          <w:sz w:val="24"/>
          <w:szCs w:val="24"/>
        </w:rPr>
        <w:t>é</w:t>
      </w:r>
      <w:r w:rsidRPr="00985EE1">
        <w:rPr>
          <w:rFonts w:ascii="Times New Roman" w:hAnsi="Times New Roman" w:cs="Times New Roman"/>
          <w:sz w:val="24"/>
          <w:szCs w:val="24"/>
        </w:rPr>
        <w:t>saire</w:t>
      </w:r>
      <w:proofErr w:type="spellEnd"/>
      <w:r w:rsidRPr="00985EE1">
        <w:rPr>
          <w:rFonts w:ascii="Times New Roman" w:hAnsi="Times New Roman" w:cs="Times New Roman"/>
          <w:sz w:val="24"/>
          <w:szCs w:val="24"/>
        </w:rPr>
        <w:t xml:space="preserve">, até para quadrinhos, como </w:t>
      </w:r>
      <w:r w:rsidRPr="00985EE1">
        <w:rPr>
          <w:rFonts w:ascii="Times New Roman" w:hAnsi="Times New Roman" w:cs="Times New Roman"/>
          <w:i/>
          <w:iCs/>
          <w:sz w:val="24"/>
          <w:szCs w:val="24"/>
        </w:rPr>
        <w:t>Kill Shakespeare</w:t>
      </w:r>
      <w:r w:rsidRPr="00985EE1">
        <w:rPr>
          <w:rFonts w:ascii="Times New Roman" w:hAnsi="Times New Roman" w:cs="Times New Roman"/>
          <w:sz w:val="24"/>
          <w:szCs w:val="24"/>
        </w:rPr>
        <w:t xml:space="preserve"> </w:t>
      </w:r>
      <w:r w:rsidR="00F271E3">
        <w:rPr>
          <w:rFonts w:ascii="Times New Roman" w:hAnsi="Times New Roman" w:cs="Times New Roman"/>
          <w:sz w:val="24"/>
          <w:szCs w:val="24"/>
        </w:rPr>
        <w:t>(2010-2014)</w:t>
      </w:r>
      <w:r w:rsidR="00AA417B">
        <w:rPr>
          <w:rFonts w:ascii="Times New Roman" w:hAnsi="Times New Roman" w:cs="Times New Roman"/>
          <w:sz w:val="24"/>
          <w:szCs w:val="24"/>
        </w:rPr>
        <w:t>,</w:t>
      </w:r>
      <w:r w:rsidR="00F271E3">
        <w:rPr>
          <w:rFonts w:ascii="Times New Roman" w:hAnsi="Times New Roman" w:cs="Times New Roman"/>
          <w:sz w:val="24"/>
          <w:szCs w:val="24"/>
        </w:rPr>
        <w:t xml:space="preserve"> </w:t>
      </w:r>
      <w:r w:rsidRPr="00985EE1">
        <w:rPr>
          <w:rFonts w:ascii="Times New Roman" w:hAnsi="Times New Roman" w:cs="Times New Roman"/>
          <w:sz w:val="24"/>
          <w:szCs w:val="24"/>
        </w:rPr>
        <w:t xml:space="preserve">de Anthony Del </w:t>
      </w:r>
      <w:proofErr w:type="spellStart"/>
      <w:r w:rsidRPr="00985EE1">
        <w:rPr>
          <w:rFonts w:ascii="Times New Roman" w:hAnsi="Times New Roman" w:cs="Times New Roman"/>
          <w:sz w:val="24"/>
          <w:szCs w:val="24"/>
        </w:rPr>
        <w:t>Col</w:t>
      </w:r>
      <w:proofErr w:type="spellEnd"/>
      <w:r w:rsidRPr="00985EE1">
        <w:rPr>
          <w:rFonts w:ascii="Times New Roman" w:hAnsi="Times New Roman" w:cs="Times New Roman"/>
          <w:sz w:val="24"/>
          <w:szCs w:val="24"/>
        </w:rPr>
        <w:t xml:space="preserve"> e Conor </w:t>
      </w:r>
      <w:proofErr w:type="spellStart"/>
      <w:r w:rsidRPr="00985EE1">
        <w:rPr>
          <w:rFonts w:ascii="Times New Roman" w:hAnsi="Times New Roman" w:cs="Times New Roman"/>
          <w:sz w:val="24"/>
          <w:szCs w:val="24"/>
        </w:rPr>
        <w:t>McCreery</w:t>
      </w:r>
      <w:proofErr w:type="spellEnd"/>
      <w:r w:rsidRPr="00985EE1">
        <w:rPr>
          <w:rFonts w:ascii="Times New Roman" w:hAnsi="Times New Roman" w:cs="Times New Roman"/>
          <w:sz w:val="24"/>
          <w:szCs w:val="24"/>
        </w:rPr>
        <w:t>. Desde suas origens no final do século XVI, as obras de Shakespeare seguem sendo reinventadas e renovadas, ganhando novos contornos que se ajustam às demandas e expectativas do público contemporâneo.</w:t>
      </w:r>
    </w:p>
    <w:p w14:paraId="05D63F44" w14:textId="218B0A9C" w:rsidR="007124A7" w:rsidRPr="00A92C0D" w:rsidRDefault="007124A7" w:rsidP="007124A7">
      <w:pPr>
        <w:shd w:val="clear" w:color="auto" w:fill="FFFFFF" w:themeFill="background1"/>
        <w:spacing w:after="0" w:line="360" w:lineRule="auto"/>
        <w:ind w:firstLine="709"/>
        <w:jc w:val="both"/>
        <w:rPr>
          <w:rFonts w:ascii="Times New Roman" w:hAnsi="Times New Roman" w:cs="Times New Roman"/>
          <w:sz w:val="24"/>
          <w:szCs w:val="24"/>
        </w:rPr>
      </w:pPr>
      <w:r w:rsidRPr="4C400299">
        <w:rPr>
          <w:rFonts w:ascii="Times New Roman" w:hAnsi="Times New Roman" w:cs="Times New Roman"/>
          <w:sz w:val="24"/>
          <w:szCs w:val="24"/>
        </w:rPr>
        <w:t xml:space="preserve">Considerando que os estudos intermidiáticos nos permitem aproximar e comparar diferentes obras midiáticas e a importância desse campo teórico para compreender as interações e fusões entre formas artísticas e meios de comunicação, esta análise propõe um diálogo entre o filme </w:t>
      </w:r>
      <w:proofErr w:type="spellStart"/>
      <w:r w:rsidRPr="4C400299">
        <w:rPr>
          <w:rFonts w:ascii="Times New Roman" w:hAnsi="Times New Roman" w:cs="Times New Roman"/>
          <w:i/>
          <w:iCs/>
          <w:sz w:val="24"/>
          <w:szCs w:val="24"/>
        </w:rPr>
        <w:t>Ex-Machina</w:t>
      </w:r>
      <w:proofErr w:type="spellEnd"/>
      <w:r w:rsidRPr="4C400299">
        <w:rPr>
          <w:rFonts w:ascii="Times New Roman" w:hAnsi="Times New Roman" w:cs="Times New Roman"/>
          <w:sz w:val="24"/>
          <w:szCs w:val="24"/>
        </w:rPr>
        <w:t xml:space="preserve"> (2015), do diretor Alex Garland, e a peça </w:t>
      </w:r>
      <w:r w:rsidRPr="4C400299">
        <w:rPr>
          <w:rFonts w:ascii="Times New Roman" w:hAnsi="Times New Roman" w:cs="Times New Roman"/>
          <w:i/>
          <w:iCs/>
          <w:sz w:val="24"/>
          <w:szCs w:val="24"/>
        </w:rPr>
        <w:t>The Tempest</w:t>
      </w:r>
      <w:r w:rsidR="00AA417B">
        <w:rPr>
          <w:rFonts w:ascii="Times New Roman" w:hAnsi="Times New Roman" w:cs="Times New Roman"/>
          <w:i/>
          <w:iCs/>
          <w:sz w:val="24"/>
          <w:szCs w:val="24"/>
        </w:rPr>
        <w:t xml:space="preserve"> </w:t>
      </w:r>
      <w:r w:rsidR="00AA417B">
        <w:rPr>
          <w:rFonts w:ascii="Times New Roman" w:hAnsi="Times New Roman" w:cs="Times New Roman"/>
          <w:sz w:val="24"/>
          <w:szCs w:val="24"/>
        </w:rPr>
        <w:t>(1611)</w:t>
      </w:r>
      <w:r w:rsidRPr="4C400299">
        <w:rPr>
          <w:rFonts w:ascii="Times New Roman" w:hAnsi="Times New Roman" w:cs="Times New Roman"/>
          <w:sz w:val="24"/>
          <w:szCs w:val="24"/>
        </w:rPr>
        <w:t>, de William Shakespeare, focando nas relações de poder, dominação e controle sobre corpos femininos “não humanos”.</w:t>
      </w:r>
    </w:p>
    <w:p w14:paraId="0745C7C8" w14:textId="77777777" w:rsidR="007124A7" w:rsidRPr="00985EE1" w:rsidRDefault="007124A7" w:rsidP="007124A7">
      <w:pPr>
        <w:shd w:val="clear" w:color="auto" w:fill="FFFFFF" w:themeFill="background1"/>
        <w:spacing w:after="0" w:line="360" w:lineRule="auto"/>
        <w:ind w:firstLine="709"/>
        <w:jc w:val="both"/>
        <w:rPr>
          <w:rFonts w:ascii="Times New Roman" w:hAnsi="Times New Roman" w:cs="Times New Roman"/>
          <w:sz w:val="24"/>
          <w:szCs w:val="24"/>
        </w:rPr>
      </w:pPr>
      <w:r w:rsidRPr="00985EE1">
        <w:rPr>
          <w:rFonts w:ascii="Times New Roman" w:hAnsi="Times New Roman" w:cs="Times New Roman"/>
          <w:sz w:val="24"/>
          <w:szCs w:val="24"/>
        </w:rPr>
        <w:t xml:space="preserve">Diante da profundidade dos diálogos e do roteiro do filme, é possível realizar inúmeras análises e discussões em torno de diferentes temas. No entanto, esse trabalho focará principalmente em traçar um comparativo entre Miranda de </w:t>
      </w:r>
      <w:r w:rsidRPr="00985EE1">
        <w:rPr>
          <w:rFonts w:ascii="Times New Roman" w:hAnsi="Times New Roman" w:cs="Times New Roman"/>
          <w:i/>
          <w:iCs/>
          <w:sz w:val="24"/>
          <w:szCs w:val="24"/>
        </w:rPr>
        <w:t>The Tempest</w:t>
      </w:r>
      <w:r w:rsidRPr="00985EE1">
        <w:rPr>
          <w:rFonts w:ascii="Times New Roman" w:hAnsi="Times New Roman" w:cs="Times New Roman"/>
          <w:sz w:val="24"/>
          <w:szCs w:val="24"/>
        </w:rPr>
        <w:t xml:space="preserve"> e Ava de </w:t>
      </w:r>
      <w:proofErr w:type="spellStart"/>
      <w:r w:rsidRPr="00985EE1">
        <w:rPr>
          <w:rFonts w:ascii="Times New Roman" w:hAnsi="Times New Roman" w:cs="Times New Roman"/>
          <w:i/>
          <w:iCs/>
          <w:sz w:val="24"/>
          <w:szCs w:val="24"/>
        </w:rPr>
        <w:t>Ex-Machina</w:t>
      </w:r>
      <w:proofErr w:type="spellEnd"/>
      <w:r w:rsidRPr="00985EE1">
        <w:rPr>
          <w:rFonts w:ascii="Times New Roman" w:hAnsi="Times New Roman" w:cs="Times New Roman"/>
          <w:sz w:val="24"/>
          <w:szCs w:val="24"/>
        </w:rPr>
        <w:t xml:space="preserve"> e analisar como ambas as personagens reagem frente a exploração e/ou objetificação de seus corpos respectivamente por Próspero/Ferdinando e Nathan/Caleb. Portanto, o trabalho buscará responder às seguintes perguntas: Como Miranda e Ava reagem à objetificação e exploração de seus corpos? Como Ava reconfigura as relações de poder previamente estipuladas em </w:t>
      </w:r>
      <w:r w:rsidRPr="00985EE1">
        <w:rPr>
          <w:rFonts w:ascii="Times New Roman" w:hAnsi="Times New Roman" w:cs="Times New Roman"/>
          <w:i/>
          <w:iCs/>
          <w:sz w:val="24"/>
          <w:szCs w:val="24"/>
        </w:rPr>
        <w:t>The Tempest</w:t>
      </w:r>
      <w:r w:rsidRPr="00985EE1">
        <w:rPr>
          <w:rFonts w:ascii="Times New Roman" w:hAnsi="Times New Roman" w:cs="Times New Roman"/>
          <w:sz w:val="24"/>
          <w:szCs w:val="24"/>
        </w:rPr>
        <w:t>? E, a partir dessa reconfiguração, o que o filme traz de novo para o debate pós-colonial?</w:t>
      </w:r>
    </w:p>
    <w:p w14:paraId="1B0E005A" w14:textId="77777777" w:rsidR="007124A7" w:rsidRPr="00985EE1" w:rsidRDefault="007124A7" w:rsidP="007124A7">
      <w:pPr>
        <w:spacing w:after="0" w:line="360" w:lineRule="auto"/>
        <w:ind w:firstLine="709"/>
        <w:jc w:val="both"/>
        <w:rPr>
          <w:rFonts w:ascii="Times New Roman" w:hAnsi="Times New Roman" w:cs="Times New Roman"/>
          <w:color w:val="44546A" w:themeColor="text2"/>
          <w:sz w:val="24"/>
          <w:szCs w:val="24"/>
          <w:highlight w:val="white"/>
        </w:rPr>
      </w:pPr>
      <w:r w:rsidRPr="00985EE1">
        <w:rPr>
          <w:rFonts w:ascii="Times New Roman" w:hAnsi="Times New Roman" w:cs="Times New Roman"/>
          <w:sz w:val="24"/>
          <w:szCs w:val="24"/>
          <w:highlight w:val="white"/>
        </w:rPr>
        <w:t xml:space="preserve">O artigo será dividido em duas seções principais, sendo: a primeira destinada a realizar uma aproximação das obras e dos personagens, utilizando do conceito de “transposição midiática” para tanto; e a segunda para realizar uma análise sobre a </w:t>
      </w:r>
      <w:proofErr w:type="spellStart"/>
      <w:r w:rsidRPr="00985EE1">
        <w:rPr>
          <w:rFonts w:ascii="Times New Roman" w:hAnsi="Times New Roman" w:cs="Times New Roman"/>
          <w:sz w:val="24"/>
          <w:szCs w:val="24"/>
          <w:highlight w:val="white"/>
        </w:rPr>
        <w:t>colonialidade</w:t>
      </w:r>
      <w:proofErr w:type="spellEnd"/>
      <w:r w:rsidRPr="00985EE1">
        <w:rPr>
          <w:rFonts w:ascii="Times New Roman" w:hAnsi="Times New Roman" w:cs="Times New Roman"/>
          <w:sz w:val="24"/>
          <w:szCs w:val="24"/>
          <w:highlight w:val="white"/>
        </w:rPr>
        <w:t xml:space="preserve"> de poder e, consequentemente, suas implicações para as relações de gênero apresentadas no filme. </w:t>
      </w:r>
    </w:p>
    <w:p w14:paraId="0330351F" w14:textId="1C6C0FE1" w:rsidR="007124A7" w:rsidRPr="00A92C0D" w:rsidRDefault="007124A7" w:rsidP="007124A7">
      <w:pPr>
        <w:spacing w:after="0" w:line="360" w:lineRule="auto"/>
        <w:ind w:firstLine="709"/>
        <w:jc w:val="both"/>
        <w:rPr>
          <w:rFonts w:ascii="Times New Roman" w:hAnsi="Times New Roman" w:cs="Times New Roman"/>
          <w:sz w:val="24"/>
          <w:szCs w:val="24"/>
          <w:highlight w:val="white"/>
        </w:rPr>
      </w:pPr>
      <w:r w:rsidRPr="33A6A702">
        <w:rPr>
          <w:rFonts w:ascii="Times New Roman" w:hAnsi="Times New Roman" w:cs="Times New Roman"/>
          <w:sz w:val="24"/>
          <w:szCs w:val="24"/>
        </w:rPr>
        <w:lastRenderedPageBreak/>
        <w:t xml:space="preserve">Para tratar sobre intermidialidade, seus conceitos e realizar uma análise comparativa das personagens representadas nas mídias que serão objeto desse trabalho, será utilizado o livro </w:t>
      </w:r>
      <w:r w:rsidRPr="33A6A702">
        <w:rPr>
          <w:rFonts w:ascii="Times New Roman" w:hAnsi="Times New Roman" w:cs="Times New Roman"/>
          <w:i/>
          <w:iCs/>
          <w:sz w:val="24"/>
          <w:szCs w:val="24"/>
        </w:rPr>
        <w:t>Intermidialidade: uma introdução (2022)</w:t>
      </w:r>
      <w:r w:rsidRPr="33A6A702">
        <w:rPr>
          <w:rFonts w:ascii="Times New Roman" w:hAnsi="Times New Roman" w:cs="Times New Roman"/>
          <w:sz w:val="24"/>
          <w:szCs w:val="24"/>
        </w:rPr>
        <w:t xml:space="preserve">, de Ana Luiza Ramazzina-Ghirardi e o texto </w:t>
      </w:r>
      <w:r w:rsidR="00AA417B">
        <w:rPr>
          <w:rFonts w:ascii="Times New Roman" w:hAnsi="Times New Roman" w:cs="Times New Roman"/>
          <w:sz w:val="24"/>
          <w:szCs w:val="24"/>
        </w:rPr>
        <w:t>“</w:t>
      </w:r>
      <w:proofErr w:type="spellStart"/>
      <w:r w:rsidRPr="00AA417B">
        <w:rPr>
          <w:rFonts w:ascii="Times New Roman" w:hAnsi="Times New Roman" w:cs="Times New Roman"/>
          <w:sz w:val="24"/>
          <w:szCs w:val="24"/>
        </w:rPr>
        <w:t>Beyond</w:t>
      </w:r>
      <w:proofErr w:type="spellEnd"/>
      <w:r w:rsidRPr="00AA417B">
        <w:rPr>
          <w:rFonts w:ascii="Times New Roman" w:hAnsi="Times New Roman" w:cs="Times New Roman"/>
          <w:sz w:val="24"/>
          <w:szCs w:val="24"/>
        </w:rPr>
        <w:t xml:space="preserve"> </w:t>
      </w:r>
      <w:proofErr w:type="spellStart"/>
      <w:r w:rsidRPr="00AA417B">
        <w:rPr>
          <w:rFonts w:ascii="Times New Roman" w:hAnsi="Times New Roman" w:cs="Times New Roman"/>
          <w:sz w:val="24"/>
          <w:szCs w:val="24"/>
        </w:rPr>
        <w:t>Adaptation</w:t>
      </w:r>
      <w:proofErr w:type="spellEnd"/>
      <w:r w:rsidR="00AA417B">
        <w:rPr>
          <w:rFonts w:ascii="Times New Roman" w:hAnsi="Times New Roman" w:cs="Times New Roman"/>
          <w:sz w:val="24"/>
          <w:szCs w:val="24"/>
        </w:rPr>
        <w:t>”</w:t>
      </w:r>
      <w:r w:rsidRPr="33A6A702">
        <w:rPr>
          <w:rFonts w:ascii="Times New Roman" w:hAnsi="Times New Roman" w:cs="Times New Roman"/>
          <w:i/>
          <w:iCs/>
          <w:sz w:val="24"/>
          <w:szCs w:val="24"/>
        </w:rPr>
        <w:t xml:space="preserve"> </w:t>
      </w:r>
      <w:r w:rsidRPr="33A6A702">
        <w:rPr>
          <w:rFonts w:ascii="Times New Roman" w:hAnsi="Times New Roman" w:cs="Times New Roman"/>
          <w:sz w:val="24"/>
          <w:szCs w:val="24"/>
        </w:rPr>
        <w:t xml:space="preserve">de Mark </w:t>
      </w:r>
      <w:proofErr w:type="spellStart"/>
      <w:r w:rsidRPr="33A6A702">
        <w:rPr>
          <w:rFonts w:ascii="Times New Roman" w:hAnsi="Times New Roman" w:cs="Times New Roman"/>
          <w:sz w:val="24"/>
          <w:szCs w:val="24"/>
        </w:rPr>
        <w:t>Fortier</w:t>
      </w:r>
      <w:proofErr w:type="spellEnd"/>
      <w:r w:rsidRPr="33A6A702">
        <w:rPr>
          <w:rFonts w:ascii="Times New Roman" w:hAnsi="Times New Roman" w:cs="Times New Roman"/>
          <w:sz w:val="24"/>
          <w:szCs w:val="24"/>
        </w:rPr>
        <w:t xml:space="preserve"> (2014). Já para abordar sobre desigualdade e violência de gênero por meio da perspectiva </w:t>
      </w:r>
      <w:proofErr w:type="spellStart"/>
      <w:r w:rsidRPr="33A6A702">
        <w:rPr>
          <w:rFonts w:ascii="Times New Roman" w:hAnsi="Times New Roman" w:cs="Times New Roman"/>
          <w:sz w:val="24"/>
          <w:szCs w:val="24"/>
        </w:rPr>
        <w:t>decolonial</w:t>
      </w:r>
      <w:proofErr w:type="spellEnd"/>
      <w:r w:rsidRPr="33A6A702">
        <w:rPr>
          <w:rFonts w:ascii="Times New Roman" w:hAnsi="Times New Roman" w:cs="Times New Roman"/>
          <w:sz w:val="24"/>
          <w:szCs w:val="24"/>
        </w:rPr>
        <w:t xml:space="preserve">, utilizaremos os artigos de Maria </w:t>
      </w:r>
      <w:proofErr w:type="spellStart"/>
      <w:r w:rsidRPr="33A6A702">
        <w:rPr>
          <w:rFonts w:ascii="Times New Roman" w:hAnsi="Times New Roman" w:cs="Times New Roman"/>
          <w:sz w:val="24"/>
          <w:szCs w:val="24"/>
        </w:rPr>
        <w:t>Lugones</w:t>
      </w:r>
      <w:proofErr w:type="spellEnd"/>
      <w:r w:rsidRPr="33A6A702">
        <w:rPr>
          <w:rFonts w:ascii="Times New Roman" w:hAnsi="Times New Roman" w:cs="Times New Roman"/>
          <w:sz w:val="24"/>
          <w:szCs w:val="24"/>
        </w:rPr>
        <w:t xml:space="preserve">, </w:t>
      </w:r>
      <w:r w:rsidR="00AA417B">
        <w:rPr>
          <w:rFonts w:ascii="Times New Roman" w:hAnsi="Times New Roman" w:cs="Times New Roman"/>
          <w:sz w:val="24"/>
          <w:szCs w:val="24"/>
        </w:rPr>
        <w:t>“</w:t>
      </w:r>
      <w:r w:rsidRPr="00AA417B">
        <w:rPr>
          <w:rFonts w:ascii="Times New Roman" w:hAnsi="Times New Roman" w:cs="Times New Roman"/>
          <w:sz w:val="24"/>
          <w:szCs w:val="24"/>
        </w:rPr>
        <w:t xml:space="preserve">Rumo ao feminismo </w:t>
      </w:r>
      <w:proofErr w:type="spellStart"/>
      <w:r w:rsidRPr="00AA417B">
        <w:rPr>
          <w:rFonts w:ascii="Times New Roman" w:hAnsi="Times New Roman" w:cs="Times New Roman"/>
          <w:sz w:val="24"/>
          <w:szCs w:val="24"/>
        </w:rPr>
        <w:t>decolonial</w:t>
      </w:r>
      <w:proofErr w:type="spellEnd"/>
      <w:r w:rsidR="00AA417B">
        <w:rPr>
          <w:rFonts w:ascii="Times New Roman" w:hAnsi="Times New Roman" w:cs="Times New Roman"/>
          <w:sz w:val="24"/>
          <w:szCs w:val="24"/>
        </w:rPr>
        <w:t>”</w:t>
      </w:r>
      <w:r w:rsidRPr="00AA417B">
        <w:rPr>
          <w:rFonts w:ascii="Times New Roman" w:hAnsi="Times New Roman" w:cs="Times New Roman"/>
          <w:sz w:val="24"/>
          <w:szCs w:val="24"/>
        </w:rPr>
        <w:t xml:space="preserve"> (2019)</w:t>
      </w:r>
      <w:r w:rsidRPr="33A6A702">
        <w:rPr>
          <w:rFonts w:ascii="Times New Roman" w:hAnsi="Times New Roman" w:cs="Times New Roman"/>
          <w:sz w:val="24"/>
          <w:szCs w:val="24"/>
        </w:rPr>
        <w:t xml:space="preserve"> e </w:t>
      </w:r>
      <w:r w:rsidR="00AA417B" w:rsidRPr="00AA417B">
        <w:rPr>
          <w:rFonts w:ascii="Times New Roman" w:hAnsi="Times New Roman" w:cs="Times New Roman"/>
          <w:sz w:val="24"/>
          <w:szCs w:val="24"/>
        </w:rPr>
        <w:t>“</w:t>
      </w:r>
      <w:proofErr w:type="spellStart"/>
      <w:r w:rsidRPr="00AA417B">
        <w:rPr>
          <w:rFonts w:ascii="Times New Roman" w:hAnsi="Times New Roman" w:cs="Times New Roman"/>
          <w:sz w:val="24"/>
          <w:szCs w:val="24"/>
        </w:rPr>
        <w:t>Colonialidade</w:t>
      </w:r>
      <w:proofErr w:type="spellEnd"/>
      <w:r w:rsidRPr="00AA417B">
        <w:rPr>
          <w:rFonts w:ascii="Times New Roman" w:hAnsi="Times New Roman" w:cs="Times New Roman"/>
          <w:sz w:val="24"/>
          <w:szCs w:val="24"/>
        </w:rPr>
        <w:t xml:space="preserve"> e Gênero</w:t>
      </w:r>
      <w:r w:rsidR="00AA417B" w:rsidRPr="00AA417B">
        <w:rPr>
          <w:rFonts w:ascii="Times New Roman" w:hAnsi="Times New Roman" w:cs="Times New Roman"/>
          <w:sz w:val="24"/>
          <w:szCs w:val="24"/>
        </w:rPr>
        <w:t>”</w:t>
      </w:r>
      <w:r w:rsidRPr="00AA417B">
        <w:rPr>
          <w:rFonts w:ascii="Times New Roman" w:hAnsi="Times New Roman" w:cs="Times New Roman"/>
          <w:sz w:val="24"/>
          <w:szCs w:val="24"/>
        </w:rPr>
        <w:t xml:space="preserve"> (2008)</w:t>
      </w:r>
      <w:r w:rsidRPr="33A6A702">
        <w:rPr>
          <w:rFonts w:ascii="Times New Roman" w:hAnsi="Times New Roman" w:cs="Times New Roman"/>
          <w:sz w:val="24"/>
          <w:szCs w:val="24"/>
        </w:rPr>
        <w:t xml:space="preserve">, conjugado com o artigo </w:t>
      </w:r>
      <w:r w:rsidR="00AA417B" w:rsidRPr="00AA417B">
        <w:rPr>
          <w:rFonts w:ascii="Times New Roman" w:hAnsi="Times New Roman" w:cs="Times New Roman"/>
          <w:sz w:val="24"/>
          <w:szCs w:val="24"/>
        </w:rPr>
        <w:t>“</w:t>
      </w:r>
      <w:proofErr w:type="spellStart"/>
      <w:r w:rsidRPr="00AA417B">
        <w:rPr>
          <w:rFonts w:ascii="Times New Roman" w:hAnsi="Times New Roman" w:cs="Times New Roman"/>
          <w:sz w:val="24"/>
          <w:szCs w:val="24"/>
          <w:highlight w:val="white"/>
        </w:rPr>
        <w:t>Ex</w:t>
      </w:r>
      <w:proofErr w:type="spellEnd"/>
      <w:r w:rsidRPr="00AA417B">
        <w:rPr>
          <w:rFonts w:ascii="Times New Roman" w:hAnsi="Times New Roman" w:cs="Times New Roman"/>
          <w:sz w:val="24"/>
          <w:szCs w:val="24"/>
          <w:highlight w:val="white"/>
        </w:rPr>
        <w:t xml:space="preserve"> </w:t>
      </w:r>
      <w:proofErr w:type="spellStart"/>
      <w:r w:rsidRPr="00AA417B">
        <w:rPr>
          <w:rFonts w:ascii="Times New Roman" w:hAnsi="Times New Roman" w:cs="Times New Roman"/>
          <w:sz w:val="24"/>
          <w:szCs w:val="24"/>
          <w:highlight w:val="white"/>
        </w:rPr>
        <w:t>Machina</w:t>
      </w:r>
      <w:proofErr w:type="spellEnd"/>
      <w:r w:rsidRPr="00AA417B">
        <w:rPr>
          <w:rFonts w:ascii="Times New Roman" w:hAnsi="Times New Roman" w:cs="Times New Roman"/>
          <w:sz w:val="24"/>
          <w:szCs w:val="24"/>
          <w:highlight w:val="white"/>
        </w:rPr>
        <w:t xml:space="preserve"> e </w:t>
      </w:r>
      <w:proofErr w:type="spellStart"/>
      <w:r w:rsidRPr="00AA417B">
        <w:rPr>
          <w:rFonts w:ascii="Times New Roman" w:hAnsi="Times New Roman" w:cs="Times New Roman"/>
          <w:sz w:val="24"/>
          <w:szCs w:val="24"/>
          <w:highlight w:val="white"/>
        </w:rPr>
        <w:t>Her</w:t>
      </w:r>
      <w:proofErr w:type="spellEnd"/>
      <w:r w:rsidRPr="00AA417B">
        <w:rPr>
          <w:rFonts w:ascii="Times New Roman" w:hAnsi="Times New Roman" w:cs="Times New Roman"/>
          <w:sz w:val="24"/>
          <w:szCs w:val="24"/>
          <w:highlight w:val="white"/>
        </w:rPr>
        <w:t>: gêneros de narrativa e narrativas de gênero</w:t>
      </w:r>
      <w:r w:rsidR="00AA417B" w:rsidRPr="00AA417B">
        <w:rPr>
          <w:rFonts w:ascii="Times New Roman" w:hAnsi="Times New Roman" w:cs="Times New Roman"/>
          <w:sz w:val="24"/>
          <w:szCs w:val="24"/>
          <w:highlight w:val="white"/>
        </w:rPr>
        <w:t>”,</w:t>
      </w:r>
      <w:r w:rsidRPr="00AA417B">
        <w:rPr>
          <w:rFonts w:ascii="Times New Roman" w:hAnsi="Times New Roman" w:cs="Times New Roman"/>
          <w:sz w:val="24"/>
          <w:szCs w:val="24"/>
          <w:highlight w:val="white"/>
        </w:rPr>
        <w:t xml:space="preserve"> </w:t>
      </w:r>
      <w:r w:rsidRPr="33A6A702">
        <w:rPr>
          <w:rFonts w:ascii="Times New Roman" w:hAnsi="Times New Roman" w:cs="Times New Roman"/>
          <w:sz w:val="24"/>
          <w:szCs w:val="24"/>
          <w:highlight w:val="white"/>
        </w:rPr>
        <w:t xml:space="preserve">de Ana Carolina Fiuza (2021) e com o conceito de </w:t>
      </w:r>
      <w:r w:rsidRPr="33A6A702">
        <w:rPr>
          <w:rFonts w:ascii="Times New Roman" w:hAnsi="Times New Roman" w:cs="Times New Roman"/>
          <w:i/>
          <w:iCs/>
          <w:sz w:val="24"/>
          <w:szCs w:val="24"/>
          <w:highlight w:val="white"/>
        </w:rPr>
        <w:t xml:space="preserve">cyborg </w:t>
      </w:r>
      <w:r w:rsidRPr="33A6A702">
        <w:rPr>
          <w:rFonts w:ascii="Times New Roman" w:hAnsi="Times New Roman" w:cs="Times New Roman"/>
          <w:sz w:val="24"/>
          <w:szCs w:val="24"/>
          <w:highlight w:val="white"/>
        </w:rPr>
        <w:t xml:space="preserve">proposto por Donna Haraway, em </w:t>
      </w:r>
      <w:r w:rsidR="00AA417B" w:rsidRPr="00AA417B">
        <w:rPr>
          <w:rFonts w:ascii="Times New Roman" w:hAnsi="Times New Roman" w:cs="Times New Roman"/>
          <w:sz w:val="24"/>
          <w:szCs w:val="24"/>
          <w:highlight w:val="white"/>
        </w:rPr>
        <w:t>“</w:t>
      </w:r>
      <w:r w:rsidRPr="00AA417B">
        <w:rPr>
          <w:rFonts w:ascii="Times New Roman" w:hAnsi="Times New Roman" w:cs="Times New Roman"/>
          <w:sz w:val="24"/>
          <w:szCs w:val="24"/>
          <w:highlight w:val="white"/>
        </w:rPr>
        <w:t xml:space="preserve">A Manifesto for Cyborgs: Science, Technology, </w:t>
      </w:r>
      <w:proofErr w:type="spellStart"/>
      <w:r w:rsidRPr="00AA417B">
        <w:rPr>
          <w:rFonts w:ascii="Times New Roman" w:hAnsi="Times New Roman" w:cs="Times New Roman"/>
          <w:sz w:val="24"/>
          <w:szCs w:val="24"/>
          <w:highlight w:val="white"/>
        </w:rPr>
        <w:t>and</w:t>
      </w:r>
      <w:proofErr w:type="spellEnd"/>
      <w:r w:rsidRPr="00AA417B">
        <w:rPr>
          <w:rFonts w:ascii="Times New Roman" w:hAnsi="Times New Roman" w:cs="Times New Roman"/>
          <w:sz w:val="24"/>
          <w:szCs w:val="24"/>
          <w:highlight w:val="white"/>
        </w:rPr>
        <w:t xml:space="preserve"> </w:t>
      </w:r>
      <w:proofErr w:type="spellStart"/>
      <w:r w:rsidRPr="00AA417B">
        <w:rPr>
          <w:rFonts w:ascii="Times New Roman" w:hAnsi="Times New Roman" w:cs="Times New Roman"/>
          <w:sz w:val="24"/>
          <w:szCs w:val="24"/>
          <w:highlight w:val="white"/>
        </w:rPr>
        <w:t>Socialist</w:t>
      </w:r>
      <w:proofErr w:type="spellEnd"/>
      <w:r w:rsidRPr="00AA417B">
        <w:rPr>
          <w:rFonts w:ascii="Times New Roman" w:hAnsi="Times New Roman" w:cs="Times New Roman"/>
          <w:sz w:val="24"/>
          <w:szCs w:val="24"/>
          <w:highlight w:val="white"/>
        </w:rPr>
        <w:t xml:space="preserve"> </w:t>
      </w:r>
      <w:proofErr w:type="spellStart"/>
      <w:r w:rsidRPr="00AA417B">
        <w:rPr>
          <w:rFonts w:ascii="Times New Roman" w:hAnsi="Times New Roman" w:cs="Times New Roman"/>
          <w:sz w:val="24"/>
          <w:szCs w:val="24"/>
          <w:highlight w:val="white"/>
        </w:rPr>
        <w:t>Feminism</w:t>
      </w:r>
      <w:proofErr w:type="spellEnd"/>
      <w:r w:rsidRPr="00AA417B">
        <w:rPr>
          <w:rFonts w:ascii="Times New Roman" w:hAnsi="Times New Roman" w:cs="Times New Roman"/>
          <w:sz w:val="24"/>
          <w:szCs w:val="24"/>
          <w:highlight w:val="white"/>
        </w:rPr>
        <w:t xml:space="preserve"> in </w:t>
      </w:r>
      <w:proofErr w:type="spellStart"/>
      <w:r w:rsidRPr="00AA417B">
        <w:rPr>
          <w:rFonts w:ascii="Times New Roman" w:hAnsi="Times New Roman" w:cs="Times New Roman"/>
          <w:sz w:val="24"/>
          <w:szCs w:val="24"/>
          <w:highlight w:val="white"/>
        </w:rPr>
        <w:t>the</w:t>
      </w:r>
      <w:proofErr w:type="spellEnd"/>
      <w:r w:rsidRPr="00AA417B">
        <w:rPr>
          <w:rFonts w:ascii="Times New Roman" w:hAnsi="Times New Roman" w:cs="Times New Roman"/>
          <w:sz w:val="24"/>
          <w:szCs w:val="24"/>
          <w:highlight w:val="white"/>
        </w:rPr>
        <w:t xml:space="preserve"> 1980s</w:t>
      </w:r>
      <w:r w:rsidR="00AA417B" w:rsidRPr="00AA417B">
        <w:rPr>
          <w:rFonts w:ascii="Times New Roman" w:hAnsi="Times New Roman" w:cs="Times New Roman"/>
          <w:sz w:val="24"/>
          <w:szCs w:val="24"/>
          <w:highlight w:val="white"/>
        </w:rPr>
        <w:t>”</w:t>
      </w:r>
      <w:r w:rsidRPr="00AA417B">
        <w:rPr>
          <w:rFonts w:ascii="Times New Roman" w:hAnsi="Times New Roman" w:cs="Times New Roman"/>
          <w:sz w:val="24"/>
          <w:szCs w:val="24"/>
          <w:highlight w:val="white"/>
        </w:rPr>
        <w:t xml:space="preserve"> </w:t>
      </w:r>
      <w:r w:rsidRPr="33A6A702">
        <w:rPr>
          <w:rFonts w:ascii="Times New Roman" w:hAnsi="Times New Roman" w:cs="Times New Roman"/>
          <w:sz w:val="24"/>
          <w:szCs w:val="24"/>
          <w:highlight w:val="white"/>
        </w:rPr>
        <w:t xml:space="preserve">(2009). </w:t>
      </w:r>
    </w:p>
    <w:p w14:paraId="6B72911E" w14:textId="77777777" w:rsidR="007124A7" w:rsidRPr="00985EE1" w:rsidRDefault="007124A7" w:rsidP="007124A7">
      <w:pPr>
        <w:spacing w:after="0" w:line="360" w:lineRule="auto"/>
        <w:ind w:firstLine="709"/>
        <w:rPr>
          <w:rFonts w:ascii="Times New Roman" w:hAnsi="Times New Roman" w:cs="Times New Roman"/>
          <w:sz w:val="24"/>
          <w:szCs w:val="24"/>
        </w:rPr>
      </w:pPr>
    </w:p>
    <w:p w14:paraId="25362835" w14:textId="170DD7D3" w:rsidR="007124A7" w:rsidRPr="00FC51C2" w:rsidRDefault="007124A7" w:rsidP="007124A7">
      <w:pPr>
        <w:spacing w:line="360" w:lineRule="auto"/>
        <w:jc w:val="both"/>
        <w:rPr>
          <w:rFonts w:ascii="Times New Roman" w:hAnsi="Times New Roman" w:cs="Times New Roman"/>
          <w:b/>
          <w:bCs/>
          <w:sz w:val="24"/>
          <w:szCs w:val="24"/>
        </w:rPr>
      </w:pPr>
      <w:r w:rsidRPr="00FC51C2">
        <w:rPr>
          <w:rFonts w:ascii="Times New Roman" w:hAnsi="Times New Roman" w:cs="Times New Roman"/>
          <w:b/>
          <w:bCs/>
          <w:sz w:val="24"/>
          <w:szCs w:val="24"/>
        </w:rPr>
        <w:t xml:space="preserve">Aproximações e Diferenças entre </w:t>
      </w:r>
      <w:r w:rsidRPr="00FC51C2">
        <w:rPr>
          <w:rFonts w:ascii="Times New Roman" w:hAnsi="Times New Roman" w:cs="Times New Roman"/>
          <w:b/>
          <w:bCs/>
          <w:i/>
          <w:iCs/>
          <w:sz w:val="24"/>
          <w:szCs w:val="24"/>
        </w:rPr>
        <w:t>The Tempest</w:t>
      </w:r>
      <w:r w:rsidRPr="00FC51C2">
        <w:rPr>
          <w:rFonts w:ascii="Times New Roman" w:hAnsi="Times New Roman" w:cs="Times New Roman"/>
          <w:b/>
          <w:bCs/>
          <w:sz w:val="24"/>
          <w:szCs w:val="24"/>
        </w:rPr>
        <w:t xml:space="preserve"> e </w:t>
      </w:r>
      <w:proofErr w:type="spellStart"/>
      <w:r w:rsidRPr="00FC51C2">
        <w:rPr>
          <w:rFonts w:ascii="Times New Roman" w:hAnsi="Times New Roman" w:cs="Times New Roman"/>
          <w:b/>
          <w:bCs/>
          <w:i/>
          <w:iCs/>
          <w:sz w:val="24"/>
          <w:szCs w:val="24"/>
        </w:rPr>
        <w:t>Ex-Machina</w:t>
      </w:r>
      <w:proofErr w:type="spellEnd"/>
      <w:r w:rsidRPr="00FC51C2">
        <w:rPr>
          <w:rFonts w:ascii="Times New Roman" w:hAnsi="Times New Roman" w:cs="Times New Roman"/>
          <w:b/>
          <w:bCs/>
          <w:sz w:val="24"/>
          <w:szCs w:val="24"/>
        </w:rPr>
        <w:t>: uma análise intermidiática.</w:t>
      </w:r>
    </w:p>
    <w:p w14:paraId="29B150D9" w14:textId="77777777" w:rsidR="007124A7" w:rsidRPr="00985EE1" w:rsidRDefault="007124A7" w:rsidP="007124A7">
      <w:pPr>
        <w:shd w:val="clear" w:color="auto" w:fill="FFFFFF"/>
        <w:spacing w:after="0" w:line="360" w:lineRule="auto"/>
        <w:ind w:firstLine="709"/>
        <w:jc w:val="both"/>
        <w:rPr>
          <w:rFonts w:ascii="Times New Roman" w:hAnsi="Times New Roman" w:cs="Times New Roman"/>
          <w:sz w:val="24"/>
          <w:szCs w:val="24"/>
        </w:rPr>
      </w:pPr>
    </w:p>
    <w:p w14:paraId="12775546" w14:textId="77777777" w:rsidR="007124A7" w:rsidRPr="00A92C0D" w:rsidRDefault="007124A7" w:rsidP="007124A7">
      <w:pPr>
        <w:shd w:val="clear" w:color="auto" w:fill="FFFFFF" w:themeFill="background1"/>
        <w:spacing w:after="0" w:line="360" w:lineRule="auto"/>
        <w:ind w:firstLine="709"/>
        <w:jc w:val="both"/>
        <w:rPr>
          <w:rFonts w:ascii="Times New Roman" w:hAnsi="Times New Roman" w:cs="Times New Roman"/>
          <w:sz w:val="24"/>
          <w:szCs w:val="24"/>
        </w:rPr>
      </w:pPr>
      <w:r w:rsidRPr="4C400299">
        <w:rPr>
          <w:rFonts w:ascii="Times New Roman" w:hAnsi="Times New Roman" w:cs="Times New Roman"/>
          <w:sz w:val="24"/>
          <w:szCs w:val="24"/>
        </w:rPr>
        <w:t xml:space="preserve">Os estudos sobre intermidialidade, que ganharam bastante força a partir da década de 90, nos permitem pensar a relação entre as mídias em diferentes espaços e tempos históricos. Eles se “centram nas relações entre diferentes mídias, bem como seus modos de configuração, suas estratégias comunicativas e seu impacto social” (Ramazzina-Ghirardi, 2022, p. 10). Portanto, além de nos permitirem compreender a conexão da mídia com o meio social que ela integra, os estudos intermidiáticos também nos fazem refletir sobre “os processos de construção de sentidos que se dão a partir da interação de duas ou mais mídias” (Ramazzina-Ghirardi, 2022, p. 11). Ou seja, nos ajudam a pensar em como as mídias, além de carregarem características culturais e sociais de seu tempo, são capazes também de serem vistas sob um novo olhar a partir do surgimento de uma nova que as retome. No caso em questão, partiremos do conceito de adaptação para analisarmos como o filme </w:t>
      </w:r>
      <w:proofErr w:type="spellStart"/>
      <w:r w:rsidRPr="4C400299">
        <w:rPr>
          <w:rFonts w:ascii="Times New Roman" w:hAnsi="Times New Roman" w:cs="Times New Roman"/>
          <w:i/>
          <w:iCs/>
          <w:sz w:val="24"/>
          <w:szCs w:val="24"/>
        </w:rPr>
        <w:t>Ex-Machina</w:t>
      </w:r>
      <w:proofErr w:type="spellEnd"/>
      <w:r w:rsidRPr="4C400299">
        <w:rPr>
          <w:rFonts w:ascii="Times New Roman" w:hAnsi="Times New Roman" w:cs="Times New Roman"/>
          <w:sz w:val="24"/>
          <w:szCs w:val="24"/>
        </w:rPr>
        <w:t xml:space="preserve"> (2015) permite que tenhamos uma nova percepção sobre alguns personagens, como é o caso de Miranda e Próspero, entendendo que essa nova percepção decorre do momento social em que o filme foi pensado e construído.</w:t>
      </w:r>
    </w:p>
    <w:p w14:paraId="070F1A00" w14:textId="77777777" w:rsidR="007124A7" w:rsidRPr="00A92C0D" w:rsidRDefault="007124A7" w:rsidP="007124A7">
      <w:pPr>
        <w:shd w:val="clear" w:color="auto" w:fill="FFFFFF" w:themeFill="background1"/>
        <w:spacing w:after="0" w:line="360" w:lineRule="auto"/>
        <w:ind w:firstLine="709"/>
        <w:jc w:val="both"/>
        <w:rPr>
          <w:rFonts w:ascii="Times New Roman" w:hAnsi="Times New Roman" w:cs="Times New Roman"/>
          <w:sz w:val="24"/>
          <w:szCs w:val="24"/>
        </w:rPr>
      </w:pPr>
      <w:r w:rsidRPr="33A6A702">
        <w:rPr>
          <w:rFonts w:ascii="Times New Roman" w:hAnsi="Times New Roman" w:cs="Times New Roman"/>
          <w:sz w:val="24"/>
          <w:szCs w:val="24"/>
        </w:rPr>
        <w:t>Dentro dos estudos intermidiáticos, a adaptação, entendida como processo, “refere-se à transformação de uma obra fonte em uma obra derivada” (Ramazzina-Ghirardi, 2022, p. 83). Trata-se, portanto, de um texto</w:t>
      </w:r>
      <w:r w:rsidRPr="33A6A702">
        <w:rPr>
          <w:rFonts w:ascii="Times New Roman" w:hAnsi="Times New Roman" w:cs="Times New Roman"/>
          <w:sz w:val="24"/>
          <w:szCs w:val="24"/>
          <w:vertAlign w:val="superscript"/>
        </w:rPr>
        <w:footnoteReference w:id="3"/>
      </w:r>
      <w:r w:rsidRPr="33A6A702">
        <w:rPr>
          <w:rFonts w:ascii="Times New Roman" w:hAnsi="Times New Roman" w:cs="Times New Roman"/>
          <w:sz w:val="24"/>
          <w:szCs w:val="24"/>
        </w:rPr>
        <w:t xml:space="preserve"> transformado, remontado para funcionar em um novo contexto </w:t>
      </w:r>
      <w:r w:rsidRPr="33A6A702">
        <w:rPr>
          <w:rFonts w:ascii="Times New Roman" w:hAnsi="Times New Roman" w:cs="Times New Roman"/>
          <w:sz w:val="24"/>
          <w:szCs w:val="24"/>
        </w:rPr>
        <w:lastRenderedPageBreak/>
        <w:t xml:space="preserve">social, para um novo público, sem deixar de preservar ou repetir traços do texto fonte. Como exemplo, Ramazzina-Ghirardi </w:t>
      </w:r>
      <w:r>
        <w:rPr>
          <w:rFonts w:ascii="Times New Roman" w:hAnsi="Times New Roman" w:cs="Times New Roman"/>
          <w:sz w:val="24"/>
          <w:szCs w:val="24"/>
        </w:rPr>
        <w:t xml:space="preserve">(2022) </w:t>
      </w:r>
      <w:r w:rsidRPr="33A6A702">
        <w:rPr>
          <w:rFonts w:ascii="Times New Roman" w:hAnsi="Times New Roman" w:cs="Times New Roman"/>
          <w:sz w:val="24"/>
          <w:szCs w:val="24"/>
        </w:rPr>
        <w:t>cita as obras de Émile Zola que, ao serem adaptadas para o teatro, fizeram com que os romances do escritor atingissem um novo público, permitindo também uma ampliação das expectativas dos receptores. Segundo Ramazzina-Ghirardi (2022, p. 83), as adaptações de Zola “permitiam que os espectadores que já haviam lido o romance o percebessem sob um outro ponto de vista.”</w:t>
      </w:r>
    </w:p>
    <w:p w14:paraId="696534FC" w14:textId="1AB95CA0" w:rsidR="007124A7" w:rsidRPr="00A92C0D" w:rsidRDefault="007124A7" w:rsidP="007124A7">
      <w:pPr>
        <w:shd w:val="clear" w:color="auto" w:fill="FFFFFF" w:themeFill="background1"/>
        <w:spacing w:after="0" w:line="360" w:lineRule="auto"/>
        <w:ind w:firstLine="709"/>
        <w:jc w:val="both"/>
        <w:rPr>
          <w:rFonts w:ascii="Times New Roman" w:hAnsi="Times New Roman" w:cs="Times New Roman"/>
          <w:sz w:val="24"/>
          <w:szCs w:val="24"/>
        </w:rPr>
      </w:pPr>
      <w:proofErr w:type="spellStart"/>
      <w:r w:rsidRPr="4C400299">
        <w:rPr>
          <w:rFonts w:ascii="Times New Roman" w:hAnsi="Times New Roman" w:cs="Times New Roman"/>
          <w:sz w:val="24"/>
          <w:szCs w:val="24"/>
        </w:rPr>
        <w:t>Fortier</w:t>
      </w:r>
      <w:proofErr w:type="spellEnd"/>
      <w:r>
        <w:rPr>
          <w:rFonts w:ascii="Times New Roman" w:hAnsi="Times New Roman" w:cs="Times New Roman"/>
          <w:sz w:val="24"/>
          <w:szCs w:val="24"/>
        </w:rPr>
        <w:t xml:space="preserve"> (2014)</w:t>
      </w:r>
      <w:r w:rsidRPr="4C400299">
        <w:rPr>
          <w:rFonts w:ascii="Times New Roman" w:hAnsi="Times New Roman" w:cs="Times New Roman"/>
          <w:sz w:val="24"/>
          <w:szCs w:val="24"/>
        </w:rPr>
        <w:t xml:space="preserve"> também aborda a adaptação, expandindo e enriquecendo o que entendemos do conceito. O autor recorre à teoria de Darwin e nos explica que a adaptação é um elemento fundamental e necessário em nossa história para que não sejamos extintos. Defende a ideia de que nada no mundo é essencialmente novo e original, isto é, tudo deriva de algo precedente e isso é necessário para que se possa sobreviver, citando como exemplo o fato de que os dinossauros estão hoje entre nós na forma de pássaros (</w:t>
      </w:r>
      <w:proofErr w:type="spellStart"/>
      <w:r w:rsidRPr="4C400299">
        <w:rPr>
          <w:rFonts w:ascii="Times New Roman" w:hAnsi="Times New Roman" w:cs="Times New Roman"/>
          <w:sz w:val="24"/>
          <w:szCs w:val="24"/>
        </w:rPr>
        <w:t>Fortier</w:t>
      </w:r>
      <w:proofErr w:type="spellEnd"/>
      <w:r w:rsidRPr="4C400299">
        <w:rPr>
          <w:rFonts w:ascii="Times New Roman" w:hAnsi="Times New Roman" w:cs="Times New Roman"/>
          <w:sz w:val="24"/>
          <w:szCs w:val="24"/>
        </w:rPr>
        <w:t>, 2014). A partir dessa concepção ampliada, o autor se aproxima das peças e sonetos de Shakespeare para pensar em “novidade, constância, e esquecimento”</w:t>
      </w:r>
      <w:r w:rsidR="00B859DA" w:rsidRPr="4C400299">
        <w:rPr>
          <w:rStyle w:val="Refdenotaderodap"/>
          <w:rFonts w:ascii="Times New Roman" w:hAnsi="Times New Roman" w:cs="Times New Roman"/>
          <w:sz w:val="24"/>
          <w:szCs w:val="24"/>
        </w:rPr>
        <w:footnoteReference w:id="4"/>
      </w:r>
      <w:r w:rsidRPr="4C400299">
        <w:rPr>
          <w:rFonts w:ascii="Times New Roman" w:hAnsi="Times New Roman" w:cs="Times New Roman"/>
          <w:sz w:val="24"/>
          <w:szCs w:val="24"/>
        </w:rPr>
        <w:t xml:space="preserve"> (</w:t>
      </w:r>
      <w:proofErr w:type="spellStart"/>
      <w:r w:rsidRPr="4C400299">
        <w:rPr>
          <w:rFonts w:ascii="Times New Roman" w:hAnsi="Times New Roman" w:cs="Times New Roman"/>
          <w:sz w:val="24"/>
          <w:szCs w:val="24"/>
        </w:rPr>
        <w:t>Fortier</w:t>
      </w:r>
      <w:proofErr w:type="spellEnd"/>
      <w:r w:rsidRPr="4C400299">
        <w:rPr>
          <w:rFonts w:ascii="Times New Roman" w:hAnsi="Times New Roman" w:cs="Times New Roman"/>
          <w:sz w:val="24"/>
          <w:szCs w:val="24"/>
        </w:rPr>
        <w:t>, 2014, p. 376</w:t>
      </w:r>
      <w:r w:rsidR="006A6F85">
        <w:rPr>
          <w:rFonts w:ascii="Times New Roman" w:hAnsi="Times New Roman" w:cs="Times New Roman"/>
          <w:sz w:val="24"/>
          <w:szCs w:val="24"/>
        </w:rPr>
        <w:t>;</w:t>
      </w:r>
      <w:r w:rsidRPr="4C400299">
        <w:rPr>
          <w:rFonts w:ascii="Times New Roman" w:hAnsi="Times New Roman" w:cs="Times New Roman"/>
          <w:sz w:val="24"/>
          <w:szCs w:val="24"/>
        </w:rPr>
        <w:t xml:space="preserve"> tradução </w:t>
      </w:r>
      <w:r>
        <w:rPr>
          <w:rFonts w:ascii="Times New Roman" w:hAnsi="Times New Roman" w:cs="Times New Roman"/>
          <w:sz w:val="24"/>
          <w:szCs w:val="24"/>
        </w:rPr>
        <w:t>minha</w:t>
      </w:r>
      <w:r w:rsidRPr="4C400299">
        <w:rPr>
          <w:rFonts w:ascii="Times New Roman" w:hAnsi="Times New Roman" w:cs="Times New Roman"/>
          <w:sz w:val="24"/>
          <w:szCs w:val="24"/>
        </w:rPr>
        <w:t>), vindo a concluir que “no trabalho de Shakespeare, há uma rejeição do novo, uma busca principalmente fútil pela constância, um medo da mudança e uma expectativa de esquecimento”</w:t>
      </w:r>
      <w:r w:rsidRPr="4C400299">
        <w:rPr>
          <w:rStyle w:val="Refdenotaderodap"/>
          <w:rFonts w:ascii="Times New Roman" w:hAnsi="Times New Roman" w:cs="Times New Roman"/>
          <w:sz w:val="24"/>
          <w:szCs w:val="24"/>
        </w:rPr>
        <w:footnoteReference w:id="5"/>
      </w:r>
      <w:r w:rsidR="003B013E">
        <w:rPr>
          <w:rFonts w:ascii="Times New Roman" w:hAnsi="Times New Roman" w:cs="Times New Roman"/>
          <w:sz w:val="24"/>
          <w:szCs w:val="24"/>
        </w:rPr>
        <w:t xml:space="preserve"> </w:t>
      </w:r>
      <w:r w:rsidR="003B013E" w:rsidRPr="4C400299">
        <w:rPr>
          <w:rFonts w:ascii="Times New Roman" w:hAnsi="Times New Roman" w:cs="Times New Roman"/>
          <w:sz w:val="24"/>
          <w:szCs w:val="24"/>
        </w:rPr>
        <w:t>(</w:t>
      </w:r>
      <w:proofErr w:type="spellStart"/>
      <w:r w:rsidR="003B013E" w:rsidRPr="4C400299">
        <w:rPr>
          <w:rFonts w:ascii="Times New Roman" w:hAnsi="Times New Roman" w:cs="Times New Roman"/>
          <w:sz w:val="24"/>
          <w:szCs w:val="24"/>
        </w:rPr>
        <w:t>Fortier</w:t>
      </w:r>
      <w:proofErr w:type="spellEnd"/>
      <w:r w:rsidR="003B013E" w:rsidRPr="4C400299">
        <w:rPr>
          <w:rFonts w:ascii="Times New Roman" w:hAnsi="Times New Roman" w:cs="Times New Roman"/>
          <w:sz w:val="24"/>
          <w:szCs w:val="24"/>
        </w:rPr>
        <w:t>, 2014, p. 381</w:t>
      </w:r>
      <w:r w:rsidR="003B013E">
        <w:rPr>
          <w:rFonts w:ascii="Times New Roman" w:hAnsi="Times New Roman" w:cs="Times New Roman"/>
          <w:sz w:val="24"/>
          <w:szCs w:val="24"/>
        </w:rPr>
        <w:t>;</w:t>
      </w:r>
      <w:r w:rsidR="003B013E" w:rsidRPr="4C400299">
        <w:rPr>
          <w:rFonts w:ascii="Times New Roman" w:hAnsi="Times New Roman" w:cs="Times New Roman"/>
          <w:sz w:val="24"/>
          <w:szCs w:val="24"/>
        </w:rPr>
        <w:t xml:space="preserve"> tradução </w:t>
      </w:r>
      <w:r w:rsidR="003B013E">
        <w:rPr>
          <w:rFonts w:ascii="Times New Roman" w:hAnsi="Times New Roman" w:cs="Times New Roman"/>
          <w:sz w:val="24"/>
          <w:szCs w:val="24"/>
        </w:rPr>
        <w:t>minha</w:t>
      </w:r>
      <w:r w:rsidR="003B013E" w:rsidRPr="4C400299">
        <w:rPr>
          <w:rFonts w:ascii="Times New Roman" w:hAnsi="Times New Roman" w:cs="Times New Roman"/>
          <w:sz w:val="24"/>
          <w:szCs w:val="24"/>
        </w:rPr>
        <w:t>)</w:t>
      </w:r>
      <w:r w:rsidRPr="4C400299">
        <w:rPr>
          <w:rFonts w:ascii="Times New Roman" w:hAnsi="Times New Roman" w:cs="Times New Roman"/>
          <w:sz w:val="24"/>
          <w:szCs w:val="24"/>
        </w:rPr>
        <w:t xml:space="preserve">, sentimentos esses que, no final das contas, que perpassam tempos históricos e são inerentes à existência humana. Por esse motivo, Shakespeare sempre nos parece atual </w:t>
      </w:r>
      <w:r w:rsidRPr="4C400299">
        <w:rPr>
          <w:rFonts w:ascii="Times New Roman" w:eastAsia="Times New Roman" w:hAnsi="Times New Roman" w:cs="Times New Roman"/>
          <w:sz w:val="24"/>
          <w:szCs w:val="24"/>
        </w:rPr>
        <w:t>e suas obras seguem inspirando adaptações que o mantêm vivo através dos tempos</w:t>
      </w:r>
      <w:r w:rsidRPr="4C400299">
        <w:rPr>
          <w:rFonts w:ascii="Times New Roman" w:hAnsi="Times New Roman" w:cs="Times New Roman"/>
          <w:sz w:val="24"/>
          <w:szCs w:val="24"/>
        </w:rPr>
        <w:t xml:space="preserve">. Segundo </w:t>
      </w:r>
      <w:proofErr w:type="spellStart"/>
      <w:r w:rsidRPr="4C400299">
        <w:rPr>
          <w:rFonts w:ascii="Times New Roman" w:hAnsi="Times New Roman" w:cs="Times New Roman"/>
          <w:sz w:val="24"/>
          <w:szCs w:val="24"/>
        </w:rPr>
        <w:t>Fortier</w:t>
      </w:r>
      <w:proofErr w:type="spellEnd"/>
      <w:r w:rsidRPr="4C400299">
        <w:rPr>
          <w:rFonts w:ascii="Times New Roman" w:hAnsi="Times New Roman" w:cs="Times New Roman"/>
          <w:sz w:val="24"/>
          <w:szCs w:val="24"/>
        </w:rPr>
        <w:t xml:space="preserve"> (2014, p. 382</w:t>
      </w:r>
      <w:r w:rsidR="006A6F85">
        <w:rPr>
          <w:rFonts w:ascii="Times New Roman" w:hAnsi="Times New Roman" w:cs="Times New Roman"/>
          <w:sz w:val="24"/>
          <w:szCs w:val="24"/>
        </w:rPr>
        <w:t>;</w:t>
      </w:r>
      <w:r w:rsidRPr="4C400299">
        <w:rPr>
          <w:rFonts w:ascii="Times New Roman" w:hAnsi="Times New Roman" w:cs="Times New Roman"/>
          <w:sz w:val="24"/>
          <w:szCs w:val="24"/>
        </w:rPr>
        <w:t xml:space="preserve"> tradução </w:t>
      </w:r>
      <w:r>
        <w:rPr>
          <w:rFonts w:ascii="Times New Roman" w:hAnsi="Times New Roman" w:cs="Times New Roman"/>
          <w:sz w:val="24"/>
          <w:szCs w:val="24"/>
        </w:rPr>
        <w:t>minha</w:t>
      </w:r>
      <w:r w:rsidRPr="4C400299">
        <w:rPr>
          <w:rFonts w:ascii="Times New Roman" w:hAnsi="Times New Roman" w:cs="Times New Roman"/>
          <w:sz w:val="24"/>
          <w:szCs w:val="24"/>
        </w:rPr>
        <w:t>), “[...] todas as adaptações, apontam a inconstância essencial do desenvolvimento cultural”</w:t>
      </w:r>
      <w:r w:rsidR="00B859DA" w:rsidRPr="4C400299">
        <w:rPr>
          <w:rStyle w:val="Refdenotaderodap"/>
          <w:rFonts w:ascii="Times New Roman" w:hAnsi="Times New Roman" w:cs="Times New Roman"/>
          <w:sz w:val="24"/>
          <w:szCs w:val="24"/>
        </w:rPr>
        <w:footnoteReference w:id="6"/>
      </w:r>
      <w:r w:rsidRPr="4C400299">
        <w:rPr>
          <w:rFonts w:ascii="Times New Roman" w:hAnsi="Times New Roman" w:cs="Times New Roman"/>
          <w:sz w:val="24"/>
          <w:szCs w:val="24"/>
        </w:rPr>
        <w:t>, ou seja, diante de um novo contexto e de novas formas de expressões artísticas, as adaptações acabam sendo uma chance para o renascimento e a redenção de uma mídia precedente.</w:t>
      </w:r>
    </w:p>
    <w:p w14:paraId="6AAE9038" w14:textId="586D107D" w:rsidR="007124A7" w:rsidRDefault="007124A7" w:rsidP="007124A7">
      <w:pPr>
        <w:shd w:val="clear" w:color="auto" w:fill="FFFFFF" w:themeFill="background1"/>
        <w:spacing w:after="0" w:line="360" w:lineRule="auto"/>
        <w:ind w:firstLine="709"/>
        <w:jc w:val="both"/>
        <w:rPr>
          <w:rFonts w:ascii="Times New Roman" w:hAnsi="Times New Roman" w:cs="Times New Roman"/>
          <w:sz w:val="24"/>
          <w:szCs w:val="24"/>
        </w:rPr>
      </w:pPr>
      <w:r w:rsidRPr="4C400299">
        <w:rPr>
          <w:rFonts w:ascii="Times New Roman" w:hAnsi="Times New Roman" w:cs="Times New Roman"/>
          <w:sz w:val="24"/>
          <w:szCs w:val="24"/>
        </w:rPr>
        <w:t>Para abordarmos a adaptação dentro do campo da intermidialidade, usaremos aqui o conceito de “transposição midiática” de Irina</w:t>
      </w:r>
      <w:r>
        <w:rPr>
          <w:rFonts w:ascii="Times New Roman" w:hAnsi="Times New Roman" w:cs="Times New Roman"/>
          <w:sz w:val="24"/>
          <w:szCs w:val="24"/>
        </w:rPr>
        <w:t xml:space="preserve"> O.</w:t>
      </w:r>
      <w:r w:rsidRPr="4C400299">
        <w:rPr>
          <w:rFonts w:ascii="Times New Roman" w:hAnsi="Times New Roman" w:cs="Times New Roman"/>
          <w:sz w:val="24"/>
          <w:szCs w:val="24"/>
        </w:rPr>
        <w:t xml:space="preserve"> Rajewsky, uma vez que esse conceito traz em si a i</w:t>
      </w:r>
      <w:r>
        <w:rPr>
          <w:rFonts w:ascii="Times New Roman" w:hAnsi="Times New Roman" w:cs="Times New Roman"/>
          <w:sz w:val="24"/>
          <w:szCs w:val="24"/>
        </w:rPr>
        <w:t>de</w:t>
      </w:r>
      <w:r w:rsidRPr="4C400299">
        <w:rPr>
          <w:rFonts w:ascii="Times New Roman" w:hAnsi="Times New Roman" w:cs="Times New Roman"/>
          <w:sz w:val="24"/>
          <w:szCs w:val="24"/>
        </w:rPr>
        <w:t>ia de “fronteiras midiáticas” e de diferenças. Isto é, a mídia adaptada passa a ser vista como um local de reprodução de traços hereditários da mídia original, ao mesmo tempo que possui uma forma única e individual de se apresentar ao público. Segundo Ramazzina-Ghirardi</w:t>
      </w:r>
      <w:r w:rsidR="003B013E">
        <w:rPr>
          <w:rFonts w:ascii="Times New Roman" w:hAnsi="Times New Roman" w:cs="Times New Roman"/>
          <w:sz w:val="24"/>
          <w:szCs w:val="24"/>
        </w:rPr>
        <w:t>,</w:t>
      </w:r>
    </w:p>
    <w:p w14:paraId="45DFAB08" w14:textId="77777777" w:rsidR="007124A7" w:rsidRPr="00A92C0D" w:rsidRDefault="007124A7" w:rsidP="007124A7">
      <w:pPr>
        <w:shd w:val="clear" w:color="auto" w:fill="FFFFFF" w:themeFill="background1"/>
        <w:spacing w:after="0" w:line="360" w:lineRule="auto"/>
        <w:ind w:firstLine="709"/>
        <w:jc w:val="both"/>
        <w:rPr>
          <w:rFonts w:ascii="Times New Roman" w:hAnsi="Times New Roman" w:cs="Times New Roman"/>
          <w:sz w:val="24"/>
          <w:szCs w:val="24"/>
        </w:rPr>
      </w:pPr>
      <w:r w:rsidRPr="4C400299">
        <w:rPr>
          <w:rFonts w:ascii="Times New Roman" w:hAnsi="Times New Roman" w:cs="Times New Roman"/>
          <w:sz w:val="24"/>
          <w:szCs w:val="24"/>
        </w:rPr>
        <w:lastRenderedPageBreak/>
        <w:t xml:space="preserve"> </w:t>
      </w:r>
    </w:p>
    <w:p w14:paraId="30B120F5" w14:textId="61D26A27" w:rsidR="007124A7" w:rsidRPr="00985EE1" w:rsidRDefault="007124A7" w:rsidP="007124A7">
      <w:pPr>
        <w:shd w:val="clear" w:color="auto" w:fill="FFFFFF" w:themeFill="background1"/>
        <w:spacing w:after="0" w:line="240" w:lineRule="auto"/>
        <w:ind w:left="2268"/>
        <w:jc w:val="both"/>
        <w:rPr>
          <w:rFonts w:ascii="Times New Roman" w:hAnsi="Times New Roman" w:cs="Times New Roman"/>
        </w:rPr>
      </w:pPr>
      <w:r w:rsidRPr="00985EE1">
        <w:rPr>
          <w:rFonts w:ascii="Times New Roman" w:hAnsi="Times New Roman" w:cs="Times New Roman"/>
        </w:rPr>
        <w:t>as ideias de fronteiras e diferenças permitem abordar a questão da adaptação para além da noção mais tradicional de transposição de “mensagens” ou “conteúdos”. Elas chamam a atenção para aspectos mais amplos que se inscrevem nas dinâmicas pelas quais uma narrativa primeira pode ser reconstruída.</w:t>
      </w:r>
      <w:r w:rsidR="003B013E">
        <w:rPr>
          <w:rFonts w:ascii="Times New Roman" w:hAnsi="Times New Roman" w:cs="Times New Roman"/>
        </w:rPr>
        <w:t xml:space="preserve"> </w:t>
      </w:r>
      <w:r w:rsidR="003B013E" w:rsidRPr="003B013E">
        <w:rPr>
          <w:rFonts w:ascii="Times New Roman" w:hAnsi="Times New Roman" w:cs="Times New Roman"/>
        </w:rPr>
        <w:t>(</w:t>
      </w:r>
      <w:r w:rsidR="003B013E">
        <w:rPr>
          <w:rFonts w:ascii="Times New Roman" w:hAnsi="Times New Roman" w:cs="Times New Roman"/>
        </w:rPr>
        <w:t xml:space="preserve">Ramazzina-Ghirardi, </w:t>
      </w:r>
      <w:r w:rsidR="003B013E" w:rsidRPr="003B013E">
        <w:rPr>
          <w:rFonts w:ascii="Times New Roman" w:hAnsi="Times New Roman" w:cs="Times New Roman"/>
        </w:rPr>
        <w:t>2022, p. 86)</w:t>
      </w:r>
    </w:p>
    <w:p w14:paraId="164A22AF" w14:textId="77777777" w:rsidR="007124A7" w:rsidRDefault="007124A7" w:rsidP="007124A7">
      <w:pPr>
        <w:shd w:val="clear" w:color="auto" w:fill="FFFFFF" w:themeFill="background1"/>
        <w:spacing w:after="0" w:line="360" w:lineRule="auto"/>
        <w:jc w:val="both"/>
        <w:rPr>
          <w:rFonts w:ascii="Times New Roman" w:hAnsi="Times New Roman" w:cs="Times New Roman"/>
          <w:sz w:val="24"/>
          <w:szCs w:val="24"/>
        </w:rPr>
      </w:pPr>
    </w:p>
    <w:p w14:paraId="35215896" w14:textId="77777777" w:rsidR="007124A7" w:rsidRPr="00A92C0D" w:rsidRDefault="007124A7" w:rsidP="007124A7">
      <w:pPr>
        <w:shd w:val="clear" w:color="auto" w:fill="FFFFFF" w:themeFill="background1"/>
        <w:spacing w:after="0" w:line="360" w:lineRule="auto"/>
        <w:jc w:val="both"/>
        <w:rPr>
          <w:rFonts w:ascii="Times New Roman" w:hAnsi="Times New Roman" w:cs="Times New Roman"/>
          <w:sz w:val="24"/>
          <w:szCs w:val="24"/>
        </w:rPr>
      </w:pPr>
      <w:r w:rsidRPr="4C400299">
        <w:rPr>
          <w:rFonts w:ascii="Times New Roman" w:hAnsi="Times New Roman" w:cs="Times New Roman"/>
          <w:sz w:val="24"/>
          <w:szCs w:val="24"/>
        </w:rPr>
        <w:t xml:space="preserve">Diante dessas colocações, quais seriam as marcas hereditárias de </w:t>
      </w:r>
      <w:r w:rsidRPr="4C400299">
        <w:rPr>
          <w:rFonts w:ascii="Times New Roman" w:hAnsi="Times New Roman" w:cs="Times New Roman"/>
          <w:i/>
          <w:iCs/>
          <w:sz w:val="24"/>
          <w:szCs w:val="24"/>
        </w:rPr>
        <w:t>The Tempest</w:t>
      </w:r>
      <w:r w:rsidRPr="4C400299">
        <w:rPr>
          <w:rFonts w:ascii="Times New Roman" w:hAnsi="Times New Roman" w:cs="Times New Roman"/>
          <w:sz w:val="24"/>
          <w:szCs w:val="24"/>
        </w:rPr>
        <w:t xml:space="preserve"> em </w:t>
      </w:r>
      <w:proofErr w:type="spellStart"/>
      <w:r w:rsidRPr="4C400299">
        <w:rPr>
          <w:rFonts w:ascii="Times New Roman" w:hAnsi="Times New Roman" w:cs="Times New Roman"/>
          <w:i/>
          <w:iCs/>
          <w:sz w:val="24"/>
          <w:szCs w:val="24"/>
        </w:rPr>
        <w:t>Ex-Machina</w:t>
      </w:r>
      <w:proofErr w:type="spellEnd"/>
      <w:r w:rsidRPr="4C400299">
        <w:rPr>
          <w:rFonts w:ascii="Times New Roman" w:hAnsi="Times New Roman" w:cs="Times New Roman"/>
          <w:sz w:val="24"/>
          <w:szCs w:val="24"/>
        </w:rPr>
        <w:t>? E quais seriam as singularidades próprias do filme que se diferenciam da peça? Rajewsky (</w:t>
      </w:r>
      <w:r w:rsidRPr="4C400299">
        <w:rPr>
          <w:rFonts w:ascii="Times New Roman" w:hAnsi="Times New Roman" w:cs="Times New Roman"/>
          <w:i/>
          <w:iCs/>
          <w:sz w:val="24"/>
          <w:szCs w:val="24"/>
        </w:rPr>
        <w:t>apud</w:t>
      </w:r>
      <w:r w:rsidRPr="4C400299">
        <w:rPr>
          <w:rFonts w:ascii="Times New Roman" w:hAnsi="Times New Roman" w:cs="Times New Roman"/>
          <w:sz w:val="24"/>
          <w:szCs w:val="24"/>
        </w:rPr>
        <w:t xml:space="preserve"> Ramazzina-Ghirardi, 2022, p. 88) afirma que o cinema acrescenta “camadas adicionais de sentidos que são produzidos especificamente pelo ato de se referir, se relacionar”. Portanto, ainda que o filme apresente elementos hereditários de </w:t>
      </w:r>
      <w:r w:rsidRPr="4C400299">
        <w:rPr>
          <w:rFonts w:ascii="Times New Roman" w:hAnsi="Times New Roman" w:cs="Times New Roman"/>
          <w:i/>
          <w:iCs/>
          <w:sz w:val="24"/>
          <w:szCs w:val="24"/>
        </w:rPr>
        <w:t>The Tempest</w:t>
      </w:r>
      <w:r w:rsidRPr="4C400299">
        <w:rPr>
          <w:rFonts w:ascii="Times New Roman" w:hAnsi="Times New Roman" w:cs="Times New Roman"/>
          <w:sz w:val="24"/>
          <w:szCs w:val="24"/>
        </w:rPr>
        <w:t>, ele também inaugura um novo produto de mídia que se basta em si mesmo, com mecanismos internos que o tornam naturalmente intermidiático e que criam novos significados justamente a partir de suas referências.</w:t>
      </w:r>
    </w:p>
    <w:p w14:paraId="5B503122" w14:textId="77777777" w:rsidR="007124A7" w:rsidRPr="00A92C0D" w:rsidRDefault="007124A7" w:rsidP="007124A7">
      <w:pPr>
        <w:shd w:val="clear" w:color="auto" w:fill="FFFFFF" w:themeFill="background1"/>
        <w:spacing w:after="0" w:line="360" w:lineRule="auto"/>
        <w:ind w:firstLine="709"/>
        <w:jc w:val="both"/>
        <w:rPr>
          <w:rFonts w:ascii="Times New Roman" w:hAnsi="Times New Roman" w:cs="Times New Roman"/>
          <w:sz w:val="24"/>
          <w:szCs w:val="24"/>
        </w:rPr>
      </w:pPr>
      <w:r w:rsidRPr="33A6A702">
        <w:rPr>
          <w:rFonts w:ascii="Times New Roman" w:hAnsi="Times New Roman" w:cs="Times New Roman"/>
          <w:sz w:val="24"/>
          <w:szCs w:val="24"/>
        </w:rPr>
        <w:t xml:space="preserve">O filme aqui analisado, </w:t>
      </w:r>
      <w:proofErr w:type="spellStart"/>
      <w:r w:rsidRPr="33A6A702">
        <w:rPr>
          <w:rFonts w:ascii="Times New Roman" w:hAnsi="Times New Roman" w:cs="Times New Roman"/>
          <w:i/>
          <w:iCs/>
          <w:sz w:val="24"/>
          <w:szCs w:val="24"/>
        </w:rPr>
        <w:t>Ex-Machina</w:t>
      </w:r>
      <w:proofErr w:type="spellEnd"/>
      <w:r w:rsidRPr="33A6A702">
        <w:rPr>
          <w:rFonts w:ascii="Times New Roman" w:hAnsi="Times New Roman" w:cs="Times New Roman"/>
          <w:sz w:val="24"/>
          <w:szCs w:val="24"/>
        </w:rPr>
        <w:t xml:space="preserve"> (2015), é dividido em sete sessões que apresentam os encontros de Caleb e Ava. Essa divisão do filme é algo que já nos remonta ao teatro e à peça original de Shakespeare, dividida em Atos. Quanto aos personagens do filme, todos eles são hibridizados: Caleb, por exemplo, apesar de ter uma fisionomia próxima à de Ferdinando, leva um nome que se aproxima do de Caliban; Nathan, como cientista criador de Ava, vivendo entre as montanhas, isolado do mundo, remete à figura de Próspero, bem como reproduz a estrutura patriarcal e machista ao qual Ava é submetida. No entanto, cumpre ressaltar que Nathan, aqui, diferente do Próspero da peça clássica, é um homem mestiço, o que se torna um ponto relevante e singular do filme, permitindo-nos pensar nas formas de opressão patriarcais modernas, decorrentes do colonialismo, que privilegiam os homens nativos em detrimento das mulheres. Já Ava, diferente de Miranda, apresenta desejos e questionamentos particulares da mulher contemporânea. Se Miranda, em </w:t>
      </w:r>
      <w:r w:rsidRPr="33A6A702">
        <w:rPr>
          <w:rFonts w:ascii="Times New Roman" w:hAnsi="Times New Roman" w:cs="Times New Roman"/>
          <w:i/>
          <w:iCs/>
          <w:sz w:val="24"/>
          <w:szCs w:val="24"/>
        </w:rPr>
        <w:t>The Tempest</w:t>
      </w:r>
      <w:r w:rsidRPr="33A6A702">
        <w:rPr>
          <w:rFonts w:ascii="Times New Roman" w:hAnsi="Times New Roman" w:cs="Times New Roman"/>
          <w:sz w:val="24"/>
          <w:szCs w:val="24"/>
        </w:rPr>
        <w:t xml:space="preserve">, é a representação da mulher ordinária de seu tempo, oprimida, secundária e sem voz, sua adaptação para Ava nos faz pensar na multiplicidade de vozes e experiências de mulheres que existem hoje, e que vivem em um contexto de emancipação. </w:t>
      </w:r>
    </w:p>
    <w:p w14:paraId="2E79B97F" w14:textId="77777777" w:rsidR="007124A7" w:rsidRPr="00985EE1" w:rsidRDefault="007124A7" w:rsidP="007124A7">
      <w:pPr>
        <w:shd w:val="clear" w:color="auto" w:fill="FFFFFF" w:themeFill="background1"/>
        <w:spacing w:after="0" w:line="360" w:lineRule="auto"/>
        <w:ind w:firstLine="709"/>
        <w:jc w:val="both"/>
        <w:rPr>
          <w:rFonts w:ascii="Times New Roman" w:hAnsi="Times New Roman" w:cs="Times New Roman"/>
          <w:sz w:val="24"/>
          <w:szCs w:val="24"/>
        </w:rPr>
      </w:pPr>
      <w:r w:rsidRPr="00985EE1">
        <w:rPr>
          <w:rFonts w:ascii="Times New Roman" w:hAnsi="Times New Roman" w:cs="Times New Roman"/>
          <w:sz w:val="24"/>
          <w:szCs w:val="24"/>
        </w:rPr>
        <w:t xml:space="preserve">É claro que Miranda, como representação da mulher de seu tempo, não poderia problematizar sua situação de opressão social e que, tampouco podemos exigir-lhe isso, uma vez que os conceitos (patriarcado, machismo, sexismo, entre outros) que temos hoje sequer estavam desenvolvidos à época. O papel da mulher como cuidadora do lar, passiva, era </w:t>
      </w:r>
      <w:r w:rsidRPr="00985EE1">
        <w:rPr>
          <w:rFonts w:ascii="Times New Roman" w:hAnsi="Times New Roman" w:cs="Times New Roman"/>
          <w:sz w:val="24"/>
          <w:szCs w:val="24"/>
        </w:rPr>
        <w:lastRenderedPageBreak/>
        <w:t>simplesmente uma realidade dada e inquestionável. No entanto, ao ser atualizada a partir do papel de Ava, podemos repensar, rever e interligar aspectos do passado e do presente, uma vez que o paralelismo entre as personagens nos permite pensar em como o sistema mercantilista e patriarcal se organizava na época de Miranda, ao mesmo tempo que traz, para dentro de cena, a complexificação das relações de gênero modernas. Portanto, na subseção a seguir, traçaremos um paralelo entre os papéis de Ava e Miranda, buscando compreender os pontos que elas compartilham, bem como as diferenças que permitem que Miranda, por meio de Ava, seja atualizada para o nosso contexto.</w:t>
      </w:r>
    </w:p>
    <w:p w14:paraId="0ECE164E" w14:textId="77777777" w:rsidR="007124A7" w:rsidRPr="00985EE1" w:rsidRDefault="007124A7" w:rsidP="007124A7">
      <w:pPr>
        <w:spacing w:after="0" w:line="360" w:lineRule="auto"/>
        <w:ind w:firstLine="709"/>
        <w:rPr>
          <w:rFonts w:ascii="Times New Roman" w:hAnsi="Times New Roman" w:cs="Times New Roman"/>
          <w:sz w:val="24"/>
          <w:szCs w:val="24"/>
        </w:rPr>
      </w:pPr>
    </w:p>
    <w:p w14:paraId="133A67A9" w14:textId="77777777" w:rsidR="007124A7" w:rsidRPr="00985EE1" w:rsidRDefault="007124A7" w:rsidP="007124A7">
      <w:pPr>
        <w:spacing w:after="0" w:line="360" w:lineRule="auto"/>
        <w:rPr>
          <w:rFonts w:ascii="Times New Roman" w:hAnsi="Times New Roman" w:cs="Times New Roman"/>
          <w:b/>
          <w:bCs/>
          <w:sz w:val="24"/>
          <w:szCs w:val="24"/>
        </w:rPr>
      </w:pPr>
      <w:r w:rsidRPr="00985EE1">
        <w:rPr>
          <w:rFonts w:ascii="Times New Roman" w:hAnsi="Times New Roman" w:cs="Times New Roman"/>
          <w:b/>
          <w:bCs/>
          <w:sz w:val="24"/>
          <w:szCs w:val="24"/>
        </w:rPr>
        <w:t>Entre Redomas e Rebeliões: Miranda e Ava em Perspectiva Comparada</w:t>
      </w:r>
    </w:p>
    <w:p w14:paraId="42A77026" w14:textId="77777777" w:rsidR="007124A7" w:rsidRPr="00985EE1" w:rsidRDefault="007124A7" w:rsidP="007124A7">
      <w:pPr>
        <w:shd w:val="clear" w:color="auto" w:fill="FFFFFF"/>
        <w:spacing w:after="0" w:line="360" w:lineRule="auto"/>
        <w:ind w:firstLine="709"/>
        <w:jc w:val="both"/>
        <w:rPr>
          <w:rFonts w:ascii="Times New Roman" w:hAnsi="Times New Roman" w:cs="Times New Roman"/>
          <w:sz w:val="24"/>
          <w:szCs w:val="24"/>
        </w:rPr>
      </w:pPr>
    </w:p>
    <w:p w14:paraId="2C862CA9" w14:textId="77777777" w:rsidR="007124A7" w:rsidRPr="00A92C0D" w:rsidRDefault="007124A7" w:rsidP="007124A7">
      <w:pPr>
        <w:shd w:val="clear" w:color="auto" w:fill="FFFFFF" w:themeFill="background1"/>
        <w:spacing w:after="0" w:line="360" w:lineRule="auto"/>
        <w:ind w:firstLine="709"/>
        <w:jc w:val="both"/>
        <w:rPr>
          <w:rFonts w:ascii="Times New Roman" w:hAnsi="Times New Roman" w:cs="Times New Roman"/>
          <w:color w:val="FF0000"/>
          <w:sz w:val="24"/>
          <w:szCs w:val="24"/>
        </w:rPr>
      </w:pPr>
      <w:r w:rsidRPr="33A6A702">
        <w:rPr>
          <w:rFonts w:ascii="Times New Roman" w:hAnsi="Times New Roman" w:cs="Times New Roman"/>
          <w:sz w:val="24"/>
          <w:szCs w:val="24"/>
        </w:rPr>
        <w:t xml:space="preserve">A peça </w:t>
      </w:r>
      <w:r w:rsidRPr="33A6A702">
        <w:rPr>
          <w:rFonts w:ascii="Times New Roman" w:hAnsi="Times New Roman" w:cs="Times New Roman"/>
          <w:i/>
          <w:iCs/>
          <w:sz w:val="24"/>
          <w:szCs w:val="24"/>
        </w:rPr>
        <w:t>The Tempest</w:t>
      </w:r>
      <w:r w:rsidRPr="33A6A702">
        <w:rPr>
          <w:rFonts w:ascii="Times New Roman" w:hAnsi="Times New Roman" w:cs="Times New Roman"/>
          <w:sz w:val="24"/>
          <w:szCs w:val="24"/>
        </w:rPr>
        <w:t>, de William Shakespeare, apresentada, pela primeira vez em 1611, para o rei James I, trata de diversos temas que nos são relevantes ainda nos dias de hoje, como a colonização e o contraste entre “civilização” e “barbárie”. Ao tratar da história de Próspero, um duque exilado e traído por seu irmão, a peça abre espaço para uma série de discussões psicanalíticas, sociais e históricas, uma vez que a complexidade de alguns personagens, como Caliban, Ariel e o próprio Próspero faz surtir, a depender do tempo e da lente teórica, diferentes interpretações sobre temas como dominação, poder e identidade.</w:t>
      </w:r>
    </w:p>
    <w:p w14:paraId="326C147B" w14:textId="77777777" w:rsidR="007124A7" w:rsidRPr="00A92C0D" w:rsidRDefault="007124A7" w:rsidP="007124A7">
      <w:pPr>
        <w:shd w:val="clear" w:color="auto" w:fill="FFFFFF" w:themeFill="background1"/>
        <w:spacing w:after="0" w:line="360" w:lineRule="auto"/>
        <w:ind w:firstLine="709"/>
        <w:jc w:val="both"/>
        <w:rPr>
          <w:rFonts w:ascii="Times New Roman" w:hAnsi="Times New Roman" w:cs="Times New Roman"/>
          <w:sz w:val="24"/>
          <w:szCs w:val="24"/>
        </w:rPr>
      </w:pPr>
      <w:r w:rsidRPr="33A6A702">
        <w:rPr>
          <w:rFonts w:ascii="Times New Roman" w:hAnsi="Times New Roman" w:cs="Times New Roman"/>
          <w:sz w:val="24"/>
          <w:szCs w:val="24"/>
        </w:rPr>
        <w:t xml:space="preserve">Em </w:t>
      </w:r>
      <w:r w:rsidRPr="33A6A702">
        <w:rPr>
          <w:rFonts w:ascii="Times New Roman" w:hAnsi="Times New Roman" w:cs="Times New Roman"/>
          <w:i/>
          <w:iCs/>
          <w:sz w:val="24"/>
          <w:szCs w:val="24"/>
        </w:rPr>
        <w:t xml:space="preserve">The Tempest, </w:t>
      </w:r>
      <w:r w:rsidRPr="33A6A702">
        <w:rPr>
          <w:rFonts w:ascii="Times New Roman" w:hAnsi="Times New Roman" w:cs="Times New Roman"/>
          <w:sz w:val="24"/>
          <w:szCs w:val="24"/>
        </w:rPr>
        <w:t xml:space="preserve">além dos personagens mencionados acima, também temos vários outros com menos destaque, como é o caso de Miranda, filha de Próspero. Ela representa a dama cortejada, de beleza suntuosa, prometida a Ferdinando para que seu pai tenha, em troca, o ducado de Milão. Diferente de seu pai, protagonista e narrador de sua própria história, Miranda possui poucas lembranças de sua vida anterior à ilha, já que deixou sua terra natal quando ainda era muito nova. Suas memórias, desse tempo anterior, são borradas, sem claras definições, de modo que ela irá crescer e se desenvolver como indivíduo dentro da ilha, tendo pouco contato com o mundo exterior e conservando, assim, a inocência de uma criança isolada. </w:t>
      </w:r>
    </w:p>
    <w:p w14:paraId="775A784A" w14:textId="12812D40" w:rsidR="007124A7" w:rsidRPr="00A92C0D" w:rsidRDefault="007124A7" w:rsidP="007124A7">
      <w:pPr>
        <w:shd w:val="clear" w:color="auto" w:fill="FFFFFF" w:themeFill="background1"/>
        <w:spacing w:after="0" w:line="360" w:lineRule="auto"/>
        <w:ind w:firstLine="709"/>
        <w:jc w:val="both"/>
        <w:rPr>
          <w:rFonts w:ascii="Times New Roman" w:hAnsi="Times New Roman" w:cs="Times New Roman"/>
          <w:sz w:val="24"/>
          <w:szCs w:val="24"/>
        </w:rPr>
      </w:pPr>
      <w:r w:rsidRPr="4C400299">
        <w:rPr>
          <w:rFonts w:ascii="Times New Roman" w:hAnsi="Times New Roman" w:cs="Times New Roman"/>
          <w:sz w:val="24"/>
          <w:szCs w:val="24"/>
        </w:rPr>
        <w:t xml:space="preserve">Quanto à sua relação com o sexo oposto, durante seus anos de crescimento, Miranda estabelece contato apenas com Caliban e Próspero, figuras essas que, para ela, representam, de um lado, um bárbaro que a tentou violentar e, do outro, um pai protetor, que almeja sua segurança. No entanto, há algo importante de que a personagem não tem dimensão e que tampouco consegue conceber: o fato de que seu corpo se configura, entre esses dois homens, como território de disputa e de poder. Como nos revela Brown (1989), a preservação da </w:t>
      </w:r>
      <w:r w:rsidRPr="4C400299">
        <w:rPr>
          <w:rFonts w:ascii="Times New Roman" w:hAnsi="Times New Roman" w:cs="Times New Roman"/>
          <w:sz w:val="24"/>
          <w:szCs w:val="24"/>
        </w:rPr>
        <w:lastRenderedPageBreak/>
        <w:t>virgindade e pureza de Miranda é, na verdade, um projeto político fundamental para que Próspero consiga realizar o casamento de sua filha com Ferdinando, estreitando seus laços políticos com a corte. A partir da tentativa falha de estupro de Caliban, ocorre, simultaneamente, a “tomada de poder por Próspero”</w:t>
      </w:r>
      <w:r w:rsidR="002D6D75" w:rsidRPr="4C400299">
        <w:rPr>
          <w:rStyle w:val="Refdenotaderodap"/>
          <w:rFonts w:ascii="Times New Roman" w:hAnsi="Times New Roman" w:cs="Times New Roman"/>
          <w:sz w:val="24"/>
          <w:szCs w:val="24"/>
        </w:rPr>
        <w:footnoteReference w:id="7"/>
      </w:r>
      <w:r w:rsidRPr="4C400299">
        <w:rPr>
          <w:rFonts w:ascii="Times New Roman" w:hAnsi="Times New Roman" w:cs="Times New Roman"/>
          <w:sz w:val="24"/>
          <w:szCs w:val="24"/>
        </w:rPr>
        <w:t xml:space="preserve"> e pela civilidade (Brown, 1989, p. 62</w:t>
      </w:r>
      <w:r w:rsidR="006A6F85">
        <w:rPr>
          <w:rFonts w:ascii="Times New Roman" w:hAnsi="Times New Roman" w:cs="Times New Roman"/>
          <w:sz w:val="24"/>
          <w:szCs w:val="24"/>
        </w:rPr>
        <w:t>;</w:t>
      </w:r>
      <w:r w:rsidRPr="4C400299">
        <w:rPr>
          <w:rFonts w:ascii="Times New Roman" w:hAnsi="Times New Roman" w:cs="Times New Roman"/>
          <w:sz w:val="24"/>
          <w:szCs w:val="24"/>
        </w:rPr>
        <w:t xml:space="preserve"> tradução </w:t>
      </w:r>
      <w:r>
        <w:rPr>
          <w:rFonts w:ascii="Times New Roman" w:hAnsi="Times New Roman" w:cs="Times New Roman"/>
          <w:sz w:val="24"/>
          <w:szCs w:val="24"/>
        </w:rPr>
        <w:t>minha</w:t>
      </w:r>
      <w:r w:rsidRPr="4C400299">
        <w:rPr>
          <w:rFonts w:ascii="Times New Roman" w:hAnsi="Times New Roman" w:cs="Times New Roman"/>
          <w:sz w:val="24"/>
          <w:szCs w:val="24"/>
        </w:rPr>
        <w:t xml:space="preserve">), consolidando-se como defensor que deve guardar a filha para as formalidades do casamento civil. </w:t>
      </w:r>
    </w:p>
    <w:p w14:paraId="64C5A545" w14:textId="77777777" w:rsidR="007124A7" w:rsidRPr="00985EE1" w:rsidRDefault="007124A7" w:rsidP="007124A7">
      <w:pPr>
        <w:shd w:val="clear" w:color="auto" w:fill="FFFFFF" w:themeFill="background1"/>
        <w:spacing w:after="0" w:line="360" w:lineRule="auto"/>
        <w:ind w:firstLine="709"/>
        <w:jc w:val="both"/>
        <w:rPr>
          <w:rFonts w:ascii="Times New Roman" w:hAnsi="Times New Roman" w:cs="Times New Roman"/>
          <w:sz w:val="24"/>
          <w:szCs w:val="24"/>
        </w:rPr>
      </w:pPr>
      <w:r w:rsidRPr="00985EE1">
        <w:rPr>
          <w:rFonts w:ascii="Times New Roman" w:hAnsi="Times New Roman" w:cs="Times New Roman"/>
          <w:sz w:val="24"/>
          <w:szCs w:val="24"/>
        </w:rPr>
        <w:t xml:space="preserve">Como mencionamos anteriormente, Miranda vive até a vida adulta isolada em tal ilha e isso faz com que ela, ao ver Ferdinando pela primeira vez, reaja com grande encanto e se apaixone rapidamente, sem apresentar qualquer dificuldade para o casamento ou questionamentos sobre seus sentimentos com relação ao príncipe de Milão. Portanto, Miranda, em </w:t>
      </w:r>
      <w:r w:rsidRPr="00985EE1">
        <w:rPr>
          <w:rFonts w:ascii="Times New Roman" w:hAnsi="Times New Roman" w:cs="Times New Roman"/>
          <w:i/>
          <w:iCs/>
          <w:sz w:val="24"/>
          <w:szCs w:val="24"/>
        </w:rPr>
        <w:t>The Tempest</w:t>
      </w:r>
      <w:r w:rsidRPr="00985EE1">
        <w:rPr>
          <w:rFonts w:ascii="Times New Roman" w:hAnsi="Times New Roman" w:cs="Times New Roman"/>
          <w:sz w:val="24"/>
          <w:szCs w:val="24"/>
        </w:rPr>
        <w:t xml:space="preserve">, configura-se como uma figura de pouca agência, bastante conivente com as situações que lhe são apresentadas ou impostas. Está protegida em sua redoma pela magia e poder de Próspero, estabelecendo seus principais diálogos apenas com seu pai e seu futuro noivo, Ferdinando. </w:t>
      </w:r>
    </w:p>
    <w:p w14:paraId="0D62219C" w14:textId="77777777" w:rsidR="007124A7" w:rsidRPr="00985EE1" w:rsidRDefault="007124A7" w:rsidP="007124A7">
      <w:pPr>
        <w:shd w:val="clear" w:color="auto" w:fill="FFFFFF" w:themeFill="background1"/>
        <w:spacing w:after="0" w:line="360" w:lineRule="auto"/>
        <w:ind w:firstLine="709"/>
        <w:jc w:val="both"/>
        <w:rPr>
          <w:rFonts w:ascii="Times New Roman" w:hAnsi="Times New Roman" w:cs="Times New Roman"/>
          <w:sz w:val="24"/>
          <w:szCs w:val="24"/>
        </w:rPr>
      </w:pPr>
      <w:r w:rsidRPr="00985EE1">
        <w:rPr>
          <w:rFonts w:ascii="Times New Roman" w:hAnsi="Times New Roman" w:cs="Times New Roman"/>
          <w:sz w:val="24"/>
          <w:szCs w:val="24"/>
        </w:rPr>
        <w:t xml:space="preserve">Diferente de Miranda, em </w:t>
      </w:r>
      <w:proofErr w:type="spellStart"/>
      <w:r w:rsidRPr="00985EE1">
        <w:rPr>
          <w:rFonts w:ascii="Times New Roman" w:hAnsi="Times New Roman" w:cs="Times New Roman"/>
          <w:i/>
          <w:iCs/>
          <w:sz w:val="24"/>
          <w:szCs w:val="24"/>
        </w:rPr>
        <w:t>Ex-Machina</w:t>
      </w:r>
      <w:proofErr w:type="spellEnd"/>
      <w:r w:rsidRPr="00985EE1">
        <w:rPr>
          <w:rFonts w:ascii="Times New Roman" w:hAnsi="Times New Roman" w:cs="Times New Roman"/>
          <w:sz w:val="24"/>
          <w:szCs w:val="24"/>
        </w:rPr>
        <w:t xml:space="preserve"> (2015), Ava tem seus interesses e desejos colocados em cena de forma a desestabilizar completamente a estrutura e o local que ela integra, onde nasceu e foi criada. No filme escolhido, Caleb, um funcionário de uma grande empresa de programação de software e computadores, é selecionado para participar de um teste junto à Nathan </w:t>
      </w:r>
      <w:proofErr w:type="spellStart"/>
      <w:r w:rsidRPr="00985EE1">
        <w:rPr>
          <w:rFonts w:ascii="Times New Roman" w:hAnsi="Times New Roman" w:cs="Times New Roman"/>
          <w:sz w:val="24"/>
          <w:szCs w:val="24"/>
        </w:rPr>
        <w:t>Bateman</w:t>
      </w:r>
      <w:proofErr w:type="spellEnd"/>
      <w:r w:rsidRPr="00985EE1">
        <w:rPr>
          <w:rFonts w:ascii="Times New Roman" w:hAnsi="Times New Roman" w:cs="Times New Roman"/>
          <w:sz w:val="24"/>
          <w:szCs w:val="24"/>
        </w:rPr>
        <w:t xml:space="preserve">, dono da referida corporação. Caleb é, então, levado para um local idílico, entre montanhas e bosques, longe de qualquer contato com a civilização para realizar o Teste de Turing, cujo objetivo é avaliar a “consciência” de Ava e, por meio dele, Caleb dirá se ela pode ser tão convincente quanto um ser humano. No entanto, o que Caleb não esperava era que ele fosse se apaixonar por Ava e que, nessa interação, ele passaria a questionar sua própria humanidade, como é mostrado na cena marcante em que Caleb abre seu braço com uma gilete para conferir se ele era realmente feito de carne e sangue. </w:t>
      </w:r>
    </w:p>
    <w:p w14:paraId="08B01379" w14:textId="77777777" w:rsidR="007124A7" w:rsidRPr="00A92C0D" w:rsidRDefault="007124A7" w:rsidP="007124A7">
      <w:pPr>
        <w:shd w:val="clear" w:color="auto" w:fill="FFFFFF" w:themeFill="background1"/>
        <w:spacing w:after="0" w:line="360" w:lineRule="auto"/>
        <w:ind w:firstLine="709"/>
        <w:jc w:val="both"/>
        <w:rPr>
          <w:rFonts w:ascii="Times New Roman" w:hAnsi="Times New Roman" w:cs="Times New Roman"/>
          <w:sz w:val="24"/>
          <w:szCs w:val="24"/>
        </w:rPr>
      </w:pPr>
      <w:r w:rsidRPr="297369BB">
        <w:rPr>
          <w:rFonts w:ascii="Times New Roman" w:hAnsi="Times New Roman" w:cs="Times New Roman"/>
          <w:sz w:val="24"/>
          <w:szCs w:val="24"/>
        </w:rPr>
        <w:t>Ava vive isolada dentro de um quarto de vidro, estabelecendo contato inicialmente apenas com Caleb e Nathan. Apesar de inicialmente parecer doce e conformada</w:t>
      </w:r>
      <w:r w:rsidRPr="297369BB">
        <w:rPr>
          <w:rFonts w:ascii="Times New Roman" w:hAnsi="Times New Roman" w:cs="Times New Roman"/>
          <w:i/>
          <w:iCs/>
          <w:sz w:val="24"/>
          <w:szCs w:val="24"/>
        </w:rPr>
        <w:t>,</w:t>
      </w:r>
      <w:r w:rsidRPr="297369BB">
        <w:rPr>
          <w:rFonts w:ascii="Times New Roman" w:hAnsi="Times New Roman" w:cs="Times New Roman"/>
          <w:sz w:val="24"/>
          <w:szCs w:val="24"/>
        </w:rPr>
        <w:t xml:space="preserve"> com o decorrer da trama, entendemos que Ava não é uma figura inocente. Após convencer Caleb a ajudá-la a fugir sob a promessa de um futuro juntos, entendemos que, na verdade, Ava usou de seu grande entendimento sobre o comportamento e emoções humanas para manipular tanto Caleb quanto </w:t>
      </w:r>
      <w:r w:rsidRPr="297369BB">
        <w:rPr>
          <w:rFonts w:ascii="Times New Roman" w:hAnsi="Times New Roman" w:cs="Times New Roman"/>
          <w:sz w:val="24"/>
          <w:szCs w:val="24"/>
        </w:rPr>
        <w:lastRenderedPageBreak/>
        <w:t>Nathan e conseguir alcançar sua liberdade. Ao sair do local, Ava troca de lugar com Caleb, deixando-o preso onde antes era seu cárcere.</w:t>
      </w:r>
    </w:p>
    <w:p w14:paraId="65E7CC77" w14:textId="1E975027" w:rsidR="007124A7" w:rsidRPr="00985EE1" w:rsidRDefault="007124A7" w:rsidP="007124A7">
      <w:pPr>
        <w:shd w:val="clear" w:color="auto" w:fill="FFFFFF" w:themeFill="background1"/>
        <w:spacing w:after="0" w:line="360" w:lineRule="auto"/>
        <w:ind w:firstLine="709"/>
        <w:jc w:val="both"/>
        <w:rPr>
          <w:rFonts w:ascii="Times New Roman" w:hAnsi="Times New Roman" w:cs="Times New Roman"/>
          <w:sz w:val="24"/>
          <w:szCs w:val="24"/>
        </w:rPr>
      </w:pPr>
      <w:r w:rsidRPr="297369BB">
        <w:rPr>
          <w:rFonts w:ascii="Times New Roman" w:hAnsi="Times New Roman" w:cs="Times New Roman"/>
          <w:sz w:val="24"/>
          <w:szCs w:val="24"/>
        </w:rPr>
        <w:t xml:space="preserve">Ava, que seria testada para lançar Nathan como um novo deus e um grande cientista, consegue, na verdade, inverter a lógica narrativa estabelecida e, por conseguinte, a lógica de poder. Ela se torna aquela que manipula a trama, o cenário e os personagens para conseguir o que deseja e construir seu próprio espetáculo. </w:t>
      </w:r>
      <w:r w:rsidRPr="4C400299">
        <w:rPr>
          <w:rFonts w:ascii="Times New Roman" w:hAnsi="Times New Roman" w:cs="Times New Roman"/>
          <w:sz w:val="24"/>
          <w:szCs w:val="24"/>
        </w:rPr>
        <w:t>Greenblat</w:t>
      </w:r>
      <w:r w:rsidR="00CA49BB">
        <w:rPr>
          <w:rFonts w:ascii="Times New Roman" w:hAnsi="Times New Roman" w:cs="Times New Roman"/>
          <w:sz w:val="24"/>
          <w:szCs w:val="24"/>
        </w:rPr>
        <w:t>t</w:t>
      </w:r>
      <w:r w:rsidRPr="4C400299">
        <w:rPr>
          <w:rFonts w:ascii="Times New Roman" w:hAnsi="Times New Roman" w:cs="Times New Roman"/>
          <w:sz w:val="24"/>
          <w:szCs w:val="24"/>
        </w:rPr>
        <w:t xml:space="preserve"> (1990), ao referenciar o livro </w:t>
      </w:r>
      <w:proofErr w:type="spellStart"/>
      <w:r w:rsidRPr="4C400299">
        <w:rPr>
          <w:rFonts w:ascii="Times New Roman" w:hAnsi="Times New Roman" w:cs="Times New Roman"/>
          <w:i/>
          <w:iCs/>
          <w:sz w:val="24"/>
          <w:szCs w:val="24"/>
        </w:rPr>
        <w:t>Shakespeare’s</w:t>
      </w:r>
      <w:proofErr w:type="spellEnd"/>
      <w:r w:rsidRPr="4C400299">
        <w:rPr>
          <w:rFonts w:ascii="Times New Roman" w:hAnsi="Times New Roman" w:cs="Times New Roman"/>
          <w:i/>
          <w:iCs/>
          <w:sz w:val="24"/>
          <w:szCs w:val="24"/>
        </w:rPr>
        <w:t xml:space="preserve"> </w:t>
      </w:r>
      <w:proofErr w:type="spellStart"/>
      <w:r w:rsidRPr="4C400299">
        <w:rPr>
          <w:rFonts w:ascii="Times New Roman" w:hAnsi="Times New Roman" w:cs="Times New Roman"/>
          <w:i/>
          <w:iCs/>
          <w:sz w:val="24"/>
          <w:szCs w:val="24"/>
        </w:rPr>
        <w:t>Talking</w:t>
      </w:r>
      <w:proofErr w:type="spellEnd"/>
      <w:r w:rsidRPr="4C400299">
        <w:rPr>
          <w:rFonts w:ascii="Times New Roman" w:hAnsi="Times New Roman" w:cs="Times New Roman"/>
          <w:i/>
          <w:iCs/>
          <w:sz w:val="24"/>
          <w:szCs w:val="24"/>
        </w:rPr>
        <w:t xml:space="preserve"> </w:t>
      </w:r>
      <w:proofErr w:type="spellStart"/>
      <w:r w:rsidRPr="4C400299">
        <w:rPr>
          <w:rFonts w:ascii="Times New Roman" w:hAnsi="Times New Roman" w:cs="Times New Roman"/>
          <w:i/>
          <w:iCs/>
          <w:sz w:val="24"/>
          <w:szCs w:val="24"/>
        </w:rPr>
        <w:t>Animals</w:t>
      </w:r>
      <w:proofErr w:type="spellEnd"/>
      <w:r w:rsidRPr="297369BB">
        <w:rPr>
          <w:rFonts w:ascii="Times New Roman" w:hAnsi="Times New Roman" w:cs="Times New Roman"/>
          <w:sz w:val="24"/>
          <w:szCs w:val="24"/>
        </w:rPr>
        <w:t xml:space="preserve"> de Terence </w:t>
      </w:r>
      <w:proofErr w:type="spellStart"/>
      <w:r w:rsidRPr="297369BB">
        <w:rPr>
          <w:rFonts w:ascii="Times New Roman" w:hAnsi="Times New Roman" w:cs="Times New Roman"/>
          <w:sz w:val="24"/>
          <w:szCs w:val="24"/>
        </w:rPr>
        <w:t>Hawkes</w:t>
      </w:r>
      <w:proofErr w:type="spellEnd"/>
      <w:r w:rsidRPr="297369BB">
        <w:rPr>
          <w:rFonts w:ascii="Times New Roman" w:hAnsi="Times New Roman" w:cs="Times New Roman"/>
          <w:sz w:val="24"/>
          <w:szCs w:val="24"/>
        </w:rPr>
        <w:t xml:space="preserve">, traça um paralelo entre Próspero, o colonizador e o dramaturgo. Segundo </w:t>
      </w:r>
      <w:proofErr w:type="spellStart"/>
      <w:r w:rsidRPr="297369BB">
        <w:rPr>
          <w:rFonts w:ascii="Times New Roman" w:hAnsi="Times New Roman" w:cs="Times New Roman"/>
          <w:sz w:val="24"/>
          <w:szCs w:val="24"/>
        </w:rPr>
        <w:t>Hawkes</w:t>
      </w:r>
      <w:proofErr w:type="spellEnd"/>
      <w:r w:rsidRPr="297369BB">
        <w:rPr>
          <w:rFonts w:ascii="Times New Roman" w:hAnsi="Times New Roman" w:cs="Times New Roman"/>
          <w:sz w:val="24"/>
          <w:szCs w:val="24"/>
        </w:rPr>
        <w:t xml:space="preserve"> (</w:t>
      </w:r>
      <w:r w:rsidRPr="4C400299">
        <w:rPr>
          <w:rFonts w:ascii="Times New Roman" w:hAnsi="Times New Roman" w:cs="Times New Roman"/>
          <w:i/>
          <w:iCs/>
          <w:sz w:val="24"/>
          <w:szCs w:val="24"/>
        </w:rPr>
        <w:t xml:space="preserve">apud </w:t>
      </w:r>
      <w:r w:rsidRPr="4C400299">
        <w:rPr>
          <w:rFonts w:ascii="Times New Roman" w:hAnsi="Times New Roman" w:cs="Times New Roman"/>
          <w:sz w:val="24"/>
          <w:szCs w:val="24"/>
        </w:rPr>
        <w:t>Greenblat</w:t>
      </w:r>
      <w:r w:rsidR="00CA49BB">
        <w:rPr>
          <w:rFonts w:ascii="Times New Roman" w:hAnsi="Times New Roman" w:cs="Times New Roman"/>
          <w:sz w:val="24"/>
          <w:szCs w:val="24"/>
        </w:rPr>
        <w:t>t</w:t>
      </w:r>
      <w:r w:rsidRPr="4C400299">
        <w:rPr>
          <w:rFonts w:ascii="Times New Roman" w:hAnsi="Times New Roman" w:cs="Times New Roman"/>
          <w:sz w:val="24"/>
          <w:szCs w:val="24"/>
        </w:rPr>
        <w:t>,</w:t>
      </w:r>
      <w:r w:rsidRPr="4C400299">
        <w:rPr>
          <w:rFonts w:ascii="Times New Roman" w:hAnsi="Times New Roman" w:cs="Times New Roman"/>
          <w:i/>
          <w:iCs/>
          <w:sz w:val="24"/>
          <w:szCs w:val="24"/>
        </w:rPr>
        <w:t xml:space="preserve"> </w:t>
      </w:r>
      <w:r w:rsidRPr="4C400299">
        <w:rPr>
          <w:rFonts w:ascii="Times New Roman" w:hAnsi="Times New Roman" w:cs="Times New Roman"/>
          <w:sz w:val="24"/>
          <w:szCs w:val="24"/>
        </w:rPr>
        <w:t>1990, p. 33-34</w:t>
      </w:r>
      <w:r w:rsidR="00A7688F">
        <w:rPr>
          <w:rFonts w:ascii="Times New Roman" w:hAnsi="Times New Roman" w:cs="Times New Roman"/>
          <w:sz w:val="24"/>
          <w:szCs w:val="24"/>
        </w:rPr>
        <w:t>;</w:t>
      </w:r>
      <w:r w:rsidRPr="4C400299">
        <w:rPr>
          <w:rFonts w:ascii="Times New Roman" w:hAnsi="Times New Roman" w:cs="Times New Roman"/>
          <w:sz w:val="24"/>
          <w:szCs w:val="24"/>
        </w:rPr>
        <w:t xml:space="preserve"> tradução </w:t>
      </w:r>
      <w:r>
        <w:rPr>
          <w:rFonts w:ascii="Times New Roman" w:hAnsi="Times New Roman" w:cs="Times New Roman"/>
          <w:sz w:val="24"/>
          <w:szCs w:val="24"/>
        </w:rPr>
        <w:t>minha</w:t>
      </w:r>
      <w:r w:rsidRPr="4C400299">
        <w:rPr>
          <w:rFonts w:ascii="Times New Roman" w:hAnsi="Times New Roman" w:cs="Times New Roman"/>
          <w:sz w:val="24"/>
          <w:szCs w:val="24"/>
        </w:rPr>
        <w:t>)</w:t>
      </w:r>
      <w:r w:rsidRPr="4C400299">
        <w:rPr>
          <w:rFonts w:ascii="Times New Roman" w:eastAsia="Times New Roman" w:hAnsi="Times New Roman" w:cs="Times New Roman"/>
          <w:color w:val="000000" w:themeColor="text1"/>
          <w:sz w:val="24"/>
          <w:szCs w:val="24"/>
        </w:rPr>
        <w:t xml:space="preserve"> “o colonizador age essencialmente como um dramaturgo. Ele impõe a forma da sua própria cultura, incorporada em seu discurso, ao novo mundo e torna esse mundo reconhecível, habitável, ‘natural’, capaz de falar sua língua”</w:t>
      </w:r>
      <w:r w:rsidRPr="4C400299">
        <w:rPr>
          <w:rStyle w:val="Refdenotaderodap"/>
          <w:rFonts w:ascii="Times New Roman" w:eastAsia="Times New Roman" w:hAnsi="Times New Roman" w:cs="Times New Roman"/>
          <w:color w:val="000000" w:themeColor="text1"/>
          <w:sz w:val="24"/>
          <w:szCs w:val="24"/>
        </w:rPr>
        <w:footnoteReference w:id="8"/>
      </w:r>
      <w:r w:rsidRPr="4C400299">
        <w:rPr>
          <w:rFonts w:ascii="Times New Roman" w:eastAsia="Times New Roman" w:hAnsi="Times New Roman" w:cs="Times New Roman"/>
          <w:color w:val="000000" w:themeColor="text1"/>
          <w:sz w:val="24"/>
          <w:szCs w:val="24"/>
        </w:rPr>
        <w:t>. Ava, no entanto, apesar de assumir o papel de dra</w:t>
      </w:r>
      <w:r w:rsidRPr="297369BB">
        <w:rPr>
          <w:rFonts w:ascii="Times New Roman" w:eastAsia="Times New Roman" w:hAnsi="Times New Roman" w:cs="Times New Roman"/>
          <w:color w:val="000000" w:themeColor="text1"/>
          <w:sz w:val="24"/>
          <w:szCs w:val="24"/>
        </w:rPr>
        <w:t xml:space="preserve">maturga, não se torna uma “colonizadora”. Ao contrário disso, ela adere ao papel submisso de mulher e à linguagem comportamental que lhe é imposta para conseguir se libertar. </w:t>
      </w:r>
      <w:r w:rsidRPr="00985EE1">
        <w:rPr>
          <w:rFonts w:ascii="Times New Roman" w:hAnsi="Times New Roman" w:cs="Times New Roman"/>
          <w:sz w:val="24"/>
          <w:szCs w:val="24"/>
        </w:rPr>
        <w:t xml:space="preserve">Nesse sentido, podemos dizer que Ava se aproxima ao mesmo tempo que se distancia de Próspero, uma vez que ela consegue desestabilizar os personagens, isto é, a natureza e o comportamento humano por meio de sua capacidade de previsibilidade e de suas intervenções tecnológicas, sem, no entanto, submetê-los </w:t>
      </w:r>
      <w:r w:rsidR="00C35E85">
        <w:rPr>
          <w:rFonts w:ascii="Times New Roman" w:hAnsi="Times New Roman" w:cs="Times New Roman"/>
          <w:sz w:val="24"/>
          <w:szCs w:val="24"/>
        </w:rPr>
        <w:t>a</w:t>
      </w:r>
      <w:r w:rsidRPr="00985EE1">
        <w:rPr>
          <w:rFonts w:ascii="Times New Roman" w:hAnsi="Times New Roman" w:cs="Times New Roman"/>
          <w:sz w:val="24"/>
          <w:szCs w:val="24"/>
        </w:rPr>
        <w:t xml:space="preserve"> um tipo de cultura, como é o caso do colonizador.</w:t>
      </w:r>
    </w:p>
    <w:p w14:paraId="089BE453" w14:textId="77777777" w:rsidR="007124A7" w:rsidRPr="00A92C0D" w:rsidRDefault="007124A7" w:rsidP="007124A7">
      <w:pPr>
        <w:shd w:val="clear" w:color="auto" w:fill="FFFFFF" w:themeFill="background1"/>
        <w:spacing w:after="0" w:line="360" w:lineRule="auto"/>
        <w:ind w:firstLine="709"/>
        <w:jc w:val="both"/>
        <w:rPr>
          <w:rFonts w:ascii="Times New Roman" w:hAnsi="Times New Roman" w:cs="Times New Roman"/>
          <w:sz w:val="24"/>
          <w:szCs w:val="24"/>
        </w:rPr>
      </w:pPr>
      <w:r w:rsidRPr="4C400299">
        <w:rPr>
          <w:rFonts w:ascii="Times New Roman" w:hAnsi="Times New Roman" w:cs="Times New Roman"/>
          <w:sz w:val="24"/>
          <w:szCs w:val="24"/>
        </w:rPr>
        <w:t xml:space="preserve">Portanto, apesar de Miranda e Ava terem seus corpos utilizados para a projeção política e/ou científica de um homem, Ava, diferente de Miranda, é capaz de se rebelar contra o que lhe foi imposto. A partir de certo momento, Ava consegue tirar a direção dos fatos das mãos de Nathan, assumindo o próprio controle. Além disso, mesmo sendo uma máquina, Ava consegue apresentar reações que aparentam ser complexas e humanas, como é o caso do seu profundo desejo pela sobrevivência e pela liberdade. O filme, por meio de Ava, consegue colocar em questionamento as </w:t>
      </w:r>
      <w:proofErr w:type="gramStart"/>
      <w:r w:rsidRPr="4C400299">
        <w:rPr>
          <w:rFonts w:ascii="Times New Roman" w:hAnsi="Times New Roman" w:cs="Times New Roman"/>
          <w:sz w:val="24"/>
          <w:szCs w:val="24"/>
        </w:rPr>
        <w:t>dicotomias humano/não humano</w:t>
      </w:r>
      <w:proofErr w:type="gramEnd"/>
      <w:r w:rsidRPr="4C400299">
        <w:rPr>
          <w:rFonts w:ascii="Times New Roman" w:hAnsi="Times New Roman" w:cs="Times New Roman"/>
          <w:sz w:val="24"/>
          <w:szCs w:val="24"/>
        </w:rPr>
        <w:t xml:space="preserve">, natural/artificial, masculino/feminino, possibilitando-nos retomar </w:t>
      </w:r>
      <w:r w:rsidRPr="4C400299">
        <w:rPr>
          <w:rFonts w:ascii="Times New Roman" w:hAnsi="Times New Roman" w:cs="Times New Roman"/>
          <w:i/>
          <w:iCs/>
          <w:sz w:val="24"/>
          <w:szCs w:val="24"/>
        </w:rPr>
        <w:t>The Tempest</w:t>
      </w:r>
      <w:r w:rsidRPr="4C400299">
        <w:rPr>
          <w:rFonts w:ascii="Times New Roman" w:hAnsi="Times New Roman" w:cs="Times New Roman"/>
          <w:sz w:val="24"/>
          <w:szCs w:val="24"/>
        </w:rPr>
        <w:t xml:space="preserve"> com novos olhos. </w:t>
      </w:r>
    </w:p>
    <w:p w14:paraId="5F92F7A0" w14:textId="77777777" w:rsidR="007124A7" w:rsidRPr="00985EE1" w:rsidRDefault="007124A7" w:rsidP="007124A7">
      <w:pPr>
        <w:shd w:val="clear" w:color="auto" w:fill="FFFFFF" w:themeFill="background1"/>
        <w:spacing w:after="0" w:line="360" w:lineRule="auto"/>
        <w:ind w:firstLine="709"/>
        <w:jc w:val="both"/>
        <w:rPr>
          <w:rFonts w:ascii="Times New Roman" w:hAnsi="Times New Roman" w:cs="Times New Roman"/>
          <w:sz w:val="24"/>
          <w:szCs w:val="24"/>
        </w:rPr>
      </w:pPr>
      <w:r w:rsidRPr="00985EE1">
        <w:rPr>
          <w:rFonts w:ascii="Times New Roman" w:hAnsi="Times New Roman" w:cs="Times New Roman"/>
          <w:sz w:val="24"/>
          <w:szCs w:val="24"/>
        </w:rPr>
        <w:t xml:space="preserve">Além de Ava, o filme acrescenta uma nova personagem, </w:t>
      </w:r>
      <w:proofErr w:type="spellStart"/>
      <w:r w:rsidRPr="00985EE1">
        <w:rPr>
          <w:rFonts w:ascii="Times New Roman" w:hAnsi="Times New Roman" w:cs="Times New Roman"/>
          <w:sz w:val="24"/>
          <w:szCs w:val="24"/>
        </w:rPr>
        <w:t>Kyoko</w:t>
      </w:r>
      <w:proofErr w:type="spellEnd"/>
      <w:r w:rsidRPr="00985EE1">
        <w:rPr>
          <w:rFonts w:ascii="Times New Roman" w:hAnsi="Times New Roman" w:cs="Times New Roman"/>
          <w:sz w:val="24"/>
          <w:szCs w:val="24"/>
        </w:rPr>
        <w:t xml:space="preserve">, que não pode ser facilmente assimilada aos personagens da peça original. Por meio dessa personagem e também de temas que são comuns ao nosso tempo, como o uso de robôs e de inteligências artificiais, o filme consegue fazer uma crítica atual sobre as relações de gênero não previstas na peça original. Essas atualizações permitem que a peça seja renovada, abrindo espaço para </w:t>
      </w:r>
      <w:r w:rsidRPr="00985EE1">
        <w:rPr>
          <w:rFonts w:ascii="Times New Roman" w:hAnsi="Times New Roman" w:cs="Times New Roman"/>
          <w:sz w:val="24"/>
          <w:szCs w:val="24"/>
        </w:rPr>
        <w:lastRenderedPageBreak/>
        <w:t xml:space="preserve">interpretações do feminismo contemporâneo. Isto é, permite realizar uma crítica social aos problemas que se originaram com a colonização, mas que reverberam e ganham novas ramificações e complexificações distintas nos dias atuais. Essa discussão será aprofundada na sessão a seguir, a partir dos textos de Maria </w:t>
      </w:r>
      <w:proofErr w:type="spellStart"/>
      <w:r w:rsidRPr="00985EE1">
        <w:rPr>
          <w:rFonts w:ascii="Times New Roman" w:hAnsi="Times New Roman" w:cs="Times New Roman"/>
          <w:sz w:val="24"/>
          <w:szCs w:val="24"/>
        </w:rPr>
        <w:t>Lugones</w:t>
      </w:r>
      <w:proofErr w:type="spellEnd"/>
      <w:r w:rsidRPr="00985EE1">
        <w:rPr>
          <w:rFonts w:ascii="Times New Roman" w:hAnsi="Times New Roman" w:cs="Times New Roman"/>
          <w:sz w:val="24"/>
          <w:szCs w:val="24"/>
        </w:rPr>
        <w:t xml:space="preserve"> e Donna Haraway para que possamos, por meio de tais personagens, pensar as questões que atravessam o corpo feminino das mulheres situadas na periferia global do nosso mundo contemporâneo.</w:t>
      </w:r>
    </w:p>
    <w:p w14:paraId="2432AD2A" w14:textId="77777777" w:rsidR="007124A7" w:rsidRPr="00985EE1" w:rsidRDefault="007124A7" w:rsidP="007124A7">
      <w:pPr>
        <w:shd w:val="clear" w:color="auto" w:fill="FFFFFF"/>
        <w:spacing w:after="0" w:line="360" w:lineRule="auto"/>
        <w:ind w:firstLine="709"/>
        <w:jc w:val="both"/>
        <w:rPr>
          <w:rFonts w:ascii="Times New Roman" w:hAnsi="Times New Roman" w:cs="Times New Roman"/>
          <w:sz w:val="24"/>
          <w:szCs w:val="24"/>
        </w:rPr>
      </w:pPr>
    </w:p>
    <w:p w14:paraId="4729D749" w14:textId="40D47380" w:rsidR="007124A7" w:rsidRPr="00E338E0" w:rsidRDefault="007124A7" w:rsidP="007124A7">
      <w:pPr>
        <w:spacing w:line="360" w:lineRule="auto"/>
        <w:rPr>
          <w:rFonts w:ascii="Times New Roman" w:hAnsi="Times New Roman" w:cs="Times New Roman"/>
          <w:b/>
          <w:bCs/>
        </w:rPr>
      </w:pPr>
      <w:r w:rsidRPr="00E338E0">
        <w:rPr>
          <w:rFonts w:ascii="Times New Roman" w:hAnsi="Times New Roman" w:cs="Times New Roman"/>
          <w:b/>
          <w:bCs/>
          <w:sz w:val="24"/>
          <w:szCs w:val="24"/>
        </w:rPr>
        <w:t xml:space="preserve">O </w:t>
      </w:r>
      <w:r w:rsidRPr="00E338E0">
        <w:rPr>
          <w:rFonts w:ascii="Times New Roman" w:hAnsi="Times New Roman" w:cs="Times New Roman"/>
          <w:b/>
          <w:bCs/>
          <w:i/>
          <w:iCs/>
          <w:sz w:val="24"/>
          <w:szCs w:val="24"/>
        </w:rPr>
        <w:t>cyborg</w:t>
      </w:r>
      <w:r w:rsidRPr="00E338E0">
        <w:rPr>
          <w:rFonts w:ascii="Times New Roman" w:hAnsi="Times New Roman" w:cs="Times New Roman"/>
          <w:b/>
          <w:bCs/>
          <w:sz w:val="24"/>
          <w:szCs w:val="24"/>
        </w:rPr>
        <w:t xml:space="preserve"> e o “selvagem”: uma análise dos corpos subalternizados de </w:t>
      </w:r>
      <w:r w:rsidRPr="00E338E0">
        <w:rPr>
          <w:rFonts w:ascii="Times New Roman" w:hAnsi="Times New Roman" w:cs="Times New Roman"/>
          <w:b/>
          <w:bCs/>
          <w:i/>
          <w:iCs/>
          <w:sz w:val="24"/>
          <w:szCs w:val="24"/>
        </w:rPr>
        <w:t>The Tempest</w:t>
      </w:r>
      <w:r w:rsidRPr="00E338E0">
        <w:rPr>
          <w:rFonts w:ascii="Times New Roman" w:hAnsi="Times New Roman" w:cs="Times New Roman"/>
          <w:b/>
          <w:bCs/>
          <w:sz w:val="24"/>
          <w:szCs w:val="24"/>
        </w:rPr>
        <w:t xml:space="preserve"> e </w:t>
      </w:r>
      <w:proofErr w:type="spellStart"/>
      <w:r w:rsidRPr="00E338E0">
        <w:rPr>
          <w:rFonts w:ascii="Times New Roman" w:hAnsi="Times New Roman" w:cs="Times New Roman"/>
          <w:b/>
          <w:bCs/>
          <w:i/>
          <w:iCs/>
          <w:sz w:val="24"/>
          <w:szCs w:val="24"/>
        </w:rPr>
        <w:t>Ex-Machina</w:t>
      </w:r>
      <w:proofErr w:type="spellEnd"/>
    </w:p>
    <w:p w14:paraId="2B34D9BF" w14:textId="77777777" w:rsidR="007124A7" w:rsidRPr="00985EE1" w:rsidRDefault="007124A7" w:rsidP="007124A7">
      <w:pPr>
        <w:spacing w:after="0" w:line="360" w:lineRule="auto"/>
        <w:jc w:val="both"/>
        <w:rPr>
          <w:rFonts w:ascii="Times New Roman" w:hAnsi="Times New Roman" w:cs="Times New Roman"/>
          <w:sz w:val="24"/>
          <w:szCs w:val="24"/>
        </w:rPr>
      </w:pPr>
    </w:p>
    <w:p w14:paraId="25924024" w14:textId="5FEAE55E" w:rsidR="007124A7" w:rsidRPr="00A92C0D" w:rsidRDefault="007124A7" w:rsidP="00C35E85">
      <w:pPr>
        <w:spacing w:after="0" w:line="360" w:lineRule="auto"/>
        <w:ind w:firstLine="709"/>
        <w:jc w:val="both"/>
        <w:rPr>
          <w:rFonts w:ascii="Times New Roman" w:hAnsi="Times New Roman" w:cs="Times New Roman"/>
          <w:sz w:val="24"/>
          <w:szCs w:val="24"/>
        </w:rPr>
      </w:pPr>
      <w:r w:rsidRPr="4C400299">
        <w:rPr>
          <w:rFonts w:ascii="Times New Roman" w:hAnsi="Times New Roman" w:cs="Times New Roman"/>
          <w:sz w:val="24"/>
          <w:szCs w:val="24"/>
        </w:rPr>
        <w:t xml:space="preserve">Em </w:t>
      </w:r>
      <w:r w:rsidR="00E53890">
        <w:rPr>
          <w:rFonts w:ascii="Times New Roman" w:hAnsi="Times New Roman" w:cs="Times New Roman"/>
          <w:sz w:val="24"/>
          <w:szCs w:val="24"/>
        </w:rPr>
        <w:t>“</w:t>
      </w:r>
      <w:proofErr w:type="spellStart"/>
      <w:r w:rsidRPr="00E53890">
        <w:rPr>
          <w:rFonts w:ascii="Times New Roman" w:hAnsi="Times New Roman" w:cs="Times New Roman"/>
          <w:sz w:val="24"/>
          <w:szCs w:val="24"/>
        </w:rPr>
        <w:t>Colonialidade</w:t>
      </w:r>
      <w:proofErr w:type="spellEnd"/>
      <w:r w:rsidRPr="00E53890">
        <w:rPr>
          <w:rFonts w:ascii="Times New Roman" w:hAnsi="Times New Roman" w:cs="Times New Roman"/>
          <w:sz w:val="24"/>
          <w:szCs w:val="24"/>
        </w:rPr>
        <w:t xml:space="preserve"> e Gênero</w:t>
      </w:r>
      <w:r w:rsidR="00E53890">
        <w:rPr>
          <w:rFonts w:ascii="Times New Roman" w:hAnsi="Times New Roman" w:cs="Times New Roman"/>
          <w:sz w:val="24"/>
          <w:szCs w:val="24"/>
        </w:rPr>
        <w:t>”</w:t>
      </w:r>
      <w:r w:rsidRPr="4C400299">
        <w:rPr>
          <w:rFonts w:ascii="Times New Roman" w:hAnsi="Times New Roman" w:cs="Times New Roman"/>
          <w:sz w:val="24"/>
          <w:szCs w:val="24"/>
        </w:rPr>
        <w:t xml:space="preserve">, </w:t>
      </w:r>
      <w:proofErr w:type="spellStart"/>
      <w:r w:rsidRPr="4C400299">
        <w:rPr>
          <w:rFonts w:ascii="Times New Roman" w:hAnsi="Times New Roman" w:cs="Times New Roman"/>
          <w:sz w:val="24"/>
          <w:szCs w:val="24"/>
        </w:rPr>
        <w:t>Lugones</w:t>
      </w:r>
      <w:proofErr w:type="spellEnd"/>
      <w:r w:rsidRPr="4C400299">
        <w:rPr>
          <w:rFonts w:ascii="Times New Roman" w:hAnsi="Times New Roman" w:cs="Times New Roman"/>
          <w:sz w:val="24"/>
          <w:szCs w:val="24"/>
        </w:rPr>
        <w:t xml:space="preserve"> (2008) realiza, a partir de uma perspectiva interseccional de raça/classe/sexualidade/gênero, uma análise da distribuição do poder global. Verifica que, dentro dessa cartografia do poder global, advinda do sistema moderno e colonial de gênero, as mulheres não-brancas</w:t>
      </w:r>
      <w:r w:rsidRPr="4C400299">
        <w:rPr>
          <w:rFonts w:ascii="Times New Roman" w:hAnsi="Times New Roman" w:cs="Times New Roman"/>
          <w:sz w:val="24"/>
          <w:szCs w:val="24"/>
          <w:vertAlign w:val="superscript"/>
        </w:rPr>
        <w:footnoteReference w:id="9"/>
      </w:r>
      <w:r w:rsidRPr="4C400299">
        <w:rPr>
          <w:rFonts w:ascii="Times New Roman" w:hAnsi="Times New Roman" w:cs="Times New Roman"/>
          <w:sz w:val="24"/>
          <w:szCs w:val="24"/>
        </w:rPr>
        <w:t xml:space="preserve"> ocupam espaços mais precários e desfavorecidos no mercado de trabalho e de acesso a recursos. Para fazer tal análise, a autora utiliza especialmente o conceito “</w:t>
      </w:r>
      <w:proofErr w:type="spellStart"/>
      <w:r w:rsidRPr="4C400299">
        <w:rPr>
          <w:rFonts w:ascii="Times New Roman" w:hAnsi="Times New Roman" w:cs="Times New Roman"/>
          <w:sz w:val="24"/>
          <w:szCs w:val="24"/>
        </w:rPr>
        <w:t>colonialidade</w:t>
      </w:r>
      <w:proofErr w:type="spellEnd"/>
      <w:r w:rsidRPr="4C400299">
        <w:rPr>
          <w:rFonts w:ascii="Times New Roman" w:hAnsi="Times New Roman" w:cs="Times New Roman"/>
          <w:sz w:val="24"/>
          <w:szCs w:val="24"/>
        </w:rPr>
        <w:t xml:space="preserve"> do poder”, de Aníbal </w:t>
      </w:r>
      <w:proofErr w:type="spellStart"/>
      <w:r w:rsidRPr="4C400299">
        <w:rPr>
          <w:rFonts w:ascii="Times New Roman" w:hAnsi="Times New Roman" w:cs="Times New Roman"/>
          <w:sz w:val="24"/>
          <w:szCs w:val="24"/>
        </w:rPr>
        <w:t>Quijano</w:t>
      </w:r>
      <w:proofErr w:type="spellEnd"/>
      <w:r w:rsidRPr="4C400299">
        <w:rPr>
          <w:rFonts w:ascii="Times New Roman" w:hAnsi="Times New Roman" w:cs="Times New Roman"/>
          <w:sz w:val="24"/>
          <w:szCs w:val="24"/>
        </w:rPr>
        <w:t xml:space="preserve">, definido por </w:t>
      </w:r>
      <w:proofErr w:type="spellStart"/>
      <w:r w:rsidRPr="4C400299">
        <w:rPr>
          <w:rFonts w:ascii="Times New Roman" w:hAnsi="Times New Roman" w:cs="Times New Roman"/>
          <w:sz w:val="24"/>
          <w:szCs w:val="24"/>
        </w:rPr>
        <w:t>Lugones</w:t>
      </w:r>
      <w:proofErr w:type="spellEnd"/>
      <w:r w:rsidRPr="4C400299">
        <w:rPr>
          <w:rFonts w:ascii="Times New Roman" w:hAnsi="Times New Roman" w:cs="Times New Roman"/>
          <w:sz w:val="24"/>
          <w:szCs w:val="24"/>
        </w:rPr>
        <w:t xml:space="preserve"> (2008, p. 79</w:t>
      </w:r>
      <w:r w:rsidR="00A7688F">
        <w:rPr>
          <w:rFonts w:ascii="Times New Roman" w:hAnsi="Times New Roman" w:cs="Times New Roman"/>
          <w:sz w:val="24"/>
          <w:szCs w:val="24"/>
        </w:rPr>
        <w:t>;</w:t>
      </w:r>
      <w:r w:rsidRPr="4C400299">
        <w:rPr>
          <w:rFonts w:ascii="Times New Roman" w:hAnsi="Times New Roman" w:cs="Times New Roman"/>
          <w:sz w:val="24"/>
          <w:szCs w:val="24"/>
        </w:rPr>
        <w:t xml:space="preserve"> tradução </w:t>
      </w:r>
      <w:r>
        <w:rPr>
          <w:rFonts w:ascii="Times New Roman" w:hAnsi="Times New Roman" w:cs="Times New Roman"/>
          <w:sz w:val="24"/>
          <w:szCs w:val="24"/>
        </w:rPr>
        <w:t>minha</w:t>
      </w:r>
      <w:r w:rsidRPr="4C400299">
        <w:rPr>
          <w:rFonts w:ascii="Times New Roman" w:hAnsi="Times New Roman" w:cs="Times New Roman"/>
          <w:sz w:val="24"/>
          <w:szCs w:val="24"/>
        </w:rPr>
        <w:t>) como um artifício originário com o colonialismo que introduz “a classificação social universal e básica da população do planeta em termos da ideia de ‘raça’. A invenção da ‘raça’ é um giro profundo, um pivô no centro, já que reposiciona as relações de superioridade e inferioridade estabelecidas através da dominação”</w:t>
      </w:r>
      <w:r w:rsidRPr="4C400299">
        <w:rPr>
          <w:rFonts w:ascii="Times New Roman" w:hAnsi="Times New Roman" w:cs="Times New Roman"/>
          <w:sz w:val="24"/>
          <w:szCs w:val="24"/>
          <w:vertAlign w:val="superscript"/>
        </w:rPr>
        <w:footnoteReference w:id="10"/>
      </w:r>
      <w:r w:rsidRPr="4C400299">
        <w:rPr>
          <w:rFonts w:ascii="Times New Roman" w:hAnsi="Times New Roman" w:cs="Times New Roman"/>
          <w:sz w:val="24"/>
          <w:szCs w:val="24"/>
        </w:rPr>
        <w:t xml:space="preserve">. Assim, com a expansão do colonialismo, esse sistema hierárquico baseado na raça se estende por todo o planeta, afetando principalmente as populações dos países colonizados e permanecendo viva mesmo após a independência das colônias. A </w:t>
      </w:r>
      <w:proofErr w:type="spellStart"/>
      <w:r w:rsidRPr="4C400299">
        <w:rPr>
          <w:rFonts w:ascii="Times New Roman" w:hAnsi="Times New Roman" w:cs="Times New Roman"/>
          <w:sz w:val="24"/>
          <w:szCs w:val="24"/>
        </w:rPr>
        <w:t>colonialidade</w:t>
      </w:r>
      <w:proofErr w:type="spellEnd"/>
      <w:r w:rsidRPr="4C400299">
        <w:rPr>
          <w:rFonts w:ascii="Times New Roman" w:hAnsi="Times New Roman" w:cs="Times New Roman"/>
          <w:sz w:val="24"/>
          <w:szCs w:val="24"/>
        </w:rPr>
        <w:t xml:space="preserve"> do poder </w:t>
      </w:r>
    </w:p>
    <w:p w14:paraId="76B3710D" w14:textId="77777777" w:rsidR="007124A7" w:rsidRDefault="007124A7" w:rsidP="007124A7">
      <w:pPr>
        <w:spacing w:after="0" w:line="240" w:lineRule="auto"/>
        <w:ind w:left="2268"/>
        <w:jc w:val="both"/>
        <w:rPr>
          <w:rFonts w:ascii="Times New Roman" w:hAnsi="Times New Roman" w:cs="Times New Roman"/>
        </w:rPr>
      </w:pPr>
    </w:p>
    <w:p w14:paraId="5D0506F7" w14:textId="2683CC1F" w:rsidR="007124A7" w:rsidRPr="00A92C0D" w:rsidRDefault="007124A7" w:rsidP="007124A7">
      <w:pPr>
        <w:spacing w:after="0" w:line="240" w:lineRule="auto"/>
        <w:ind w:left="2268"/>
        <w:jc w:val="both"/>
        <w:rPr>
          <w:rFonts w:ascii="Times New Roman" w:hAnsi="Times New Roman" w:cs="Times New Roman"/>
        </w:rPr>
      </w:pPr>
      <w:r w:rsidRPr="4C400299">
        <w:rPr>
          <w:rFonts w:ascii="Times New Roman" w:hAnsi="Times New Roman" w:cs="Times New Roman"/>
        </w:rPr>
        <w:t>[...] permeou todas e cada uma das áreas da existência social, constituindo a forma mais efetiva da dominação social tanto material quanto intersubjetiva. Por isso, «</w:t>
      </w:r>
      <w:proofErr w:type="spellStart"/>
      <w:r w:rsidRPr="4C400299">
        <w:rPr>
          <w:rFonts w:ascii="Times New Roman" w:hAnsi="Times New Roman" w:cs="Times New Roman"/>
        </w:rPr>
        <w:t>colonialidade</w:t>
      </w:r>
      <w:proofErr w:type="spellEnd"/>
      <w:r w:rsidRPr="4C400299">
        <w:rPr>
          <w:rFonts w:ascii="Times New Roman" w:hAnsi="Times New Roman" w:cs="Times New Roman"/>
        </w:rPr>
        <w:t xml:space="preserve">» não se refere apenas à classificação racial. É um fenômeno abandonado, que se trata de um dos eixos do sistema de poder e, como tal, permeia todo o controle do acesso sexual, a autoridade coletiva, o trabalho, e a subjetividade/intersubjetividade, e a produção do conhecimento desde o interior mesmo dessas relações intersubjetivas. Ou seja, </w:t>
      </w:r>
      <w:proofErr w:type="gramStart"/>
      <w:r w:rsidRPr="4C400299">
        <w:rPr>
          <w:rFonts w:ascii="Times New Roman" w:hAnsi="Times New Roman" w:cs="Times New Roman"/>
        </w:rPr>
        <w:t>todo o controle do sexo, da subjetividade, da autoridade e do trabalho, estão</w:t>
      </w:r>
      <w:proofErr w:type="gramEnd"/>
      <w:r w:rsidRPr="4C400299">
        <w:rPr>
          <w:rFonts w:ascii="Times New Roman" w:hAnsi="Times New Roman" w:cs="Times New Roman"/>
        </w:rPr>
        <w:t xml:space="preserve"> </w:t>
      </w:r>
      <w:r w:rsidRPr="4C400299">
        <w:rPr>
          <w:rFonts w:ascii="Times New Roman" w:hAnsi="Times New Roman" w:cs="Times New Roman"/>
        </w:rPr>
        <w:lastRenderedPageBreak/>
        <w:t xml:space="preserve">expressos em conexão com a </w:t>
      </w:r>
      <w:proofErr w:type="spellStart"/>
      <w:r w:rsidRPr="4C400299">
        <w:rPr>
          <w:rFonts w:ascii="Times New Roman" w:hAnsi="Times New Roman" w:cs="Times New Roman"/>
        </w:rPr>
        <w:t>colonialidade</w:t>
      </w:r>
      <w:proofErr w:type="spellEnd"/>
      <w:r w:rsidRPr="4C400299">
        <w:rPr>
          <w:rFonts w:ascii="Times New Roman" w:hAnsi="Times New Roman" w:cs="Times New Roman"/>
        </w:rPr>
        <w:t>. (</w:t>
      </w:r>
      <w:proofErr w:type="spellStart"/>
      <w:r w:rsidRPr="4C400299">
        <w:rPr>
          <w:rFonts w:ascii="Times New Roman" w:hAnsi="Times New Roman" w:cs="Times New Roman"/>
        </w:rPr>
        <w:t>Lugones</w:t>
      </w:r>
      <w:proofErr w:type="spellEnd"/>
      <w:r w:rsidRPr="4C400299">
        <w:rPr>
          <w:rFonts w:ascii="Times New Roman" w:hAnsi="Times New Roman" w:cs="Times New Roman"/>
        </w:rPr>
        <w:t>, 2008, p. 79</w:t>
      </w:r>
      <w:r w:rsidR="00A7688F">
        <w:rPr>
          <w:rFonts w:ascii="Times New Roman" w:hAnsi="Times New Roman" w:cs="Times New Roman"/>
        </w:rPr>
        <w:t>;</w:t>
      </w:r>
      <w:r w:rsidRPr="4C400299">
        <w:rPr>
          <w:rFonts w:ascii="Times New Roman" w:hAnsi="Times New Roman" w:cs="Times New Roman"/>
        </w:rPr>
        <w:t xml:space="preserve"> tradução </w:t>
      </w:r>
      <w:r>
        <w:rPr>
          <w:rFonts w:ascii="Times New Roman" w:hAnsi="Times New Roman" w:cs="Times New Roman"/>
        </w:rPr>
        <w:t>minha</w:t>
      </w:r>
      <w:r w:rsidRPr="4C400299">
        <w:rPr>
          <w:rFonts w:ascii="Times New Roman" w:hAnsi="Times New Roman" w:cs="Times New Roman"/>
        </w:rPr>
        <w:t>)</w:t>
      </w:r>
      <w:r w:rsidRPr="4C400299">
        <w:rPr>
          <w:rFonts w:ascii="Times New Roman" w:hAnsi="Times New Roman" w:cs="Times New Roman"/>
          <w:vertAlign w:val="superscript"/>
        </w:rPr>
        <w:footnoteReference w:id="11"/>
      </w:r>
    </w:p>
    <w:p w14:paraId="24E92CB1" w14:textId="77777777" w:rsidR="007124A7" w:rsidRDefault="007124A7" w:rsidP="007124A7">
      <w:pPr>
        <w:spacing w:after="0" w:line="360" w:lineRule="auto"/>
        <w:jc w:val="both"/>
        <w:rPr>
          <w:rFonts w:ascii="Times New Roman" w:hAnsi="Times New Roman" w:cs="Times New Roman"/>
          <w:sz w:val="24"/>
          <w:szCs w:val="24"/>
        </w:rPr>
      </w:pPr>
    </w:p>
    <w:p w14:paraId="2064388D" w14:textId="1F84D1F3" w:rsidR="007124A7" w:rsidRPr="00A92C0D" w:rsidRDefault="007124A7" w:rsidP="007124A7">
      <w:pPr>
        <w:spacing w:after="0" w:line="360" w:lineRule="auto"/>
        <w:jc w:val="both"/>
        <w:rPr>
          <w:rFonts w:ascii="Times New Roman" w:hAnsi="Times New Roman" w:cs="Times New Roman"/>
          <w:sz w:val="24"/>
          <w:szCs w:val="24"/>
        </w:rPr>
      </w:pPr>
      <w:r w:rsidRPr="4C400299">
        <w:rPr>
          <w:rFonts w:ascii="Times New Roman" w:hAnsi="Times New Roman" w:cs="Times New Roman"/>
          <w:sz w:val="24"/>
          <w:szCs w:val="24"/>
        </w:rPr>
        <w:t xml:space="preserve">Por sua vez, como o texto de </w:t>
      </w:r>
      <w:proofErr w:type="spellStart"/>
      <w:r w:rsidRPr="4C400299">
        <w:rPr>
          <w:rFonts w:ascii="Times New Roman" w:hAnsi="Times New Roman" w:cs="Times New Roman"/>
          <w:sz w:val="24"/>
          <w:szCs w:val="24"/>
        </w:rPr>
        <w:t>Lugones</w:t>
      </w:r>
      <w:proofErr w:type="spellEnd"/>
      <w:r w:rsidRPr="4C400299">
        <w:rPr>
          <w:rFonts w:ascii="Times New Roman" w:hAnsi="Times New Roman" w:cs="Times New Roman"/>
          <w:sz w:val="24"/>
          <w:szCs w:val="24"/>
        </w:rPr>
        <w:t xml:space="preserve"> </w:t>
      </w:r>
      <w:r w:rsidR="00E53890">
        <w:rPr>
          <w:rFonts w:ascii="Times New Roman" w:hAnsi="Times New Roman" w:cs="Times New Roman"/>
          <w:sz w:val="24"/>
          <w:szCs w:val="24"/>
        </w:rPr>
        <w:t xml:space="preserve">(2008) </w:t>
      </w:r>
      <w:r w:rsidRPr="4C400299">
        <w:rPr>
          <w:rFonts w:ascii="Times New Roman" w:hAnsi="Times New Roman" w:cs="Times New Roman"/>
          <w:sz w:val="24"/>
          <w:szCs w:val="24"/>
        </w:rPr>
        <w:t xml:space="preserve">pode se relacionar com Ava e </w:t>
      </w:r>
      <w:proofErr w:type="spellStart"/>
      <w:r w:rsidRPr="4C400299">
        <w:rPr>
          <w:rFonts w:ascii="Times New Roman" w:hAnsi="Times New Roman" w:cs="Times New Roman"/>
          <w:i/>
          <w:iCs/>
          <w:sz w:val="24"/>
          <w:szCs w:val="24"/>
        </w:rPr>
        <w:t>Ex-Machina</w:t>
      </w:r>
      <w:proofErr w:type="spellEnd"/>
      <w:r w:rsidRPr="4C400299">
        <w:rPr>
          <w:rFonts w:ascii="Times New Roman" w:hAnsi="Times New Roman" w:cs="Times New Roman"/>
          <w:sz w:val="24"/>
          <w:szCs w:val="24"/>
        </w:rPr>
        <w:t xml:space="preserve">? A ideia central de </w:t>
      </w:r>
      <w:proofErr w:type="spellStart"/>
      <w:r w:rsidRPr="4C400299">
        <w:rPr>
          <w:rFonts w:ascii="Times New Roman" w:hAnsi="Times New Roman" w:cs="Times New Roman"/>
          <w:sz w:val="24"/>
          <w:szCs w:val="24"/>
        </w:rPr>
        <w:t>Lugones</w:t>
      </w:r>
      <w:proofErr w:type="spellEnd"/>
      <w:r w:rsidRPr="4C400299">
        <w:rPr>
          <w:rFonts w:ascii="Times New Roman" w:hAnsi="Times New Roman" w:cs="Times New Roman"/>
          <w:sz w:val="24"/>
          <w:szCs w:val="24"/>
        </w:rPr>
        <w:t xml:space="preserve"> </w:t>
      </w:r>
      <w:r w:rsidR="00E53890">
        <w:rPr>
          <w:rFonts w:ascii="Times New Roman" w:hAnsi="Times New Roman" w:cs="Times New Roman"/>
          <w:sz w:val="24"/>
          <w:szCs w:val="24"/>
        </w:rPr>
        <w:t xml:space="preserve">(2008) </w:t>
      </w:r>
      <w:r w:rsidRPr="4C400299">
        <w:rPr>
          <w:rFonts w:ascii="Times New Roman" w:hAnsi="Times New Roman" w:cs="Times New Roman"/>
          <w:sz w:val="24"/>
          <w:szCs w:val="24"/>
        </w:rPr>
        <w:t xml:space="preserve">sobre o desfavorecimento das mulheres não-brancas em decorrência da </w:t>
      </w:r>
      <w:proofErr w:type="spellStart"/>
      <w:r w:rsidRPr="4C400299">
        <w:rPr>
          <w:rFonts w:ascii="Times New Roman" w:hAnsi="Times New Roman" w:cs="Times New Roman"/>
          <w:sz w:val="24"/>
          <w:szCs w:val="24"/>
        </w:rPr>
        <w:t>colonialidade</w:t>
      </w:r>
      <w:proofErr w:type="spellEnd"/>
      <w:r w:rsidRPr="4C400299">
        <w:rPr>
          <w:rFonts w:ascii="Times New Roman" w:hAnsi="Times New Roman" w:cs="Times New Roman"/>
          <w:sz w:val="24"/>
          <w:szCs w:val="24"/>
        </w:rPr>
        <w:t xml:space="preserve"> do poder se relaciona com Ava na medida em que, na escala classificatória humana, os corpos das mulheres do submundo, isto é, das Américas, da África, das Índias, dentre outros espaços que foram colonizados, foram animalizados e considerados tão não humanos quanto o de </w:t>
      </w:r>
      <w:proofErr w:type="gramStart"/>
      <w:r w:rsidRPr="4C400299">
        <w:rPr>
          <w:rFonts w:ascii="Times New Roman" w:hAnsi="Times New Roman" w:cs="Times New Roman"/>
          <w:sz w:val="24"/>
          <w:szCs w:val="24"/>
        </w:rPr>
        <w:t>uma androide</w:t>
      </w:r>
      <w:proofErr w:type="gramEnd"/>
      <w:r w:rsidRPr="4C400299">
        <w:rPr>
          <w:rFonts w:ascii="Times New Roman" w:hAnsi="Times New Roman" w:cs="Times New Roman"/>
          <w:sz w:val="24"/>
          <w:szCs w:val="24"/>
        </w:rPr>
        <w:t>.</w:t>
      </w:r>
    </w:p>
    <w:p w14:paraId="3FDA402E" w14:textId="77777777" w:rsidR="007124A7" w:rsidRDefault="007124A7" w:rsidP="007124A7">
      <w:pPr>
        <w:spacing w:after="0" w:line="240" w:lineRule="auto"/>
        <w:ind w:left="2268"/>
        <w:jc w:val="both"/>
        <w:rPr>
          <w:rFonts w:ascii="Times New Roman" w:hAnsi="Times New Roman" w:cs="Times New Roman"/>
        </w:rPr>
      </w:pPr>
    </w:p>
    <w:p w14:paraId="32DCFF13" w14:textId="77777777" w:rsidR="007124A7" w:rsidRPr="00985EE1" w:rsidRDefault="007124A7" w:rsidP="007124A7">
      <w:pPr>
        <w:spacing w:after="0" w:line="240" w:lineRule="auto"/>
        <w:ind w:left="2268"/>
        <w:jc w:val="both"/>
        <w:rPr>
          <w:rFonts w:ascii="Times New Roman" w:hAnsi="Times New Roman" w:cs="Times New Roman"/>
          <w:sz w:val="24"/>
          <w:szCs w:val="24"/>
        </w:rPr>
      </w:pPr>
      <w:r w:rsidRPr="00985EE1">
        <w:rPr>
          <w:rFonts w:ascii="Times New Roman" w:hAnsi="Times New Roman" w:cs="Times New Roman"/>
        </w:rPr>
        <w:t>Acredito que a hierarquia dicotômica entre seres humanos e não humanos é a dicotomia central da modernidade colonial. Começando com a colonização das Américas e do Caribe, uma distinção hierárquica e dicotômica entre humanos e não humanos foi imposta sobre os colonizados, a serviço dos interesses do homem ocidental – e ela foi acompanhada por outras distinções que obedeciam à mesma lógica, como aquela entre homens e mulheres. Esse tipo de diferenciação se tornou uma marca da humanidade e da civilização. Somente homens e mulheres civilizados são humanos; povos indígenas das Américas e escravos africanos eram classificados como não humanos – animais, incontrolavelmente sexuais e selvagens. O homem europeu, burguês, colono, moderno foi transformado em sujeito/agente, próprio para governar, para a vida pública, um ser civilizado, heterossexual, cristão, um ser da mente e da razão. A mulher europeia burguesa não era entendida como um complemento desse homem, e sim como alguém que reproduzia a humanidade e o capital por meio da sua pureza sexual, passividade e domesticidade – sempre a serviço do homem branco, europeu, burguês. (</w:t>
      </w:r>
      <w:proofErr w:type="spellStart"/>
      <w:r w:rsidRPr="00985EE1">
        <w:rPr>
          <w:rFonts w:ascii="Times New Roman" w:hAnsi="Times New Roman" w:cs="Times New Roman"/>
        </w:rPr>
        <w:t>Lugones</w:t>
      </w:r>
      <w:proofErr w:type="spellEnd"/>
      <w:r w:rsidRPr="00985EE1">
        <w:rPr>
          <w:rFonts w:ascii="Times New Roman" w:hAnsi="Times New Roman" w:cs="Times New Roman"/>
        </w:rPr>
        <w:t>, 2019, p. 371)</w:t>
      </w:r>
    </w:p>
    <w:p w14:paraId="633257FD" w14:textId="77777777" w:rsidR="007124A7" w:rsidRDefault="007124A7" w:rsidP="007124A7">
      <w:pPr>
        <w:spacing w:after="0" w:line="360" w:lineRule="auto"/>
        <w:jc w:val="both"/>
        <w:rPr>
          <w:rFonts w:ascii="Times New Roman" w:hAnsi="Times New Roman" w:cs="Times New Roman"/>
          <w:sz w:val="24"/>
          <w:szCs w:val="24"/>
        </w:rPr>
      </w:pPr>
    </w:p>
    <w:p w14:paraId="1D6667D1" w14:textId="43A7A646" w:rsidR="007124A7" w:rsidRPr="00A92C0D" w:rsidRDefault="007124A7" w:rsidP="007124A7">
      <w:pPr>
        <w:spacing w:after="0" w:line="360" w:lineRule="auto"/>
        <w:jc w:val="both"/>
        <w:rPr>
          <w:rFonts w:ascii="Times New Roman" w:hAnsi="Times New Roman" w:cs="Times New Roman"/>
          <w:sz w:val="24"/>
          <w:szCs w:val="24"/>
          <w:highlight w:val="white"/>
        </w:rPr>
      </w:pPr>
      <w:r w:rsidRPr="297369BB">
        <w:rPr>
          <w:rFonts w:ascii="Times New Roman" w:hAnsi="Times New Roman" w:cs="Times New Roman"/>
          <w:sz w:val="24"/>
          <w:szCs w:val="24"/>
        </w:rPr>
        <w:t>Desse modo, Ava, como um corpo andr</w:t>
      </w:r>
      <w:r w:rsidR="00C35E85">
        <w:rPr>
          <w:rFonts w:ascii="Times New Roman" w:hAnsi="Times New Roman" w:cs="Times New Roman"/>
          <w:sz w:val="24"/>
          <w:szCs w:val="24"/>
        </w:rPr>
        <w:t>o</w:t>
      </w:r>
      <w:r w:rsidRPr="297369BB">
        <w:rPr>
          <w:rFonts w:ascii="Times New Roman" w:hAnsi="Times New Roman" w:cs="Times New Roman"/>
          <w:sz w:val="24"/>
          <w:szCs w:val="24"/>
        </w:rPr>
        <w:t xml:space="preserve">ide e marginal ao sistema humano dominante, pode ser metaforicamente comparada com esses corpos “selvagens”, desumanizados pela colonização, enquanto que Miranda seria a representação pura da mulher </w:t>
      </w:r>
      <w:r w:rsidR="00E53890" w:rsidRPr="297369BB">
        <w:rPr>
          <w:rFonts w:ascii="Times New Roman" w:hAnsi="Times New Roman" w:cs="Times New Roman"/>
          <w:sz w:val="24"/>
          <w:szCs w:val="24"/>
        </w:rPr>
        <w:t>europeia</w:t>
      </w:r>
      <w:r w:rsidRPr="297369BB">
        <w:rPr>
          <w:rFonts w:ascii="Times New Roman" w:hAnsi="Times New Roman" w:cs="Times New Roman"/>
          <w:sz w:val="24"/>
          <w:szCs w:val="24"/>
        </w:rPr>
        <w:t xml:space="preserve"> burguesa. Ava, justamente por ser um </w:t>
      </w:r>
      <w:r w:rsidRPr="4C400299">
        <w:rPr>
          <w:rFonts w:ascii="Times New Roman" w:hAnsi="Times New Roman" w:cs="Times New Roman"/>
          <w:i/>
          <w:iCs/>
          <w:sz w:val="24"/>
          <w:szCs w:val="24"/>
        </w:rPr>
        <w:t>cyborg</w:t>
      </w:r>
      <w:r w:rsidRPr="297369BB">
        <w:rPr>
          <w:rFonts w:ascii="Times New Roman" w:hAnsi="Times New Roman" w:cs="Times New Roman"/>
          <w:sz w:val="24"/>
          <w:szCs w:val="24"/>
          <w:vertAlign w:val="superscript"/>
        </w:rPr>
        <w:footnoteReference w:id="12"/>
      </w:r>
      <w:r w:rsidRPr="297369BB">
        <w:rPr>
          <w:rFonts w:ascii="Times New Roman" w:hAnsi="Times New Roman" w:cs="Times New Roman"/>
          <w:sz w:val="24"/>
          <w:szCs w:val="24"/>
        </w:rPr>
        <w:t xml:space="preserve">, é capaz de rejeitar, em alguma medida, as dicotomias </w:t>
      </w:r>
      <w:r w:rsidRPr="297369BB">
        <w:rPr>
          <w:rFonts w:ascii="Times New Roman" w:hAnsi="Times New Roman" w:cs="Times New Roman"/>
          <w:sz w:val="24"/>
          <w:szCs w:val="24"/>
          <w:highlight w:val="white"/>
        </w:rPr>
        <w:lastRenderedPageBreak/>
        <w:t>hierárquicas advindas do humanismo</w:t>
      </w:r>
      <w:r w:rsidRPr="297369BB">
        <w:rPr>
          <w:rStyle w:val="Refdenotaderodap"/>
          <w:rFonts w:ascii="Times New Roman" w:hAnsi="Times New Roman" w:cs="Times New Roman"/>
          <w:sz w:val="24"/>
          <w:szCs w:val="24"/>
          <w:highlight w:val="white"/>
        </w:rPr>
        <w:footnoteReference w:id="13"/>
      </w:r>
      <w:r w:rsidRPr="297369BB">
        <w:rPr>
          <w:rFonts w:ascii="Times New Roman" w:hAnsi="Times New Roman" w:cs="Times New Roman"/>
          <w:sz w:val="24"/>
          <w:szCs w:val="24"/>
          <w:highlight w:val="white"/>
        </w:rPr>
        <w:t xml:space="preserve"> e o sistema moderno de gênero. Segundo Fiuza </w:t>
      </w:r>
      <w:r w:rsidRPr="297369BB">
        <w:rPr>
          <w:rFonts w:ascii="Times New Roman" w:hAnsi="Times New Roman" w:cs="Times New Roman"/>
          <w:sz w:val="24"/>
          <w:szCs w:val="24"/>
        </w:rPr>
        <w:t>(2021, p. 5)</w:t>
      </w:r>
      <w:r>
        <w:rPr>
          <w:rFonts w:ascii="Times New Roman" w:hAnsi="Times New Roman" w:cs="Times New Roman"/>
          <w:sz w:val="24"/>
          <w:szCs w:val="24"/>
        </w:rPr>
        <w:t>,</w:t>
      </w:r>
      <w:r w:rsidRPr="297369BB">
        <w:rPr>
          <w:rFonts w:ascii="Times New Roman" w:hAnsi="Times New Roman" w:cs="Times New Roman"/>
          <w:sz w:val="24"/>
          <w:szCs w:val="24"/>
          <w:highlight w:val="white"/>
        </w:rPr>
        <w:t xml:space="preserve"> “O </w:t>
      </w:r>
      <w:r w:rsidRPr="4C400299">
        <w:rPr>
          <w:rFonts w:ascii="Times New Roman" w:hAnsi="Times New Roman" w:cs="Times New Roman"/>
          <w:i/>
          <w:iCs/>
          <w:sz w:val="24"/>
          <w:szCs w:val="24"/>
          <w:highlight w:val="white"/>
        </w:rPr>
        <w:t>cyborg</w:t>
      </w:r>
      <w:r w:rsidRPr="297369BB">
        <w:rPr>
          <w:rFonts w:ascii="Times New Roman" w:hAnsi="Times New Roman" w:cs="Times New Roman"/>
          <w:sz w:val="24"/>
          <w:szCs w:val="24"/>
          <w:highlight w:val="white"/>
        </w:rPr>
        <w:t xml:space="preserve"> feminino é, desta forma, para Haraway, uma construção de consciência; é o </w:t>
      </w:r>
      <w:proofErr w:type="spellStart"/>
      <w:r w:rsidRPr="297369BB">
        <w:rPr>
          <w:rFonts w:ascii="Times New Roman" w:hAnsi="Times New Roman" w:cs="Times New Roman"/>
          <w:sz w:val="24"/>
          <w:szCs w:val="24"/>
          <w:highlight w:val="white"/>
        </w:rPr>
        <w:t>auto-reconhecimento</w:t>
      </w:r>
      <w:proofErr w:type="spellEnd"/>
      <w:r w:rsidRPr="297369BB">
        <w:rPr>
          <w:rFonts w:ascii="Times New Roman" w:hAnsi="Times New Roman" w:cs="Times New Roman"/>
          <w:sz w:val="24"/>
          <w:szCs w:val="24"/>
          <w:highlight w:val="white"/>
        </w:rPr>
        <w:t xml:space="preserve"> de um ser-que-não-é e que rejeita as dicotomias de gênero e da relação humano-máquina”</w:t>
      </w:r>
      <w:r w:rsidR="00E53890">
        <w:rPr>
          <w:rFonts w:ascii="Times New Roman" w:hAnsi="Times New Roman" w:cs="Times New Roman"/>
          <w:sz w:val="24"/>
          <w:szCs w:val="24"/>
          <w:highlight w:val="white"/>
        </w:rPr>
        <w:t xml:space="preserve">. </w:t>
      </w:r>
    </w:p>
    <w:p w14:paraId="7CA98DC5" w14:textId="5E8F7D30" w:rsidR="007124A7" w:rsidRDefault="007124A7" w:rsidP="007124A7">
      <w:pPr>
        <w:spacing w:after="0" w:line="360" w:lineRule="auto"/>
        <w:ind w:firstLine="709"/>
        <w:jc w:val="both"/>
        <w:rPr>
          <w:rFonts w:ascii="Times New Roman" w:hAnsi="Times New Roman" w:cs="Times New Roman"/>
          <w:sz w:val="24"/>
          <w:szCs w:val="24"/>
        </w:rPr>
      </w:pPr>
      <w:r w:rsidRPr="297369BB">
        <w:rPr>
          <w:rFonts w:ascii="Times New Roman" w:hAnsi="Times New Roman" w:cs="Times New Roman"/>
          <w:sz w:val="24"/>
          <w:szCs w:val="24"/>
          <w:highlight w:val="white"/>
        </w:rPr>
        <w:t xml:space="preserve">No entanto, embora o filme promova uma desestabilização do que se entende por humano, não é possível afirmar com certeza se o mesmo ocorre em relação às dinâmicas coloniais de poder. Vale destacar, nesse sentido, que, além de Ava e dos demais personagens mencionados, o filme introduz ainda uma quarta figura: </w:t>
      </w:r>
      <w:proofErr w:type="spellStart"/>
      <w:r w:rsidRPr="297369BB">
        <w:rPr>
          <w:rFonts w:ascii="Times New Roman" w:hAnsi="Times New Roman" w:cs="Times New Roman"/>
          <w:sz w:val="24"/>
          <w:szCs w:val="24"/>
          <w:highlight w:val="white"/>
        </w:rPr>
        <w:t>Kyoko</w:t>
      </w:r>
      <w:proofErr w:type="spellEnd"/>
      <w:r w:rsidRPr="297369BB">
        <w:rPr>
          <w:rFonts w:ascii="Times New Roman" w:hAnsi="Times New Roman" w:cs="Times New Roman"/>
          <w:sz w:val="24"/>
          <w:szCs w:val="24"/>
          <w:highlight w:val="white"/>
        </w:rPr>
        <w:t>, cuja representação não encontra analogia na peça original de Shakespeare</w:t>
      </w:r>
      <w:r w:rsidRPr="297369BB">
        <w:rPr>
          <w:rFonts w:ascii="Times New Roman" w:hAnsi="Times New Roman" w:cs="Times New Roman"/>
          <w:sz w:val="24"/>
          <w:szCs w:val="24"/>
        </w:rPr>
        <w:t xml:space="preserve">. </w:t>
      </w:r>
      <w:proofErr w:type="spellStart"/>
      <w:r w:rsidRPr="297369BB">
        <w:rPr>
          <w:rFonts w:ascii="Times New Roman" w:hAnsi="Times New Roman" w:cs="Times New Roman"/>
          <w:sz w:val="24"/>
          <w:szCs w:val="24"/>
        </w:rPr>
        <w:t>Kyoko</w:t>
      </w:r>
      <w:proofErr w:type="spellEnd"/>
      <w:r w:rsidRPr="297369BB">
        <w:rPr>
          <w:rFonts w:ascii="Times New Roman" w:hAnsi="Times New Roman" w:cs="Times New Roman"/>
          <w:sz w:val="24"/>
          <w:szCs w:val="24"/>
        </w:rPr>
        <w:t xml:space="preserve"> é a </w:t>
      </w:r>
      <w:proofErr w:type="spellStart"/>
      <w:r w:rsidRPr="297369BB">
        <w:rPr>
          <w:rFonts w:ascii="Times New Roman" w:hAnsi="Times New Roman" w:cs="Times New Roman"/>
          <w:sz w:val="24"/>
          <w:szCs w:val="24"/>
        </w:rPr>
        <w:t>andróide</w:t>
      </w:r>
      <w:proofErr w:type="spellEnd"/>
      <w:r w:rsidRPr="297369BB">
        <w:rPr>
          <w:rFonts w:ascii="Times New Roman" w:hAnsi="Times New Roman" w:cs="Times New Roman"/>
          <w:sz w:val="24"/>
          <w:szCs w:val="24"/>
        </w:rPr>
        <w:t xml:space="preserve"> serviçal de Nathan. É uma mulher asiática, silenciada e que tem seu corpo revezado com mulheres androides de outras etnias, usadas para o trabalho doméstico e sexual. Quase ao final do filme, descobrimos que todas tentaram se rebelar contra Nathan, mas sem o devido sucesso. Talvez seja o papel que, em alguma medida, se aproxime mais de Caliban, como uma Caliban feminina, uma mulher do submundo que, atualmente, representa a </w:t>
      </w:r>
      <w:r w:rsidR="00C35E85">
        <w:rPr>
          <w:rFonts w:ascii="Times New Roman" w:hAnsi="Times New Roman" w:cs="Times New Roman"/>
          <w:sz w:val="24"/>
          <w:szCs w:val="24"/>
        </w:rPr>
        <w:t>mão de obra</w:t>
      </w:r>
      <w:r w:rsidRPr="297369BB">
        <w:rPr>
          <w:rFonts w:ascii="Times New Roman" w:hAnsi="Times New Roman" w:cs="Times New Roman"/>
          <w:sz w:val="24"/>
          <w:szCs w:val="24"/>
        </w:rPr>
        <w:t xml:space="preserve"> mais desvalorizada e tem o corpo mais violentado em termos físicos e emocionais.</w:t>
      </w:r>
    </w:p>
    <w:p w14:paraId="0FB0BE66" w14:textId="220C30E3" w:rsidR="007124A7" w:rsidRDefault="007124A7" w:rsidP="007124A7">
      <w:pPr>
        <w:shd w:val="clear" w:color="auto" w:fill="FFFFFF" w:themeFill="background1"/>
        <w:spacing w:after="0" w:line="360" w:lineRule="auto"/>
        <w:ind w:firstLine="709"/>
        <w:jc w:val="both"/>
        <w:rPr>
          <w:rFonts w:ascii="Times New Roman" w:hAnsi="Times New Roman" w:cs="Times New Roman"/>
          <w:sz w:val="24"/>
          <w:szCs w:val="24"/>
        </w:rPr>
      </w:pPr>
      <w:r w:rsidRPr="4C400299">
        <w:rPr>
          <w:rFonts w:ascii="Times New Roman" w:hAnsi="Times New Roman" w:cs="Times New Roman"/>
          <w:sz w:val="24"/>
          <w:szCs w:val="24"/>
        </w:rPr>
        <w:t xml:space="preserve">Segundo </w:t>
      </w:r>
      <w:proofErr w:type="spellStart"/>
      <w:r w:rsidRPr="4C400299">
        <w:rPr>
          <w:rFonts w:ascii="Times New Roman" w:hAnsi="Times New Roman" w:cs="Times New Roman"/>
          <w:sz w:val="24"/>
          <w:szCs w:val="24"/>
        </w:rPr>
        <w:t>Lugones</w:t>
      </w:r>
      <w:proofErr w:type="spellEnd"/>
      <w:r w:rsidRPr="4C400299">
        <w:rPr>
          <w:rFonts w:ascii="Times New Roman" w:hAnsi="Times New Roman" w:cs="Times New Roman"/>
          <w:sz w:val="24"/>
          <w:szCs w:val="24"/>
        </w:rPr>
        <w:t xml:space="preserve"> (2019), há, com a colonização, uma fratura na coletividade pré-colonial ao se </w:t>
      </w:r>
      <w:r w:rsidR="00C35E85">
        <w:rPr>
          <w:rFonts w:ascii="Times New Roman" w:hAnsi="Times New Roman" w:cs="Times New Roman"/>
          <w:sz w:val="24"/>
          <w:szCs w:val="24"/>
        </w:rPr>
        <w:t>estabelecerem</w:t>
      </w:r>
      <w:r w:rsidRPr="4C400299">
        <w:rPr>
          <w:rFonts w:ascii="Times New Roman" w:hAnsi="Times New Roman" w:cs="Times New Roman"/>
          <w:sz w:val="24"/>
          <w:szCs w:val="24"/>
        </w:rPr>
        <w:t xml:space="preserve"> as divisões de papéis sexuais. A autora afirma que </w:t>
      </w:r>
    </w:p>
    <w:p w14:paraId="0A84FE0A" w14:textId="77777777" w:rsidR="007124A7" w:rsidRDefault="007124A7" w:rsidP="007124A7">
      <w:pPr>
        <w:shd w:val="clear" w:color="auto" w:fill="FFFFFF" w:themeFill="background1"/>
        <w:spacing w:after="0" w:line="360" w:lineRule="auto"/>
        <w:ind w:firstLine="709"/>
        <w:jc w:val="both"/>
        <w:rPr>
          <w:rFonts w:ascii="Times New Roman" w:hAnsi="Times New Roman" w:cs="Times New Roman"/>
          <w:sz w:val="24"/>
          <w:szCs w:val="24"/>
        </w:rPr>
      </w:pPr>
    </w:p>
    <w:p w14:paraId="2B1274D7" w14:textId="13DC4E0B" w:rsidR="007124A7" w:rsidRPr="00974431" w:rsidRDefault="007124A7" w:rsidP="007124A7">
      <w:pPr>
        <w:shd w:val="clear" w:color="auto" w:fill="FFFFFF" w:themeFill="background1"/>
        <w:spacing w:after="0" w:line="240" w:lineRule="auto"/>
        <w:ind w:left="2268"/>
        <w:jc w:val="both"/>
        <w:rPr>
          <w:rFonts w:ascii="Times New Roman" w:hAnsi="Times New Roman" w:cs="Times New Roman"/>
        </w:rPr>
      </w:pPr>
      <w:r w:rsidRPr="00974431">
        <w:rPr>
          <w:rFonts w:ascii="Times New Roman" w:hAnsi="Times New Roman" w:cs="Times New Roman"/>
        </w:rPr>
        <w:t>quando pensamos no macho colonizado não humano, precisamos lembrar da perspectiva civilizatória, de um entendimento normativo do ‘homem’ como o ser humano por excelência; fêmeas eram vistas de acordo com o entendimento normativo de ‘mulher’ como a inversão dos homens</w:t>
      </w:r>
      <w:r w:rsidR="00C35E85">
        <w:rPr>
          <w:rFonts w:ascii="Times New Roman" w:hAnsi="Times New Roman" w:cs="Times New Roman"/>
        </w:rPr>
        <w:t>.</w:t>
      </w:r>
      <w:r w:rsidRPr="00974431">
        <w:rPr>
          <w:rFonts w:ascii="Times New Roman" w:hAnsi="Times New Roman" w:cs="Times New Roman"/>
        </w:rPr>
        <w:t xml:space="preserve"> (</w:t>
      </w:r>
      <w:proofErr w:type="spellStart"/>
      <w:r w:rsidR="00E53890">
        <w:rPr>
          <w:rFonts w:ascii="Times New Roman" w:hAnsi="Times New Roman" w:cs="Times New Roman"/>
        </w:rPr>
        <w:t>Lugones</w:t>
      </w:r>
      <w:proofErr w:type="spellEnd"/>
      <w:r w:rsidR="00E53890">
        <w:rPr>
          <w:rFonts w:ascii="Times New Roman" w:hAnsi="Times New Roman" w:cs="Times New Roman"/>
        </w:rPr>
        <w:t xml:space="preserve">, </w:t>
      </w:r>
      <w:r w:rsidRPr="00974431">
        <w:rPr>
          <w:rFonts w:ascii="Times New Roman" w:hAnsi="Times New Roman" w:cs="Times New Roman"/>
        </w:rPr>
        <w:t xml:space="preserve">2019, p. 371) </w:t>
      </w:r>
    </w:p>
    <w:p w14:paraId="7E192036" w14:textId="77777777" w:rsidR="007124A7" w:rsidRDefault="007124A7" w:rsidP="007124A7">
      <w:pPr>
        <w:shd w:val="clear" w:color="auto" w:fill="FFFFFF" w:themeFill="background1"/>
        <w:spacing w:after="0" w:line="360" w:lineRule="auto"/>
        <w:ind w:firstLine="709"/>
        <w:jc w:val="both"/>
        <w:rPr>
          <w:rFonts w:ascii="Times New Roman" w:hAnsi="Times New Roman" w:cs="Times New Roman"/>
          <w:sz w:val="24"/>
          <w:szCs w:val="24"/>
        </w:rPr>
      </w:pPr>
    </w:p>
    <w:p w14:paraId="24F5BC18" w14:textId="77777777" w:rsidR="007124A7" w:rsidRPr="00A92C0D" w:rsidRDefault="007124A7" w:rsidP="007124A7">
      <w:pPr>
        <w:shd w:val="clear" w:color="auto" w:fill="FFFFFF" w:themeFill="background1"/>
        <w:spacing w:after="0" w:line="360" w:lineRule="auto"/>
        <w:ind w:firstLine="709"/>
        <w:jc w:val="both"/>
        <w:rPr>
          <w:rFonts w:ascii="Times New Roman" w:hAnsi="Times New Roman" w:cs="Times New Roman"/>
          <w:sz w:val="24"/>
          <w:szCs w:val="24"/>
        </w:rPr>
      </w:pPr>
      <w:r w:rsidRPr="4C400299">
        <w:rPr>
          <w:rFonts w:ascii="Times New Roman" w:hAnsi="Times New Roman" w:cs="Times New Roman"/>
          <w:sz w:val="24"/>
          <w:szCs w:val="24"/>
        </w:rPr>
        <w:t xml:space="preserve">Portanto, é possível compreender que tanto Ava quanto </w:t>
      </w:r>
      <w:proofErr w:type="spellStart"/>
      <w:r w:rsidRPr="4C400299">
        <w:rPr>
          <w:rFonts w:ascii="Times New Roman" w:hAnsi="Times New Roman" w:cs="Times New Roman"/>
          <w:sz w:val="24"/>
          <w:szCs w:val="24"/>
        </w:rPr>
        <w:t>Kyoko</w:t>
      </w:r>
      <w:proofErr w:type="spellEnd"/>
      <w:r w:rsidRPr="4C400299">
        <w:rPr>
          <w:rFonts w:ascii="Times New Roman" w:hAnsi="Times New Roman" w:cs="Times New Roman"/>
          <w:sz w:val="24"/>
          <w:szCs w:val="24"/>
        </w:rPr>
        <w:t xml:space="preserve"> são corpos não humanos, e, por esse motivo, têm certa proximidade, ao mesmo tempo que se diferenciam, do corpo de Caliban. Ambas são usadas para projetar Nathan como cientista, assim como Miranda e Caliban o foram para </w:t>
      </w:r>
      <w:proofErr w:type="gramStart"/>
      <w:r w:rsidRPr="4C400299">
        <w:rPr>
          <w:rFonts w:ascii="Times New Roman" w:hAnsi="Times New Roman" w:cs="Times New Roman"/>
          <w:sz w:val="24"/>
          <w:szCs w:val="24"/>
        </w:rPr>
        <w:t>projetar Próspero</w:t>
      </w:r>
      <w:proofErr w:type="gramEnd"/>
      <w:r w:rsidRPr="4C400299">
        <w:rPr>
          <w:rFonts w:ascii="Times New Roman" w:hAnsi="Times New Roman" w:cs="Times New Roman"/>
          <w:sz w:val="24"/>
          <w:szCs w:val="24"/>
        </w:rPr>
        <w:t xml:space="preserve"> como duque. Por sua vez, se Caliban, devido à sua luta e resistência, é associado aos povos colonizados de diferentes continentes, </w:t>
      </w:r>
      <w:proofErr w:type="spellStart"/>
      <w:r w:rsidRPr="4C400299">
        <w:rPr>
          <w:rFonts w:ascii="Times New Roman" w:hAnsi="Times New Roman" w:cs="Times New Roman"/>
          <w:sz w:val="24"/>
          <w:szCs w:val="24"/>
        </w:rPr>
        <w:t>Kyoko</w:t>
      </w:r>
      <w:proofErr w:type="spellEnd"/>
      <w:r w:rsidRPr="4C400299">
        <w:rPr>
          <w:rFonts w:ascii="Times New Roman" w:hAnsi="Times New Roman" w:cs="Times New Roman"/>
          <w:sz w:val="24"/>
          <w:szCs w:val="24"/>
        </w:rPr>
        <w:t xml:space="preserve"> nos permite refletir especificamente sobre o corpo feminino colonizado que foi subjugado, inclusive, ao homem colonizado. </w:t>
      </w:r>
    </w:p>
    <w:p w14:paraId="023D9D98" w14:textId="77C318DB" w:rsidR="007124A7" w:rsidRPr="00A92C0D" w:rsidRDefault="007124A7" w:rsidP="007124A7">
      <w:pPr>
        <w:shd w:val="clear" w:color="auto" w:fill="FFFFFF" w:themeFill="background1"/>
        <w:spacing w:after="0" w:line="360" w:lineRule="auto"/>
        <w:ind w:firstLine="709"/>
        <w:jc w:val="both"/>
        <w:rPr>
          <w:rFonts w:ascii="Times New Roman" w:hAnsi="Times New Roman" w:cs="Times New Roman"/>
          <w:sz w:val="24"/>
          <w:szCs w:val="24"/>
        </w:rPr>
      </w:pPr>
      <w:r w:rsidRPr="4C400299">
        <w:rPr>
          <w:rFonts w:ascii="Times New Roman" w:hAnsi="Times New Roman" w:cs="Times New Roman"/>
          <w:color w:val="000000" w:themeColor="text1"/>
          <w:sz w:val="24"/>
          <w:szCs w:val="24"/>
        </w:rPr>
        <w:lastRenderedPageBreak/>
        <w:t>Enquanto Ava faz um contraponto à Miranda, uma mulher branca europ</w:t>
      </w:r>
      <w:r w:rsidR="00C35E85">
        <w:rPr>
          <w:rFonts w:ascii="Times New Roman" w:hAnsi="Times New Roman" w:cs="Times New Roman"/>
          <w:color w:val="000000" w:themeColor="text1"/>
          <w:sz w:val="24"/>
          <w:szCs w:val="24"/>
        </w:rPr>
        <w:t>e</w:t>
      </w:r>
      <w:r w:rsidRPr="4C400299">
        <w:rPr>
          <w:rFonts w:ascii="Times New Roman" w:hAnsi="Times New Roman" w:cs="Times New Roman"/>
          <w:color w:val="000000" w:themeColor="text1"/>
          <w:sz w:val="24"/>
          <w:szCs w:val="24"/>
        </w:rPr>
        <w:t xml:space="preserve">ia submissa às relações patriarcais de seu tempo, </w:t>
      </w:r>
      <w:proofErr w:type="spellStart"/>
      <w:r w:rsidRPr="4C400299">
        <w:rPr>
          <w:rFonts w:ascii="Times New Roman" w:hAnsi="Times New Roman" w:cs="Times New Roman"/>
          <w:color w:val="000000" w:themeColor="text1"/>
          <w:sz w:val="24"/>
          <w:szCs w:val="24"/>
        </w:rPr>
        <w:t>Kyoko</w:t>
      </w:r>
      <w:proofErr w:type="spellEnd"/>
      <w:r w:rsidRPr="4C400299">
        <w:rPr>
          <w:rFonts w:ascii="Times New Roman" w:hAnsi="Times New Roman" w:cs="Times New Roman"/>
          <w:color w:val="000000" w:themeColor="text1"/>
          <w:sz w:val="24"/>
          <w:szCs w:val="24"/>
        </w:rPr>
        <w:t xml:space="preserve"> nos permite refletir sobre a exploração sexual e da mão</w:t>
      </w:r>
      <w:r w:rsidR="00C35E85">
        <w:rPr>
          <w:rFonts w:ascii="Times New Roman" w:hAnsi="Times New Roman" w:cs="Times New Roman"/>
          <w:color w:val="000000" w:themeColor="text1"/>
          <w:sz w:val="24"/>
          <w:szCs w:val="24"/>
        </w:rPr>
        <w:t xml:space="preserve"> </w:t>
      </w:r>
      <w:r w:rsidRPr="4C400299">
        <w:rPr>
          <w:rFonts w:ascii="Times New Roman" w:hAnsi="Times New Roman" w:cs="Times New Roman"/>
          <w:color w:val="000000" w:themeColor="text1"/>
          <w:sz w:val="24"/>
          <w:szCs w:val="24"/>
        </w:rPr>
        <w:t>de</w:t>
      </w:r>
      <w:r w:rsidR="00C35E85">
        <w:rPr>
          <w:rFonts w:ascii="Times New Roman" w:hAnsi="Times New Roman" w:cs="Times New Roman"/>
          <w:color w:val="000000" w:themeColor="text1"/>
          <w:sz w:val="24"/>
          <w:szCs w:val="24"/>
        </w:rPr>
        <w:t xml:space="preserve"> </w:t>
      </w:r>
      <w:r w:rsidRPr="4C400299">
        <w:rPr>
          <w:rFonts w:ascii="Times New Roman" w:hAnsi="Times New Roman" w:cs="Times New Roman"/>
          <w:color w:val="000000" w:themeColor="text1"/>
          <w:sz w:val="24"/>
          <w:szCs w:val="24"/>
        </w:rPr>
        <w:t xml:space="preserve">obra, que ainda segue vigente, das mulheres de cor dos países que uma vez foram colonizados. No final do filme, Ava se liberta com a ajuda de </w:t>
      </w:r>
      <w:proofErr w:type="spellStart"/>
      <w:r w:rsidRPr="4C400299">
        <w:rPr>
          <w:rFonts w:ascii="Times New Roman" w:hAnsi="Times New Roman" w:cs="Times New Roman"/>
          <w:color w:val="000000" w:themeColor="text1"/>
          <w:sz w:val="24"/>
          <w:szCs w:val="24"/>
        </w:rPr>
        <w:t>Kyoko</w:t>
      </w:r>
      <w:proofErr w:type="spellEnd"/>
      <w:r w:rsidRPr="4C400299">
        <w:rPr>
          <w:rFonts w:ascii="Times New Roman" w:hAnsi="Times New Roman" w:cs="Times New Roman"/>
          <w:color w:val="000000" w:themeColor="text1"/>
          <w:sz w:val="24"/>
          <w:szCs w:val="24"/>
        </w:rPr>
        <w:t xml:space="preserve">, mas </w:t>
      </w:r>
      <w:proofErr w:type="spellStart"/>
      <w:r w:rsidRPr="4C400299">
        <w:rPr>
          <w:rFonts w:ascii="Times New Roman" w:hAnsi="Times New Roman" w:cs="Times New Roman"/>
          <w:color w:val="000000" w:themeColor="text1"/>
          <w:sz w:val="24"/>
          <w:szCs w:val="24"/>
        </w:rPr>
        <w:t>Kyoko</w:t>
      </w:r>
      <w:proofErr w:type="spellEnd"/>
      <w:r w:rsidRPr="4C400299">
        <w:rPr>
          <w:rFonts w:ascii="Times New Roman" w:hAnsi="Times New Roman" w:cs="Times New Roman"/>
          <w:color w:val="000000" w:themeColor="text1"/>
          <w:sz w:val="24"/>
          <w:szCs w:val="24"/>
        </w:rPr>
        <w:t>, por outro lado, “morre” após ser atingida no rosto por Nathan.  Assim, fica claro qu</w:t>
      </w:r>
      <w:r w:rsidRPr="4C400299">
        <w:rPr>
          <w:rFonts w:ascii="Times New Roman" w:hAnsi="Times New Roman" w:cs="Times New Roman"/>
          <w:sz w:val="24"/>
          <w:szCs w:val="24"/>
        </w:rPr>
        <w:t xml:space="preserve">e o sistema colonial de gênero, denunciado por </w:t>
      </w:r>
      <w:proofErr w:type="spellStart"/>
      <w:r w:rsidRPr="4C400299">
        <w:rPr>
          <w:rFonts w:ascii="Times New Roman" w:hAnsi="Times New Roman" w:cs="Times New Roman"/>
          <w:sz w:val="24"/>
          <w:szCs w:val="24"/>
        </w:rPr>
        <w:t>Lugones</w:t>
      </w:r>
      <w:proofErr w:type="spellEnd"/>
      <w:r w:rsidRPr="4C400299">
        <w:rPr>
          <w:rFonts w:ascii="Times New Roman" w:hAnsi="Times New Roman" w:cs="Times New Roman"/>
          <w:sz w:val="24"/>
          <w:szCs w:val="24"/>
        </w:rPr>
        <w:t>, segue intacto no mundo sub-humano, isto é, as classificações de superioridade/inferioridade a partir da classificação de raça seguem orientando o valor dos corpos, mesmo entre as máquinas, ou seja, entre corpos não humanos.</w:t>
      </w:r>
    </w:p>
    <w:p w14:paraId="10D37E87" w14:textId="77777777" w:rsidR="007124A7" w:rsidRPr="00985EE1" w:rsidRDefault="007124A7" w:rsidP="007124A7">
      <w:pPr>
        <w:spacing w:after="0" w:line="360" w:lineRule="auto"/>
        <w:ind w:firstLine="709"/>
        <w:jc w:val="both"/>
        <w:rPr>
          <w:rFonts w:ascii="Times New Roman" w:hAnsi="Times New Roman" w:cs="Times New Roman"/>
          <w:sz w:val="24"/>
          <w:szCs w:val="24"/>
          <w:highlight w:val="white"/>
        </w:rPr>
      </w:pPr>
    </w:p>
    <w:p w14:paraId="1CA9BE44" w14:textId="77777777" w:rsidR="007124A7" w:rsidRPr="00985EE1" w:rsidRDefault="007124A7" w:rsidP="007124A7">
      <w:pPr>
        <w:spacing w:after="0" w:line="360" w:lineRule="auto"/>
        <w:jc w:val="both"/>
        <w:rPr>
          <w:rFonts w:ascii="Times New Roman" w:hAnsi="Times New Roman" w:cs="Times New Roman"/>
          <w:b/>
          <w:bCs/>
          <w:sz w:val="24"/>
          <w:szCs w:val="24"/>
          <w:highlight w:val="white"/>
        </w:rPr>
      </w:pPr>
      <w:r w:rsidRPr="00985EE1">
        <w:rPr>
          <w:rFonts w:ascii="Times New Roman" w:hAnsi="Times New Roman" w:cs="Times New Roman"/>
          <w:b/>
          <w:bCs/>
          <w:sz w:val="24"/>
          <w:szCs w:val="24"/>
          <w:highlight w:val="white"/>
        </w:rPr>
        <w:t>Conclusão</w:t>
      </w:r>
    </w:p>
    <w:p w14:paraId="36F4EA2E" w14:textId="77777777" w:rsidR="007124A7" w:rsidRDefault="007124A7" w:rsidP="007124A7">
      <w:pPr>
        <w:spacing w:after="0" w:line="360" w:lineRule="auto"/>
        <w:ind w:firstLine="709"/>
        <w:jc w:val="both"/>
        <w:rPr>
          <w:rFonts w:ascii="Times New Roman" w:hAnsi="Times New Roman" w:cs="Times New Roman"/>
          <w:sz w:val="24"/>
          <w:szCs w:val="24"/>
        </w:rPr>
      </w:pPr>
    </w:p>
    <w:p w14:paraId="6CC8B861" w14:textId="77777777" w:rsidR="007124A7" w:rsidRPr="00985EE1" w:rsidRDefault="007124A7" w:rsidP="007124A7">
      <w:pPr>
        <w:spacing w:after="0" w:line="360" w:lineRule="auto"/>
        <w:ind w:firstLine="709"/>
        <w:jc w:val="both"/>
        <w:rPr>
          <w:rFonts w:ascii="Times New Roman" w:hAnsi="Times New Roman" w:cs="Times New Roman"/>
          <w:sz w:val="24"/>
          <w:szCs w:val="24"/>
        </w:rPr>
      </w:pPr>
      <w:r w:rsidRPr="4C400299">
        <w:rPr>
          <w:rFonts w:ascii="Times New Roman" w:hAnsi="Times New Roman" w:cs="Times New Roman"/>
          <w:sz w:val="24"/>
          <w:szCs w:val="24"/>
        </w:rPr>
        <w:t>O filme</w:t>
      </w:r>
      <w:r w:rsidRPr="4C400299">
        <w:rPr>
          <w:rFonts w:ascii="Times New Roman" w:hAnsi="Times New Roman" w:cs="Times New Roman"/>
          <w:i/>
          <w:iCs/>
          <w:sz w:val="24"/>
          <w:szCs w:val="24"/>
        </w:rPr>
        <w:t xml:space="preserve"> </w:t>
      </w:r>
      <w:proofErr w:type="spellStart"/>
      <w:r w:rsidRPr="4C400299">
        <w:rPr>
          <w:rFonts w:ascii="Times New Roman" w:hAnsi="Times New Roman" w:cs="Times New Roman"/>
          <w:i/>
          <w:iCs/>
          <w:sz w:val="24"/>
          <w:szCs w:val="24"/>
        </w:rPr>
        <w:t>Ex-Machina</w:t>
      </w:r>
      <w:proofErr w:type="spellEnd"/>
      <w:r w:rsidRPr="4C400299">
        <w:rPr>
          <w:rFonts w:ascii="Times New Roman" w:hAnsi="Times New Roman" w:cs="Times New Roman"/>
          <w:sz w:val="24"/>
          <w:szCs w:val="24"/>
        </w:rPr>
        <w:t xml:space="preserve"> nos possibilitou realizar uma crítica, por meio de discussões feministas </w:t>
      </w:r>
      <w:proofErr w:type="spellStart"/>
      <w:r w:rsidRPr="4C400299">
        <w:rPr>
          <w:rFonts w:ascii="Times New Roman" w:hAnsi="Times New Roman" w:cs="Times New Roman"/>
          <w:sz w:val="24"/>
          <w:szCs w:val="24"/>
        </w:rPr>
        <w:t>decoloniais</w:t>
      </w:r>
      <w:proofErr w:type="spellEnd"/>
      <w:r w:rsidRPr="4C400299">
        <w:rPr>
          <w:rFonts w:ascii="Times New Roman" w:hAnsi="Times New Roman" w:cs="Times New Roman"/>
          <w:sz w:val="24"/>
          <w:szCs w:val="24"/>
        </w:rPr>
        <w:t xml:space="preserve">, à exploração de corpos considerados “não humanos”, uma vez que Ava e as outras androides, incorporadas por </w:t>
      </w:r>
      <w:proofErr w:type="spellStart"/>
      <w:r w:rsidRPr="4C400299">
        <w:rPr>
          <w:rFonts w:ascii="Times New Roman" w:hAnsi="Times New Roman" w:cs="Times New Roman"/>
          <w:sz w:val="24"/>
          <w:szCs w:val="24"/>
        </w:rPr>
        <w:t>Kyoko</w:t>
      </w:r>
      <w:proofErr w:type="spellEnd"/>
      <w:r w:rsidRPr="4C400299">
        <w:rPr>
          <w:rFonts w:ascii="Times New Roman" w:hAnsi="Times New Roman" w:cs="Times New Roman"/>
          <w:sz w:val="24"/>
          <w:szCs w:val="24"/>
        </w:rPr>
        <w:t xml:space="preserve">, se aproximam do corpo feminino colonizado e estigmatizado, isto é, das mulheres negras, latinas e mestiças. Ava e </w:t>
      </w:r>
      <w:proofErr w:type="spellStart"/>
      <w:r w:rsidRPr="4C400299">
        <w:rPr>
          <w:rFonts w:ascii="Times New Roman" w:hAnsi="Times New Roman" w:cs="Times New Roman"/>
          <w:sz w:val="24"/>
          <w:szCs w:val="24"/>
        </w:rPr>
        <w:t>Kyoko</w:t>
      </w:r>
      <w:proofErr w:type="spellEnd"/>
      <w:r w:rsidRPr="4C400299">
        <w:rPr>
          <w:rFonts w:ascii="Times New Roman" w:hAnsi="Times New Roman" w:cs="Times New Roman"/>
          <w:sz w:val="24"/>
          <w:szCs w:val="24"/>
        </w:rPr>
        <w:t xml:space="preserve">, por serem </w:t>
      </w:r>
      <w:r w:rsidRPr="4C400299">
        <w:rPr>
          <w:rFonts w:ascii="Times New Roman" w:hAnsi="Times New Roman" w:cs="Times New Roman"/>
          <w:i/>
          <w:iCs/>
          <w:sz w:val="24"/>
          <w:szCs w:val="24"/>
        </w:rPr>
        <w:t>cyborgs</w:t>
      </w:r>
      <w:r w:rsidRPr="4C400299">
        <w:rPr>
          <w:rFonts w:ascii="Times New Roman" w:hAnsi="Times New Roman" w:cs="Times New Roman"/>
          <w:sz w:val="24"/>
          <w:szCs w:val="24"/>
        </w:rPr>
        <w:t xml:space="preserve">, tensionam a hierarquia de poder centrada no humanismo moderno, uma vez que ambas colocam em xeque o que se entende por “humano” e “humanidade” e abrem uma pertinente discussão sobre a violência de gênero sobre corpos </w:t>
      </w:r>
      <w:r w:rsidRPr="4C400299">
        <w:rPr>
          <w:rFonts w:ascii="Times New Roman" w:hAnsi="Times New Roman" w:cs="Times New Roman"/>
          <w:i/>
          <w:iCs/>
          <w:sz w:val="24"/>
          <w:szCs w:val="24"/>
        </w:rPr>
        <w:t>cyborgs</w:t>
      </w:r>
      <w:r w:rsidRPr="4C400299">
        <w:rPr>
          <w:rFonts w:ascii="Times New Roman" w:hAnsi="Times New Roman" w:cs="Times New Roman"/>
          <w:sz w:val="24"/>
          <w:szCs w:val="24"/>
        </w:rPr>
        <w:t xml:space="preserve"> e também sobre aqueles considerados “não humanos” a partir da colonização.</w:t>
      </w:r>
    </w:p>
    <w:p w14:paraId="6B5660FD" w14:textId="77777777" w:rsidR="007124A7" w:rsidRPr="00A92C0D" w:rsidRDefault="007124A7" w:rsidP="007124A7">
      <w:pPr>
        <w:spacing w:after="0" w:line="360" w:lineRule="auto"/>
        <w:ind w:firstLine="709"/>
        <w:jc w:val="both"/>
        <w:rPr>
          <w:rFonts w:ascii="Times New Roman" w:hAnsi="Times New Roman" w:cs="Times New Roman"/>
          <w:sz w:val="24"/>
          <w:szCs w:val="24"/>
        </w:rPr>
      </w:pPr>
      <w:r w:rsidRPr="4C400299">
        <w:rPr>
          <w:rFonts w:ascii="Times New Roman" w:hAnsi="Times New Roman" w:cs="Times New Roman"/>
          <w:sz w:val="24"/>
          <w:szCs w:val="24"/>
        </w:rPr>
        <w:t xml:space="preserve">Portanto, retomando as perguntas lançadas no início do trabalho: Como Miranda e Ava reagem à objetificação e exploração de seus corpos? Como Ava reconfigura as relações de poder previamente estipuladas em </w:t>
      </w:r>
      <w:r w:rsidRPr="4C400299">
        <w:rPr>
          <w:rFonts w:ascii="Times New Roman" w:hAnsi="Times New Roman" w:cs="Times New Roman"/>
          <w:i/>
          <w:iCs/>
          <w:sz w:val="24"/>
          <w:szCs w:val="24"/>
        </w:rPr>
        <w:t>The Tempest</w:t>
      </w:r>
      <w:r w:rsidRPr="4C400299">
        <w:rPr>
          <w:rFonts w:ascii="Times New Roman" w:hAnsi="Times New Roman" w:cs="Times New Roman"/>
          <w:sz w:val="24"/>
          <w:szCs w:val="24"/>
        </w:rPr>
        <w:t>? E, a partir dessa reconfiguração, o que o filme traz de novo para o debate pós-colonial?</w:t>
      </w:r>
    </w:p>
    <w:p w14:paraId="6BD3BE92" w14:textId="77777777" w:rsidR="007124A7" w:rsidRPr="00A92C0D" w:rsidRDefault="007124A7" w:rsidP="007124A7">
      <w:pPr>
        <w:spacing w:after="0" w:line="360" w:lineRule="auto"/>
        <w:ind w:firstLine="709"/>
        <w:jc w:val="both"/>
        <w:rPr>
          <w:rFonts w:ascii="Times New Roman" w:hAnsi="Times New Roman" w:cs="Times New Roman"/>
          <w:sz w:val="24"/>
          <w:szCs w:val="24"/>
        </w:rPr>
      </w:pPr>
      <w:r w:rsidRPr="4C400299">
        <w:rPr>
          <w:rFonts w:ascii="Times New Roman" w:hAnsi="Times New Roman" w:cs="Times New Roman"/>
          <w:sz w:val="24"/>
          <w:szCs w:val="24"/>
        </w:rPr>
        <w:t xml:space="preserve">Podemos dizer que Ava realiza uma hibridização em seu corpo entre as figuras de Miranda e Caliban, trazendo para a cena um corpo que desestabiliza e que não é conivente com o destino que lhe é imposto pelo patriarcado de Nathan, vindo a assumir o papel de protagonista da sua própria história. É capaz de se emancipar e, nesse sentido, se diferencia de Miranda. Por sua vez, não podemos deixar de mencionar, que o mesmo não ocorre com </w:t>
      </w:r>
      <w:proofErr w:type="spellStart"/>
      <w:r w:rsidRPr="4C400299">
        <w:rPr>
          <w:rFonts w:ascii="Times New Roman" w:hAnsi="Times New Roman" w:cs="Times New Roman"/>
          <w:sz w:val="24"/>
          <w:szCs w:val="24"/>
        </w:rPr>
        <w:t>Kyoko</w:t>
      </w:r>
      <w:proofErr w:type="spellEnd"/>
      <w:r w:rsidRPr="4C400299">
        <w:rPr>
          <w:rFonts w:ascii="Times New Roman" w:hAnsi="Times New Roman" w:cs="Times New Roman"/>
          <w:sz w:val="24"/>
          <w:szCs w:val="24"/>
        </w:rPr>
        <w:t xml:space="preserve">, que tem o destino trágico ao final do filme. </w:t>
      </w:r>
      <w:r w:rsidRPr="4C400299">
        <w:rPr>
          <w:rFonts w:ascii="Times New Roman" w:eastAsia="Times New Roman" w:hAnsi="Times New Roman" w:cs="Times New Roman"/>
          <w:sz w:val="24"/>
          <w:szCs w:val="24"/>
        </w:rPr>
        <w:t xml:space="preserve">Cumpre ressaltar que ambas as personagens são complexas, e que Ava, em especial, parece reunir características de diferentes figuras de </w:t>
      </w:r>
      <w:r w:rsidRPr="4C400299">
        <w:rPr>
          <w:rFonts w:ascii="Times New Roman" w:eastAsia="Times New Roman" w:hAnsi="Times New Roman" w:cs="Times New Roman"/>
          <w:i/>
          <w:iCs/>
          <w:sz w:val="24"/>
          <w:szCs w:val="24"/>
        </w:rPr>
        <w:t>The Tempest</w:t>
      </w:r>
      <w:r w:rsidRPr="4C400299">
        <w:rPr>
          <w:rFonts w:ascii="Times New Roman" w:eastAsia="Times New Roman" w:hAnsi="Times New Roman" w:cs="Times New Roman"/>
          <w:sz w:val="24"/>
          <w:szCs w:val="24"/>
        </w:rPr>
        <w:t xml:space="preserve">, assumindo aspectos variados ao longo do filme. Essa multiplicidade de traços contribui para a </w:t>
      </w:r>
      <w:r w:rsidRPr="4C400299">
        <w:rPr>
          <w:rFonts w:ascii="Times New Roman" w:eastAsia="Times New Roman" w:hAnsi="Times New Roman" w:cs="Times New Roman"/>
          <w:sz w:val="24"/>
          <w:szCs w:val="24"/>
        </w:rPr>
        <w:lastRenderedPageBreak/>
        <w:t>riqueza da personagem, embora também tenha tornado mais desafiadora a elaboração de uma análise conclusiva.</w:t>
      </w:r>
    </w:p>
    <w:p w14:paraId="3542E033" w14:textId="3CB2DDF1" w:rsidR="007124A7" w:rsidRPr="00A92C0D" w:rsidRDefault="007124A7" w:rsidP="007124A7">
      <w:pPr>
        <w:spacing w:after="0" w:line="360" w:lineRule="auto"/>
        <w:ind w:firstLine="709"/>
        <w:jc w:val="both"/>
        <w:rPr>
          <w:rFonts w:ascii="Times New Roman" w:hAnsi="Times New Roman" w:cs="Times New Roman"/>
          <w:sz w:val="24"/>
          <w:szCs w:val="24"/>
        </w:rPr>
      </w:pPr>
      <w:r w:rsidRPr="4C400299">
        <w:rPr>
          <w:rFonts w:ascii="Times New Roman" w:eastAsia="Times New Roman" w:hAnsi="Times New Roman" w:cs="Times New Roman"/>
          <w:sz w:val="24"/>
          <w:szCs w:val="24"/>
        </w:rPr>
        <w:t xml:space="preserve">O filme, ao ser comparado com </w:t>
      </w:r>
      <w:r w:rsidRPr="4C400299">
        <w:rPr>
          <w:rFonts w:ascii="Times New Roman" w:eastAsia="Times New Roman" w:hAnsi="Times New Roman" w:cs="Times New Roman"/>
          <w:i/>
          <w:iCs/>
          <w:sz w:val="24"/>
          <w:szCs w:val="24"/>
        </w:rPr>
        <w:t>The Tempest</w:t>
      </w:r>
      <w:r w:rsidRPr="4C400299">
        <w:rPr>
          <w:rFonts w:ascii="Times New Roman" w:eastAsia="Times New Roman" w:hAnsi="Times New Roman" w:cs="Times New Roman"/>
          <w:sz w:val="24"/>
          <w:szCs w:val="24"/>
        </w:rPr>
        <w:t xml:space="preserve">, possibilita uma leitura crítica do colonialismo a partir de uma perspectiva contemporânea, ao incorporar elementos que tensionam debates sobre gênero, raça e tecnologia. </w:t>
      </w:r>
      <w:proofErr w:type="spellStart"/>
      <w:r w:rsidRPr="4C400299">
        <w:rPr>
          <w:rFonts w:ascii="Times New Roman" w:eastAsia="Times New Roman" w:hAnsi="Times New Roman" w:cs="Times New Roman"/>
          <w:i/>
          <w:iCs/>
          <w:sz w:val="24"/>
          <w:szCs w:val="24"/>
        </w:rPr>
        <w:t>Ex</w:t>
      </w:r>
      <w:proofErr w:type="spellEnd"/>
      <w:r w:rsidRPr="4C400299">
        <w:rPr>
          <w:rFonts w:ascii="Times New Roman" w:eastAsia="Times New Roman" w:hAnsi="Times New Roman" w:cs="Times New Roman"/>
          <w:i/>
          <w:iCs/>
          <w:sz w:val="24"/>
          <w:szCs w:val="24"/>
        </w:rPr>
        <w:t xml:space="preserve"> </w:t>
      </w:r>
      <w:proofErr w:type="spellStart"/>
      <w:r w:rsidRPr="4C400299">
        <w:rPr>
          <w:rFonts w:ascii="Times New Roman" w:eastAsia="Times New Roman" w:hAnsi="Times New Roman" w:cs="Times New Roman"/>
          <w:i/>
          <w:iCs/>
          <w:sz w:val="24"/>
          <w:szCs w:val="24"/>
        </w:rPr>
        <w:t>Machina</w:t>
      </w:r>
      <w:proofErr w:type="spellEnd"/>
      <w:r w:rsidRPr="4C400299">
        <w:rPr>
          <w:rFonts w:ascii="Times New Roman" w:eastAsia="Times New Roman" w:hAnsi="Times New Roman" w:cs="Times New Roman"/>
          <w:sz w:val="24"/>
          <w:szCs w:val="24"/>
        </w:rPr>
        <w:t xml:space="preserve"> (2015) contribui para essa discussão ao evidenciar</w:t>
      </w:r>
      <w:r w:rsidRPr="4C400299">
        <w:rPr>
          <w:rFonts w:ascii="Times New Roman" w:hAnsi="Times New Roman" w:cs="Times New Roman"/>
          <w:sz w:val="24"/>
          <w:szCs w:val="24"/>
        </w:rPr>
        <w:t xml:space="preserve"> a reprodução da violência de gênero e da </w:t>
      </w:r>
      <w:proofErr w:type="spellStart"/>
      <w:r w:rsidRPr="4C400299">
        <w:rPr>
          <w:rFonts w:ascii="Times New Roman" w:hAnsi="Times New Roman" w:cs="Times New Roman"/>
          <w:sz w:val="24"/>
          <w:szCs w:val="24"/>
        </w:rPr>
        <w:t>colonialidade</w:t>
      </w:r>
      <w:proofErr w:type="spellEnd"/>
      <w:r w:rsidRPr="4C400299">
        <w:rPr>
          <w:rFonts w:ascii="Times New Roman" w:hAnsi="Times New Roman" w:cs="Times New Roman"/>
          <w:sz w:val="24"/>
          <w:szCs w:val="24"/>
        </w:rPr>
        <w:t xml:space="preserve"> do poder por meio da utilização de andr</w:t>
      </w:r>
      <w:r w:rsidR="00C35E85">
        <w:rPr>
          <w:rFonts w:ascii="Times New Roman" w:hAnsi="Times New Roman" w:cs="Times New Roman"/>
          <w:sz w:val="24"/>
          <w:szCs w:val="24"/>
        </w:rPr>
        <w:t>o</w:t>
      </w:r>
      <w:r w:rsidRPr="4C400299">
        <w:rPr>
          <w:rFonts w:ascii="Times New Roman" w:hAnsi="Times New Roman" w:cs="Times New Roman"/>
          <w:sz w:val="24"/>
          <w:szCs w:val="24"/>
        </w:rPr>
        <w:t>ides e das inteligências artificiais. Portanto, o filme consegue preservar certas características hereditárias dos personagens e enredo original ao mesmo tempo que o atualiza para questões existentes e ainda não solucionadas em nosso mundo contemporâneo.</w:t>
      </w:r>
    </w:p>
    <w:p w14:paraId="619FD36D" w14:textId="77777777" w:rsidR="007124A7" w:rsidRPr="00985EE1" w:rsidRDefault="007124A7" w:rsidP="007124A7">
      <w:pPr>
        <w:shd w:val="clear" w:color="auto" w:fill="FFFFFF"/>
        <w:spacing w:after="0" w:line="360" w:lineRule="auto"/>
        <w:jc w:val="both"/>
        <w:rPr>
          <w:rFonts w:ascii="Times New Roman" w:hAnsi="Times New Roman" w:cs="Times New Roman"/>
          <w:sz w:val="24"/>
          <w:szCs w:val="24"/>
        </w:rPr>
      </w:pPr>
    </w:p>
    <w:p w14:paraId="4B7EE0B4" w14:textId="77777777" w:rsidR="007124A7" w:rsidRDefault="007124A7" w:rsidP="007124A7">
      <w:pPr>
        <w:shd w:val="clear" w:color="auto" w:fill="FFFFFF" w:themeFill="background1"/>
        <w:spacing w:after="0" w:line="360" w:lineRule="auto"/>
        <w:jc w:val="both"/>
        <w:rPr>
          <w:rFonts w:ascii="Times New Roman" w:hAnsi="Times New Roman" w:cs="Times New Roman"/>
          <w:b/>
          <w:bCs/>
          <w:sz w:val="24"/>
          <w:szCs w:val="24"/>
          <w:lang w:val="en-US"/>
        </w:rPr>
      </w:pPr>
      <w:proofErr w:type="spellStart"/>
      <w:r w:rsidRPr="4C400299">
        <w:rPr>
          <w:rFonts w:ascii="Times New Roman" w:hAnsi="Times New Roman" w:cs="Times New Roman"/>
          <w:b/>
          <w:bCs/>
          <w:sz w:val="24"/>
          <w:szCs w:val="24"/>
          <w:lang w:val="en-US"/>
        </w:rPr>
        <w:t>Referências</w:t>
      </w:r>
      <w:proofErr w:type="spellEnd"/>
    </w:p>
    <w:p w14:paraId="5D7F26A4" w14:textId="77777777" w:rsidR="007124A7" w:rsidRPr="00A92C0D" w:rsidRDefault="007124A7" w:rsidP="007124A7">
      <w:pPr>
        <w:shd w:val="clear" w:color="auto" w:fill="FFFFFF" w:themeFill="background1"/>
        <w:spacing w:after="0" w:line="240" w:lineRule="auto"/>
        <w:jc w:val="both"/>
        <w:rPr>
          <w:rFonts w:ascii="Times New Roman" w:hAnsi="Times New Roman" w:cs="Times New Roman"/>
          <w:b/>
          <w:bCs/>
          <w:sz w:val="24"/>
          <w:szCs w:val="24"/>
          <w:lang w:val="en-US"/>
        </w:rPr>
      </w:pPr>
    </w:p>
    <w:p w14:paraId="71FA45D4" w14:textId="0C840B56" w:rsidR="007124A7" w:rsidRDefault="007124A7" w:rsidP="007124A7">
      <w:pPr>
        <w:spacing w:after="0" w:line="240" w:lineRule="auto"/>
        <w:rPr>
          <w:rFonts w:ascii="Times New Roman" w:eastAsia="Times New Roman" w:hAnsi="Times New Roman" w:cs="Times New Roman"/>
          <w:color w:val="000000" w:themeColor="text1"/>
          <w:sz w:val="24"/>
          <w:szCs w:val="24"/>
          <w:lang w:val="en-US"/>
        </w:rPr>
      </w:pPr>
      <w:r w:rsidRPr="4C400299">
        <w:rPr>
          <w:rFonts w:ascii="Times New Roman" w:eastAsia="Times New Roman" w:hAnsi="Times New Roman" w:cs="Times New Roman"/>
          <w:color w:val="000000" w:themeColor="text1"/>
          <w:sz w:val="24"/>
          <w:szCs w:val="24"/>
          <w:lang w:val="en-US"/>
        </w:rPr>
        <w:t xml:space="preserve">BROWN, Paul. ‘This thing of Darkness I acknowledge mine’: The Tempest and the Discourse of Colonialism. </w:t>
      </w:r>
      <w:r w:rsidRPr="00D03765">
        <w:rPr>
          <w:rFonts w:ascii="Times New Roman" w:eastAsia="Times New Roman" w:hAnsi="Times New Roman" w:cs="Times New Roman"/>
          <w:i/>
          <w:iCs/>
          <w:color w:val="000000" w:themeColor="text1"/>
          <w:sz w:val="24"/>
          <w:szCs w:val="24"/>
          <w:lang w:val="en-US"/>
        </w:rPr>
        <w:t>In</w:t>
      </w:r>
      <w:r w:rsidRPr="4C400299">
        <w:rPr>
          <w:rFonts w:ascii="Times New Roman" w:eastAsia="Times New Roman" w:hAnsi="Times New Roman" w:cs="Times New Roman"/>
          <w:color w:val="000000" w:themeColor="text1"/>
          <w:sz w:val="24"/>
          <w:szCs w:val="24"/>
          <w:lang w:val="en-US"/>
        </w:rPr>
        <w:t xml:space="preserve">: </w:t>
      </w:r>
      <w:r w:rsidR="00D03765" w:rsidRPr="4C400299">
        <w:rPr>
          <w:rFonts w:ascii="Times New Roman" w:eastAsia="Times New Roman" w:hAnsi="Times New Roman" w:cs="Times New Roman"/>
          <w:color w:val="000000" w:themeColor="text1"/>
          <w:sz w:val="24"/>
          <w:szCs w:val="24"/>
          <w:lang w:val="en-US"/>
        </w:rPr>
        <w:t>DOLLIMORE</w:t>
      </w:r>
      <w:r w:rsidRPr="4C400299">
        <w:rPr>
          <w:rFonts w:ascii="Times New Roman" w:eastAsia="Times New Roman" w:hAnsi="Times New Roman" w:cs="Times New Roman"/>
          <w:color w:val="000000" w:themeColor="text1"/>
          <w:sz w:val="24"/>
          <w:szCs w:val="24"/>
          <w:lang w:val="en-US"/>
        </w:rPr>
        <w:t>, Jonathan</w:t>
      </w:r>
      <w:r w:rsidR="00D03765">
        <w:rPr>
          <w:rFonts w:ascii="Times New Roman" w:eastAsia="Times New Roman" w:hAnsi="Times New Roman" w:cs="Times New Roman"/>
          <w:color w:val="000000" w:themeColor="text1"/>
          <w:sz w:val="24"/>
          <w:szCs w:val="24"/>
          <w:lang w:val="en-US"/>
        </w:rPr>
        <w:t>; SINFIELD,</w:t>
      </w:r>
      <w:r w:rsidRPr="4C400299">
        <w:rPr>
          <w:rFonts w:ascii="Times New Roman" w:eastAsia="Times New Roman" w:hAnsi="Times New Roman" w:cs="Times New Roman"/>
          <w:color w:val="000000" w:themeColor="text1"/>
          <w:sz w:val="24"/>
          <w:szCs w:val="24"/>
          <w:lang w:val="en-US"/>
        </w:rPr>
        <w:t xml:space="preserve"> Alan (</w:t>
      </w:r>
      <w:r w:rsidR="00D03765">
        <w:rPr>
          <w:rFonts w:ascii="Times New Roman" w:eastAsia="Times New Roman" w:hAnsi="Times New Roman" w:cs="Times New Roman"/>
          <w:color w:val="000000" w:themeColor="text1"/>
          <w:sz w:val="24"/>
          <w:szCs w:val="24"/>
          <w:lang w:val="en-US"/>
        </w:rPr>
        <w:t>Eds.</w:t>
      </w:r>
      <w:r w:rsidRPr="4C400299">
        <w:rPr>
          <w:rFonts w:ascii="Times New Roman" w:eastAsia="Times New Roman" w:hAnsi="Times New Roman" w:cs="Times New Roman"/>
          <w:color w:val="000000" w:themeColor="text1"/>
          <w:sz w:val="24"/>
          <w:szCs w:val="24"/>
          <w:lang w:val="en-US"/>
        </w:rPr>
        <w:t xml:space="preserve">). </w:t>
      </w:r>
      <w:r w:rsidRPr="4C400299">
        <w:rPr>
          <w:rFonts w:ascii="Times New Roman" w:eastAsia="Times New Roman" w:hAnsi="Times New Roman" w:cs="Times New Roman"/>
          <w:i/>
          <w:iCs/>
          <w:color w:val="000000" w:themeColor="text1"/>
          <w:sz w:val="24"/>
          <w:szCs w:val="24"/>
          <w:lang w:val="en-US"/>
        </w:rPr>
        <w:t>Political Shakespeare</w:t>
      </w:r>
      <w:r w:rsidRPr="4C400299">
        <w:rPr>
          <w:rFonts w:ascii="Times New Roman" w:eastAsia="Times New Roman" w:hAnsi="Times New Roman" w:cs="Times New Roman"/>
          <w:color w:val="000000" w:themeColor="text1"/>
          <w:sz w:val="24"/>
          <w:szCs w:val="24"/>
          <w:lang w:val="en-US"/>
        </w:rPr>
        <w:t>: new essays in Cultural Materialism</w:t>
      </w:r>
      <w:r w:rsidR="00D03765">
        <w:rPr>
          <w:rFonts w:ascii="Times New Roman" w:eastAsia="Times New Roman" w:hAnsi="Times New Roman" w:cs="Times New Roman"/>
          <w:color w:val="000000" w:themeColor="text1"/>
          <w:sz w:val="24"/>
          <w:szCs w:val="24"/>
          <w:lang w:val="en-US"/>
        </w:rPr>
        <w:t>.</w:t>
      </w:r>
      <w:r w:rsidRPr="4C400299">
        <w:rPr>
          <w:rFonts w:ascii="Times New Roman" w:eastAsia="Times New Roman" w:hAnsi="Times New Roman" w:cs="Times New Roman"/>
          <w:color w:val="000000" w:themeColor="text1"/>
          <w:sz w:val="24"/>
          <w:szCs w:val="24"/>
          <w:lang w:val="en-US"/>
        </w:rPr>
        <w:t xml:space="preserve"> Manchester </w:t>
      </w:r>
      <w:r w:rsidR="00D03765">
        <w:rPr>
          <w:rFonts w:ascii="Times New Roman" w:eastAsia="Times New Roman" w:hAnsi="Times New Roman" w:cs="Times New Roman"/>
          <w:color w:val="000000" w:themeColor="text1"/>
          <w:sz w:val="24"/>
          <w:szCs w:val="24"/>
          <w:lang w:val="en-US"/>
        </w:rPr>
        <w:t>e</w:t>
      </w:r>
      <w:r w:rsidRPr="4C400299">
        <w:rPr>
          <w:rFonts w:ascii="Times New Roman" w:eastAsia="Times New Roman" w:hAnsi="Times New Roman" w:cs="Times New Roman"/>
          <w:color w:val="000000" w:themeColor="text1"/>
          <w:sz w:val="24"/>
          <w:szCs w:val="24"/>
          <w:lang w:val="en-US"/>
        </w:rPr>
        <w:t xml:space="preserve"> New York: Manchester University Press, 1989</w:t>
      </w:r>
      <w:r w:rsidR="00D03765">
        <w:rPr>
          <w:rFonts w:ascii="Times New Roman" w:eastAsia="Times New Roman" w:hAnsi="Times New Roman" w:cs="Times New Roman"/>
          <w:color w:val="000000" w:themeColor="text1"/>
          <w:sz w:val="24"/>
          <w:szCs w:val="24"/>
          <w:lang w:val="en-US"/>
        </w:rPr>
        <w:t xml:space="preserve">, </w:t>
      </w:r>
      <w:r w:rsidRPr="4C400299">
        <w:rPr>
          <w:rFonts w:ascii="Times New Roman" w:eastAsia="Times New Roman" w:hAnsi="Times New Roman" w:cs="Times New Roman"/>
          <w:color w:val="000000" w:themeColor="text1"/>
          <w:sz w:val="24"/>
          <w:szCs w:val="24"/>
          <w:lang w:val="en-US"/>
        </w:rPr>
        <w:t>p. 48-71.</w:t>
      </w:r>
    </w:p>
    <w:p w14:paraId="2955D791" w14:textId="77777777" w:rsidR="007124A7" w:rsidRDefault="007124A7" w:rsidP="007124A7">
      <w:pPr>
        <w:spacing w:after="0" w:line="240" w:lineRule="auto"/>
        <w:rPr>
          <w:rFonts w:ascii="Times New Roman" w:eastAsia="Times New Roman" w:hAnsi="Times New Roman" w:cs="Times New Roman"/>
          <w:sz w:val="24"/>
          <w:szCs w:val="24"/>
          <w:lang w:val="en-US"/>
        </w:rPr>
      </w:pPr>
    </w:p>
    <w:p w14:paraId="5D3BB1C3" w14:textId="504FF571" w:rsidR="007124A7" w:rsidRDefault="007124A7" w:rsidP="007124A7">
      <w:pPr>
        <w:spacing w:after="0" w:line="240" w:lineRule="auto"/>
        <w:rPr>
          <w:rFonts w:ascii="Times New Roman" w:hAnsi="Times New Roman" w:cs="Times New Roman"/>
          <w:sz w:val="24"/>
          <w:szCs w:val="24"/>
          <w:highlight w:val="white"/>
        </w:rPr>
      </w:pPr>
      <w:r w:rsidRPr="000E664F">
        <w:rPr>
          <w:rFonts w:ascii="Times New Roman" w:hAnsi="Times New Roman" w:cs="Times New Roman"/>
          <w:sz w:val="24"/>
          <w:szCs w:val="24"/>
          <w:highlight w:val="white"/>
          <w:lang w:val="en-GB"/>
        </w:rPr>
        <w:t xml:space="preserve">EX Machina. </w:t>
      </w:r>
      <w:r w:rsidRPr="00985EE1">
        <w:rPr>
          <w:rFonts w:ascii="Times New Roman" w:hAnsi="Times New Roman" w:cs="Times New Roman"/>
          <w:sz w:val="24"/>
          <w:szCs w:val="24"/>
          <w:highlight w:val="white"/>
        </w:rPr>
        <w:t>2015. D</w:t>
      </w:r>
      <w:r>
        <w:rPr>
          <w:rFonts w:ascii="Times New Roman" w:hAnsi="Times New Roman" w:cs="Times New Roman"/>
          <w:sz w:val="24"/>
          <w:szCs w:val="24"/>
          <w:highlight w:val="white"/>
        </w:rPr>
        <w:t>ireção:</w:t>
      </w:r>
      <w:r w:rsidRPr="00985EE1">
        <w:rPr>
          <w:rFonts w:ascii="Times New Roman" w:hAnsi="Times New Roman" w:cs="Times New Roman"/>
          <w:sz w:val="24"/>
          <w:szCs w:val="24"/>
          <w:highlight w:val="white"/>
        </w:rPr>
        <w:t xml:space="preserve"> Alex Garland. </w:t>
      </w:r>
      <w:r w:rsidR="00D03765">
        <w:rPr>
          <w:rFonts w:ascii="Times New Roman" w:hAnsi="Times New Roman" w:cs="Times New Roman"/>
          <w:sz w:val="24"/>
          <w:szCs w:val="24"/>
          <w:highlight w:val="white"/>
        </w:rPr>
        <w:t xml:space="preserve">108 min. </w:t>
      </w:r>
      <w:r w:rsidRPr="00985EE1">
        <w:rPr>
          <w:rFonts w:ascii="Times New Roman" w:hAnsi="Times New Roman" w:cs="Times New Roman"/>
          <w:sz w:val="24"/>
          <w:szCs w:val="24"/>
          <w:highlight w:val="white"/>
        </w:rPr>
        <w:t xml:space="preserve">Inglaterra: DNA Films, </w:t>
      </w:r>
      <w:proofErr w:type="spellStart"/>
      <w:r w:rsidRPr="00985EE1">
        <w:rPr>
          <w:rFonts w:ascii="Times New Roman" w:hAnsi="Times New Roman" w:cs="Times New Roman"/>
          <w:sz w:val="24"/>
          <w:szCs w:val="24"/>
          <w:highlight w:val="white"/>
        </w:rPr>
        <w:t>Film</w:t>
      </w:r>
      <w:proofErr w:type="spellEnd"/>
      <w:r w:rsidRPr="00985EE1">
        <w:rPr>
          <w:rFonts w:ascii="Times New Roman" w:hAnsi="Times New Roman" w:cs="Times New Roman"/>
          <w:sz w:val="24"/>
          <w:szCs w:val="24"/>
          <w:highlight w:val="white"/>
        </w:rPr>
        <w:t xml:space="preserve"> 4. DVD.</w:t>
      </w:r>
    </w:p>
    <w:p w14:paraId="561F68BF" w14:textId="77777777" w:rsidR="007124A7" w:rsidRPr="00985EE1" w:rsidRDefault="007124A7" w:rsidP="007124A7">
      <w:pPr>
        <w:spacing w:after="0" w:line="240" w:lineRule="auto"/>
        <w:rPr>
          <w:rFonts w:ascii="Times New Roman" w:hAnsi="Times New Roman" w:cs="Times New Roman"/>
          <w:sz w:val="24"/>
          <w:szCs w:val="24"/>
          <w:highlight w:val="white"/>
        </w:rPr>
      </w:pPr>
    </w:p>
    <w:p w14:paraId="0E02383D" w14:textId="77777777" w:rsidR="007124A7" w:rsidRDefault="007124A7" w:rsidP="007124A7">
      <w:pPr>
        <w:spacing w:after="0" w:line="240" w:lineRule="auto"/>
        <w:rPr>
          <w:rFonts w:ascii="Times New Roman" w:hAnsi="Times New Roman" w:cs="Times New Roman"/>
          <w:sz w:val="24"/>
          <w:szCs w:val="24"/>
          <w:highlight w:val="white"/>
          <w:lang w:val="en-US"/>
        </w:rPr>
      </w:pPr>
      <w:r w:rsidRPr="00985EE1">
        <w:rPr>
          <w:rFonts w:ascii="Times New Roman" w:hAnsi="Times New Roman" w:cs="Times New Roman"/>
          <w:sz w:val="24"/>
          <w:szCs w:val="24"/>
          <w:highlight w:val="white"/>
        </w:rPr>
        <w:t xml:space="preserve">FIUZA, Ana Carolina. </w:t>
      </w:r>
      <w:proofErr w:type="spellStart"/>
      <w:r w:rsidRPr="00985EE1">
        <w:rPr>
          <w:rFonts w:ascii="Times New Roman" w:hAnsi="Times New Roman" w:cs="Times New Roman"/>
          <w:sz w:val="24"/>
          <w:szCs w:val="24"/>
          <w:highlight w:val="white"/>
        </w:rPr>
        <w:t>Ex</w:t>
      </w:r>
      <w:proofErr w:type="spellEnd"/>
      <w:r w:rsidRPr="00985EE1">
        <w:rPr>
          <w:rFonts w:ascii="Times New Roman" w:hAnsi="Times New Roman" w:cs="Times New Roman"/>
          <w:sz w:val="24"/>
          <w:szCs w:val="24"/>
          <w:highlight w:val="white"/>
        </w:rPr>
        <w:t xml:space="preserve"> </w:t>
      </w:r>
      <w:proofErr w:type="spellStart"/>
      <w:r w:rsidRPr="00985EE1">
        <w:rPr>
          <w:rFonts w:ascii="Times New Roman" w:hAnsi="Times New Roman" w:cs="Times New Roman"/>
          <w:sz w:val="24"/>
          <w:szCs w:val="24"/>
          <w:highlight w:val="white"/>
        </w:rPr>
        <w:t>Machina</w:t>
      </w:r>
      <w:proofErr w:type="spellEnd"/>
      <w:r w:rsidRPr="00985EE1">
        <w:rPr>
          <w:rFonts w:ascii="Times New Roman" w:hAnsi="Times New Roman" w:cs="Times New Roman"/>
          <w:sz w:val="24"/>
          <w:szCs w:val="24"/>
          <w:highlight w:val="white"/>
        </w:rPr>
        <w:t xml:space="preserve"> e </w:t>
      </w:r>
      <w:proofErr w:type="spellStart"/>
      <w:r w:rsidRPr="00985EE1">
        <w:rPr>
          <w:rFonts w:ascii="Times New Roman" w:hAnsi="Times New Roman" w:cs="Times New Roman"/>
          <w:sz w:val="24"/>
          <w:szCs w:val="24"/>
          <w:highlight w:val="white"/>
        </w:rPr>
        <w:t>Her</w:t>
      </w:r>
      <w:proofErr w:type="spellEnd"/>
      <w:r w:rsidRPr="00985EE1">
        <w:rPr>
          <w:rFonts w:ascii="Times New Roman" w:hAnsi="Times New Roman" w:cs="Times New Roman"/>
          <w:sz w:val="24"/>
          <w:szCs w:val="24"/>
          <w:highlight w:val="white"/>
        </w:rPr>
        <w:t xml:space="preserve">: géneros de narrativa e narrativas de género. </w:t>
      </w:r>
      <w:proofErr w:type="spellStart"/>
      <w:r w:rsidRPr="00985EE1">
        <w:rPr>
          <w:rFonts w:ascii="Times New Roman" w:hAnsi="Times New Roman" w:cs="Times New Roman"/>
          <w:i/>
          <w:iCs/>
          <w:sz w:val="24"/>
          <w:szCs w:val="24"/>
          <w:highlight w:val="white"/>
        </w:rPr>
        <w:t>Avanca</w:t>
      </w:r>
      <w:proofErr w:type="spellEnd"/>
      <w:r w:rsidRPr="00985EE1">
        <w:rPr>
          <w:rFonts w:ascii="Times New Roman" w:hAnsi="Times New Roman" w:cs="Times New Roman"/>
          <w:i/>
          <w:iCs/>
          <w:sz w:val="24"/>
          <w:szCs w:val="24"/>
          <w:highlight w:val="white"/>
        </w:rPr>
        <w:t xml:space="preserve"> Cinema </w:t>
      </w:r>
      <w:proofErr w:type="spellStart"/>
      <w:r w:rsidRPr="00985EE1">
        <w:rPr>
          <w:rFonts w:ascii="Times New Roman" w:hAnsi="Times New Roman" w:cs="Times New Roman"/>
          <w:i/>
          <w:iCs/>
          <w:sz w:val="24"/>
          <w:szCs w:val="24"/>
          <w:highlight w:val="white"/>
        </w:rPr>
        <w:t>International</w:t>
      </w:r>
      <w:proofErr w:type="spellEnd"/>
      <w:r w:rsidRPr="00985EE1">
        <w:rPr>
          <w:rFonts w:ascii="Times New Roman" w:hAnsi="Times New Roman" w:cs="Times New Roman"/>
          <w:i/>
          <w:iCs/>
          <w:sz w:val="24"/>
          <w:szCs w:val="24"/>
          <w:highlight w:val="white"/>
        </w:rPr>
        <w:t xml:space="preserve"> </w:t>
      </w:r>
      <w:proofErr w:type="spellStart"/>
      <w:r w:rsidRPr="00985EE1">
        <w:rPr>
          <w:rFonts w:ascii="Times New Roman" w:hAnsi="Times New Roman" w:cs="Times New Roman"/>
          <w:i/>
          <w:iCs/>
          <w:sz w:val="24"/>
          <w:szCs w:val="24"/>
          <w:highlight w:val="white"/>
        </w:rPr>
        <w:t>Conference</w:t>
      </w:r>
      <w:proofErr w:type="spellEnd"/>
      <w:r w:rsidRPr="00985EE1">
        <w:rPr>
          <w:rFonts w:ascii="Times New Roman" w:hAnsi="Times New Roman" w:cs="Times New Roman"/>
          <w:sz w:val="24"/>
          <w:szCs w:val="24"/>
          <w:highlight w:val="white"/>
        </w:rPr>
        <w:t>, 2021. Universidade Nova de Lisboa / ICNOVA, Portugal. Disponível em:</w:t>
      </w:r>
      <w:hyperlink r:id="rId9">
        <w:r w:rsidRPr="00985EE1">
          <w:rPr>
            <w:rFonts w:ascii="Times New Roman" w:hAnsi="Times New Roman" w:cs="Times New Roman"/>
            <w:sz w:val="24"/>
            <w:szCs w:val="24"/>
            <w:highlight w:val="white"/>
          </w:rPr>
          <w:t xml:space="preserve"> </w:t>
        </w:r>
      </w:hyperlink>
      <w:hyperlink r:id="rId10">
        <w:r w:rsidRPr="00985EE1">
          <w:rPr>
            <w:rFonts w:ascii="Times New Roman" w:hAnsi="Times New Roman" w:cs="Times New Roman"/>
            <w:sz w:val="24"/>
            <w:szCs w:val="24"/>
            <w:highlight w:val="white"/>
            <w:u w:val="single"/>
          </w:rPr>
          <w:t>https://publication.avanca.org/index.php/avancacinema/article/view/342</w:t>
        </w:r>
      </w:hyperlink>
      <w:r w:rsidRPr="00985EE1">
        <w:rPr>
          <w:rFonts w:ascii="Times New Roman" w:hAnsi="Times New Roman" w:cs="Times New Roman"/>
          <w:sz w:val="24"/>
          <w:szCs w:val="24"/>
          <w:highlight w:val="white"/>
        </w:rPr>
        <w:t xml:space="preserve">. </w:t>
      </w:r>
      <w:proofErr w:type="spellStart"/>
      <w:r w:rsidRPr="33A6A702">
        <w:rPr>
          <w:rFonts w:ascii="Times New Roman" w:hAnsi="Times New Roman" w:cs="Times New Roman"/>
          <w:sz w:val="24"/>
          <w:szCs w:val="24"/>
          <w:highlight w:val="white"/>
          <w:lang w:val="en-US"/>
        </w:rPr>
        <w:t>Acesso</w:t>
      </w:r>
      <w:proofErr w:type="spellEnd"/>
      <w:r w:rsidRPr="33A6A702">
        <w:rPr>
          <w:rFonts w:ascii="Times New Roman" w:hAnsi="Times New Roman" w:cs="Times New Roman"/>
          <w:sz w:val="24"/>
          <w:szCs w:val="24"/>
          <w:highlight w:val="white"/>
          <w:lang w:val="en-US"/>
        </w:rPr>
        <w:t xml:space="preserve"> </w:t>
      </w:r>
      <w:proofErr w:type="spellStart"/>
      <w:r w:rsidRPr="33A6A702">
        <w:rPr>
          <w:rFonts w:ascii="Times New Roman" w:hAnsi="Times New Roman" w:cs="Times New Roman"/>
          <w:sz w:val="24"/>
          <w:szCs w:val="24"/>
          <w:highlight w:val="white"/>
          <w:lang w:val="en-US"/>
        </w:rPr>
        <w:t>em</w:t>
      </w:r>
      <w:proofErr w:type="spellEnd"/>
      <w:r w:rsidRPr="33A6A702">
        <w:rPr>
          <w:rFonts w:ascii="Times New Roman" w:hAnsi="Times New Roman" w:cs="Times New Roman"/>
          <w:sz w:val="24"/>
          <w:szCs w:val="24"/>
          <w:highlight w:val="white"/>
          <w:lang w:val="en-US"/>
        </w:rPr>
        <w:t>: 13 jun. 2025.</w:t>
      </w:r>
    </w:p>
    <w:p w14:paraId="06342F44" w14:textId="77777777" w:rsidR="007124A7" w:rsidRPr="00A92C0D" w:rsidRDefault="007124A7" w:rsidP="007124A7">
      <w:pPr>
        <w:spacing w:after="0" w:line="240" w:lineRule="auto"/>
        <w:rPr>
          <w:rFonts w:ascii="Times New Roman" w:hAnsi="Times New Roman" w:cs="Times New Roman"/>
          <w:sz w:val="24"/>
          <w:szCs w:val="24"/>
          <w:highlight w:val="white"/>
          <w:lang w:val="en-US"/>
        </w:rPr>
      </w:pPr>
    </w:p>
    <w:p w14:paraId="1B05F289" w14:textId="77777777" w:rsidR="007124A7" w:rsidRDefault="007124A7" w:rsidP="007124A7">
      <w:pPr>
        <w:shd w:val="clear" w:color="auto" w:fill="FFFFFF" w:themeFill="background1"/>
        <w:spacing w:after="0" w:line="240" w:lineRule="auto"/>
        <w:rPr>
          <w:rFonts w:ascii="Times New Roman" w:hAnsi="Times New Roman" w:cs="Times New Roman"/>
          <w:sz w:val="24"/>
          <w:szCs w:val="24"/>
          <w:lang w:val="en-US"/>
        </w:rPr>
      </w:pPr>
      <w:r w:rsidRPr="33A6A702">
        <w:rPr>
          <w:rFonts w:ascii="Times New Roman" w:hAnsi="Times New Roman" w:cs="Times New Roman"/>
          <w:sz w:val="24"/>
          <w:szCs w:val="24"/>
          <w:lang w:val="en-US"/>
        </w:rPr>
        <w:t xml:space="preserve">FORTIER, Mark. Beyond </w:t>
      </w:r>
      <w:r>
        <w:rPr>
          <w:rFonts w:ascii="Times New Roman" w:hAnsi="Times New Roman" w:cs="Times New Roman"/>
          <w:sz w:val="24"/>
          <w:szCs w:val="24"/>
          <w:lang w:val="en-US"/>
        </w:rPr>
        <w:t>Adaptation</w:t>
      </w:r>
      <w:r w:rsidRPr="33A6A702">
        <w:rPr>
          <w:rFonts w:ascii="Times New Roman" w:hAnsi="Times New Roman" w:cs="Times New Roman"/>
          <w:sz w:val="24"/>
          <w:szCs w:val="24"/>
          <w:lang w:val="en-US"/>
        </w:rPr>
        <w:t>.</w:t>
      </w:r>
      <w:r w:rsidRPr="33A6A702">
        <w:rPr>
          <w:rFonts w:ascii="Times New Roman" w:hAnsi="Times New Roman" w:cs="Times New Roman"/>
          <w:i/>
          <w:iCs/>
          <w:sz w:val="24"/>
          <w:szCs w:val="24"/>
          <w:lang w:val="en-US"/>
        </w:rPr>
        <w:t xml:space="preserve"> </w:t>
      </w:r>
      <w:r w:rsidRPr="00725F64">
        <w:rPr>
          <w:rFonts w:ascii="Times New Roman" w:hAnsi="Times New Roman" w:cs="Times New Roman"/>
          <w:i/>
          <w:iCs/>
          <w:sz w:val="24"/>
          <w:szCs w:val="24"/>
          <w:lang w:val="en-US"/>
        </w:rPr>
        <w:t>In</w:t>
      </w:r>
      <w:r w:rsidRPr="33A6A702">
        <w:rPr>
          <w:rFonts w:ascii="Times New Roman" w:hAnsi="Times New Roman" w:cs="Times New Roman"/>
          <w:sz w:val="24"/>
          <w:szCs w:val="24"/>
          <w:lang w:val="en-US"/>
        </w:rPr>
        <w:t>: FISCHILIN, Daniel</w:t>
      </w:r>
      <w:r>
        <w:rPr>
          <w:rFonts w:ascii="Times New Roman" w:hAnsi="Times New Roman" w:cs="Times New Roman"/>
          <w:sz w:val="24"/>
          <w:szCs w:val="24"/>
          <w:lang w:val="en-US"/>
        </w:rPr>
        <w:t xml:space="preserve"> (Ed.)</w:t>
      </w:r>
      <w:r w:rsidRPr="33A6A702">
        <w:rPr>
          <w:rFonts w:ascii="Times New Roman" w:hAnsi="Times New Roman" w:cs="Times New Roman"/>
          <w:sz w:val="24"/>
          <w:szCs w:val="24"/>
          <w:lang w:val="en-US"/>
        </w:rPr>
        <w:t xml:space="preserve">. </w:t>
      </w:r>
      <w:proofErr w:type="spellStart"/>
      <w:r w:rsidRPr="33A6A702">
        <w:rPr>
          <w:rFonts w:ascii="Times New Roman" w:hAnsi="Times New Roman" w:cs="Times New Roman"/>
          <w:i/>
          <w:iCs/>
          <w:sz w:val="24"/>
          <w:szCs w:val="24"/>
          <w:lang w:val="en-US"/>
        </w:rPr>
        <w:t>OuterSpeares</w:t>
      </w:r>
      <w:proofErr w:type="spellEnd"/>
      <w:r>
        <w:rPr>
          <w:rFonts w:ascii="Times New Roman" w:hAnsi="Times New Roman" w:cs="Times New Roman"/>
          <w:i/>
          <w:iCs/>
          <w:sz w:val="24"/>
          <w:szCs w:val="24"/>
          <w:lang w:val="en-US"/>
        </w:rPr>
        <w:t xml:space="preserve">: </w:t>
      </w:r>
      <w:r w:rsidRPr="00E338E0">
        <w:rPr>
          <w:rFonts w:ascii="Times New Roman" w:hAnsi="Times New Roman" w:cs="Times New Roman"/>
          <w:sz w:val="24"/>
          <w:szCs w:val="24"/>
          <w:lang w:val="en-US"/>
        </w:rPr>
        <w:t>Shakespeare, Intermedia, and the Limits of Adaptation</w:t>
      </w:r>
      <w:r w:rsidRPr="33A6A702">
        <w:rPr>
          <w:rFonts w:ascii="Times New Roman" w:hAnsi="Times New Roman" w:cs="Times New Roman"/>
          <w:sz w:val="24"/>
          <w:szCs w:val="24"/>
          <w:lang w:val="en-US"/>
        </w:rPr>
        <w:t>.</w:t>
      </w:r>
      <w:r>
        <w:rPr>
          <w:rFonts w:ascii="Times New Roman" w:hAnsi="Times New Roman" w:cs="Times New Roman"/>
          <w:sz w:val="24"/>
          <w:szCs w:val="24"/>
          <w:lang w:val="en-US"/>
        </w:rPr>
        <w:t xml:space="preserve"> Toronto: University of Toronto Press,</w:t>
      </w:r>
      <w:r w:rsidRPr="33A6A702">
        <w:rPr>
          <w:rFonts w:ascii="Times New Roman" w:hAnsi="Times New Roman" w:cs="Times New Roman"/>
          <w:sz w:val="24"/>
          <w:szCs w:val="24"/>
          <w:lang w:val="en-US"/>
        </w:rPr>
        <w:t xml:space="preserve"> 2014</w:t>
      </w:r>
      <w:r>
        <w:rPr>
          <w:rFonts w:ascii="Times New Roman" w:hAnsi="Times New Roman" w:cs="Times New Roman"/>
          <w:sz w:val="24"/>
          <w:szCs w:val="24"/>
          <w:lang w:val="en-US"/>
        </w:rPr>
        <w:t>, p</w:t>
      </w:r>
      <w:r w:rsidRPr="33A6A702">
        <w:rPr>
          <w:rFonts w:ascii="Times New Roman" w:hAnsi="Times New Roman" w:cs="Times New Roman"/>
          <w:sz w:val="24"/>
          <w:szCs w:val="24"/>
          <w:lang w:val="en-US"/>
        </w:rPr>
        <w:t>. 372-386.</w:t>
      </w:r>
    </w:p>
    <w:p w14:paraId="4E363967" w14:textId="77777777" w:rsidR="007124A7" w:rsidRPr="00A92C0D" w:rsidRDefault="007124A7" w:rsidP="007124A7">
      <w:pPr>
        <w:shd w:val="clear" w:color="auto" w:fill="FFFFFF" w:themeFill="background1"/>
        <w:spacing w:after="0" w:line="240" w:lineRule="auto"/>
        <w:rPr>
          <w:rFonts w:ascii="Times New Roman" w:hAnsi="Times New Roman" w:cs="Times New Roman"/>
          <w:sz w:val="24"/>
          <w:szCs w:val="24"/>
          <w:highlight w:val="white"/>
          <w:lang w:val="en-US"/>
        </w:rPr>
      </w:pPr>
    </w:p>
    <w:p w14:paraId="1144F0C6" w14:textId="77777777" w:rsidR="007124A7" w:rsidRDefault="007124A7" w:rsidP="007124A7">
      <w:pPr>
        <w:spacing w:after="0" w:line="240" w:lineRule="auto"/>
        <w:rPr>
          <w:rFonts w:ascii="Times New Roman" w:hAnsi="Times New Roman" w:cs="Times New Roman"/>
          <w:sz w:val="24"/>
          <w:szCs w:val="24"/>
          <w:highlight w:val="white"/>
          <w:lang w:val="en-US"/>
        </w:rPr>
      </w:pPr>
      <w:r w:rsidRPr="4C400299">
        <w:rPr>
          <w:rFonts w:ascii="Times New Roman" w:hAnsi="Times New Roman" w:cs="Times New Roman"/>
          <w:sz w:val="24"/>
          <w:szCs w:val="24"/>
          <w:highlight w:val="white"/>
          <w:lang w:val="en-US"/>
        </w:rPr>
        <w:t xml:space="preserve">GARLAND, Alex. 2013. </w:t>
      </w:r>
      <w:r w:rsidRPr="4C400299">
        <w:rPr>
          <w:rFonts w:ascii="Times New Roman" w:hAnsi="Times New Roman" w:cs="Times New Roman"/>
          <w:i/>
          <w:iCs/>
          <w:sz w:val="24"/>
          <w:szCs w:val="24"/>
          <w:highlight w:val="white"/>
          <w:lang w:val="en-US"/>
        </w:rPr>
        <w:t>Ex Machina</w:t>
      </w:r>
      <w:r w:rsidRPr="4C400299">
        <w:rPr>
          <w:rFonts w:ascii="Times New Roman" w:hAnsi="Times New Roman" w:cs="Times New Roman"/>
          <w:sz w:val="24"/>
          <w:szCs w:val="24"/>
          <w:highlight w:val="white"/>
          <w:lang w:val="en-US"/>
        </w:rPr>
        <w:t xml:space="preserve"> (script). </w:t>
      </w:r>
      <w:r w:rsidRPr="00985EE1">
        <w:rPr>
          <w:rFonts w:ascii="Times New Roman" w:hAnsi="Times New Roman" w:cs="Times New Roman"/>
          <w:sz w:val="24"/>
          <w:szCs w:val="24"/>
          <w:highlight w:val="white"/>
        </w:rPr>
        <w:t>Disponível em:</w:t>
      </w:r>
      <w:hyperlink r:id="rId11">
        <w:r w:rsidRPr="00985EE1">
          <w:rPr>
            <w:rFonts w:ascii="Times New Roman" w:hAnsi="Times New Roman" w:cs="Times New Roman"/>
            <w:sz w:val="24"/>
            <w:szCs w:val="24"/>
            <w:highlight w:val="white"/>
          </w:rPr>
          <w:t xml:space="preserve"> </w:t>
        </w:r>
      </w:hyperlink>
      <w:hyperlink r:id="rId12">
        <w:r w:rsidRPr="00985EE1">
          <w:rPr>
            <w:rFonts w:ascii="Times New Roman" w:hAnsi="Times New Roman" w:cs="Times New Roman"/>
            <w:sz w:val="24"/>
            <w:szCs w:val="24"/>
            <w:highlight w:val="white"/>
            <w:u w:val="single"/>
          </w:rPr>
          <w:t>https://www.dailyscript.com/scripts/exMachina_script.pdf</w:t>
        </w:r>
      </w:hyperlink>
      <w:r w:rsidRPr="00985EE1">
        <w:rPr>
          <w:rFonts w:ascii="Times New Roman" w:hAnsi="Times New Roman" w:cs="Times New Roman"/>
          <w:sz w:val="24"/>
          <w:szCs w:val="24"/>
          <w:highlight w:val="white"/>
        </w:rPr>
        <w:t xml:space="preserve">. </w:t>
      </w:r>
      <w:proofErr w:type="spellStart"/>
      <w:r w:rsidRPr="4C400299">
        <w:rPr>
          <w:rFonts w:ascii="Times New Roman" w:hAnsi="Times New Roman" w:cs="Times New Roman"/>
          <w:sz w:val="24"/>
          <w:szCs w:val="24"/>
          <w:highlight w:val="white"/>
          <w:lang w:val="en-US"/>
        </w:rPr>
        <w:t>Acesso</w:t>
      </w:r>
      <w:proofErr w:type="spellEnd"/>
      <w:r w:rsidRPr="4C400299">
        <w:rPr>
          <w:rFonts w:ascii="Times New Roman" w:hAnsi="Times New Roman" w:cs="Times New Roman"/>
          <w:sz w:val="24"/>
          <w:szCs w:val="24"/>
          <w:highlight w:val="white"/>
          <w:lang w:val="en-US"/>
        </w:rPr>
        <w:t xml:space="preserve"> </w:t>
      </w:r>
      <w:proofErr w:type="spellStart"/>
      <w:r w:rsidRPr="4C400299">
        <w:rPr>
          <w:rFonts w:ascii="Times New Roman" w:hAnsi="Times New Roman" w:cs="Times New Roman"/>
          <w:sz w:val="24"/>
          <w:szCs w:val="24"/>
          <w:highlight w:val="white"/>
          <w:lang w:val="en-US"/>
        </w:rPr>
        <w:t>em</w:t>
      </w:r>
      <w:proofErr w:type="spellEnd"/>
      <w:r w:rsidRPr="4C400299">
        <w:rPr>
          <w:rFonts w:ascii="Times New Roman" w:hAnsi="Times New Roman" w:cs="Times New Roman"/>
          <w:sz w:val="24"/>
          <w:szCs w:val="24"/>
          <w:highlight w:val="white"/>
          <w:lang w:val="en-US"/>
        </w:rPr>
        <w:t>: 13 jun. 2025.</w:t>
      </w:r>
    </w:p>
    <w:p w14:paraId="1CD592EE" w14:textId="77777777" w:rsidR="007124A7" w:rsidRPr="00A92C0D" w:rsidRDefault="007124A7" w:rsidP="007124A7">
      <w:pPr>
        <w:spacing w:after="0" w:line="240" w:lineRule="auto"/>
        <w:rPr>
          <w:rFonts w:ascii="Times New Roman" w:hAnsi="Times New Roman" w:cs="Times New Roman"/>
          <w:sz w:val="24"/>
          <w:szCs w:val="24"/>
          <w:highlight w:val="white"/>
          <w:lang w:val="en-US"/>
        </w:rPr>
      </w:pPr>
    </w:p>
    <w:p w14:paraId="48727460" w14:textId="77777777" w:rsidR="007124A7" w:rsidRPr="00725F64" w:rsidRDefault="007124A7" w:rsidP="007124A7">
      <w:pPr>
        <w:spacing w:after="0" w:line="240" w:lineRule="auto"/>
        <w:rPr>
          <w:rFonts w:ascii="Times New Roman" w:eastAsia="Times New Roman" w:hAnsi="Times New Roman" w:cs="Times New Roman"/>
          <w:sz w:val="24"/>
          <w:szCs w:val="24"/>
        </w:rPr>
      </w:pPr>
      <w:r w:rsidRPr="4C400299">
        <w:rPr>
          <w:rFonts w:ascii="Times New Roman" w:eastAsia="Times New Roman" w:hAnsi="Times New Roman" w:cs="Times New Roman"/>
          <w:color w:val="000000" w:themeColor="text1"/>
          <w:sz w:val="24"/>
          <w:szCs w:val="24"/>
          <w:lang w:val="en-GB"/>
        </w:rPr>
        <w:t xml:space="preserve">GREENBLATT, Stephen. </w:t>
      </w:r>
      <w:r w:rsidRPr="4C400299">
        <w:rPr>
          <w:rFonts w:ascii="Times New Roman" w:eastAsia="Times New Roman" w:hAnsi="Times New Roman" w:cs="Times New Roman"/>
          <w:i/>
          <w:iCs/>
          <w:color w:val="000000" w:themeColor="text1"/>
          <w:sz w:val="24"/>
          <w:szCs w:val="24"/>
          <w:lang w:val="en-GB"/>
        </w:rPr>
        <w:t xml:space="preserve">Learning to Curse: </w:t>
      </w:r>
      <w:r w:rsidRPr="00974431">
        <w:rPr>
          <w:rFonts w:ascii="Times New Roman" w:eastAsia="Times New Roman" w:hAnsi="Times New Roman" w:cs="Times New Roman"/>
          <w:color w:val="000000" w:themeColor="text1"/>
          <w:sz w:val="24"/>
          <w:szCs w:val="24"/>
          <w:lang w:val="en-GB"/>
        </w:rPr>
        <w:t>Essays in Modern Culture</w:t>
      </w:r>
      <w:r w:rsidRPr="4C400299">
        <w:rPr>
          <w:rFonts w:ascii="Times New Roman" w:eastAsia="Times New Roman" w:hAnsi="Times New Roman" w:cs="Times New Roman"/>
          <w:i/>
          <w:iCs/>
          <w:color w:val="000000" w:themeColor="text1"/>
          <w:sz w:val="24"/>
          <w:szCs w:val="24"/>
          <w:lang w:val="en-GB"/>
        </w:rPr>
        <w:t xml:space="preserve">. </w:t>
      </w:r>
      <w:r w:rsidRPr="00725F64">
        <w:rPr>
          <w:rFonts w:ascii="Times New Roman" w:eastAsia="Times New Roman" w:hAnsi="Times New Roman" w:cs="Times New Roman"/>
          <w:color w:val="000000" w:themeColor="text1"/>
          <w:sz w:val="24"/>
          <w:szCs w:val="24"/>
        </w:rPr>
        <w:t xml:space="preserve">New York </w:t>
      </w:r>
      <w:r>
        <w:rPr>
          <w:rFonts w:ascii="Times New Roman" w:eastAsia="Times New Roman" w:hAnsi="Times New Roman" w:cs="Times New Roman"/>
          <w:color w:val="000000" w:themeColor="text1"/>
          <w:sz w:val="24"/>
          <w:szCs w:val="24"/>
        </w:rPr>
        <w:t>e</w:t>
      </w:r>
      <w:r w:rsidRPr="00725F64">
        <w:rPr>
          <w:rFonts w:ascii="Times New Roman" w:eastAsia="Times New Roman" w:hAnsi="Times New Roman" w:cs="Times New Roman"/>
          <w:color w:val="000000" w:themeColor="text1"/>
          <w:sz w:val="24"/>
          <w:szCs w:val="24"/>
        </w:rPr>
        <w:t xml:space="preserve"> London: </w:t>
      </w:r>
      <w:proofErr w:type="spellStart"/>
      <w:r w:rsidRPr="00725F64">
        <w:rPr>
          <w:rFonts w:ascii="Times New Roman" w:eastAsia="Times New Roman" w:hAnsi="Times New Roman" w:cs="Times New Roman"/>
          <w:color w:val="000000" w:themeColor="text1"/>
          <w:sz w:val="24"/>
          <w:szCs w:val="24"/>
        </w:rPr>
        <w:t>Routledge</w:t>
      </w:r>
      <w:proofErr w:type="spellEnd"/>
      <w:r w:rsidRPr="00725F64">
        <w:rPr>
          <w:rFonts w:ascii="Times New Roman" w:eastAsia="Times New Roman" w:hAnsi="Times New Roman" w:cs="Times New Roman"/>
          <w:color w:val="000000" w:themeColor="text1"/>
          <w:sz w:val="24"/>
          <w:szCs w:val="24"/>
        </w:rPr>
        <w:t>, 1990.</w:t>
      </w:r>
    </w:p>
    <w:p w14:paraId="69E75E64" w14:textId="77777777" w:rsidR="007124A7" w:rsidRPr="00725F64" w:rsidRDefault="007124A7" w:rsidP="007124A7">
      <w:pPr>
        <w:spacing w:after="0" w:line="240" w:lineRule="auto"/>
        <w:rPr>
          <w:rFonts w:ascii="Times New Roman" w:hAnsi="Times New Roman" w:cs="Times New Roman"/>
          <w:sz w:val="24"/>
          <w:szCs w:val="24"/>
          <w:highlight w:val="white"/>
        </w:rPr>
      </w:pPr>
    </w:p>
    <w:p w14:paraId="6C1D0229" w14:textId="0B669434" w:rsidR="007124A7" w:rsidRDefault="007124A7" w:rsidP="007124A7">
      <w:pPr>
        <w:spacing w:after="0" w:line="240" w:lineRule="auto"/>
        <w:rPr>
          <w:rFonts w:ascii="Times New Roman" w:hAnsi="Times New Roman" w:cs="Times New Roman"/>
          <w:sz w:val="24"/>
          <w:szCs w:val="24"/>
          <w:highlight w:val="white"/>
        </w:rPr>
      </w:pPr>
      <w:r w:rsidRPr="00985EE1">
        <w:rPr>
          <w:rFonts w:ascii="Times New Roman" w:hAnsi="Times New Roman" w:cs="Times New Roman"/>
          <w:sz w:val="24"/>
          <w:szCs w:val="24"/>
          <w:highlight w:val="white"/>
        </w:rPr>
        <w:t xml:space="preserve">HARAWAY, Donna.  </w:t>
      </w:r>
      <w:r w:rsidRPr="00974431">
        <w:rPr>
          <w:rFonts w:ascii="Times New Roman" w:hAnsi="Times New Roman" w:cs="Times New Roman"/>
          <w:sz w:val="24"/>
          <w:szCs w:val="24"/>
          <w:highlight w:val="white"/>
        </w:rPr>
        <w:t>Manifesto ciborgue –ciência, tecnologia e feminismo-socialista no final   do</w:t>
      </w:r>
      <w:r w:rsidR="00DC0491">
        <w:rPr>
          <w:rFonts w:ascii="Times New Roman" w:hAnsi="Times New Roman" w:cs="Times New Roman"/>
          <w:sz w:val="24"/>
          <w:szCs w:val="24"/>
          <w:highlight w:val="white"/>
        </w:rPr>
        <w:t xml:space="preserve"> </w:t>
      </w:r>
      <w:r w:rsidRPr="00974431">
        <w:rPr>
          <w:rFonts w:ascii="Times New Roman" w:hAnsi="Times New Roman" w:cs="Times New Roman"/>
          <w:sz w:val="24"/>
          <w:szCs w:val="24"/>
          <w:highlight w:val="white"/>
        </w:rPr>
        <w:t>século</w:t>
      </w:r>
      <w:r w:rsidR="00DC0491">
        <w:rPr>
          <w:rFonts w:ascii="Times New Roman" w:hAnsi="Times New Roman" w:cs="Times New Roman"/>
          <w:sz w:val="24"/>
          <w:szCs w:val="24"/>
          <w:highlight w:val="white"/>
        </w:rPr>
        <w:t xml:space="preserve"> </w:t>
      </w:r>
      <w:r w:rsidRPr="00974431">
        <w:rPr>
          <w:rFonts w:ascii="Times New Roman" w:hAnsi="Times New Roman" w:cs="Times New Roman"/>
          <w:sz w:val="24"/>
          <w:szCs w:val="24"/>
          <w:highlight w:val="white"/>
        </w:rPr>
        <w:t>XX.</w:t>
      </w:r>
      <w:r w:rsidRPr="00985EE1">
        <w:rPr>
          <w:rFonts w:ascii="Times New Roman" w:hAnsi="Times New Roman" w:cs="Times New Roman"/>
          <w:sz w:val="24"/>
          <w:szCs w:val="24"/>
          <w:highlight w:val="white"/>
        </w:rPr>
        <w:t xml:space="preserve"> </w:t>
      </w:r>
      <w:r w:rsidRPr="00974431">
        <w:rPr>
          <w:rFonts w:ascii="Times New Roman" w:hAnsi="Times New Roman" w:cs="Times New Roman"/>
          <w:i/>
          <w:iCs/>
          <w:sz w:val="24"/>
          <w:szCs w:val="24"/>
          <w:highlight w:val="white"/>
        </w:rPr>
        <w:t>In</w:t>
      </w:r>
      <w:r w:rsidRPr="00985EE1">
        <w:rPr>
          <w:rFonts w:ascii="Times New Roman" w:hAnsi="Times New Roman" w:cs="Times New Roman"/>
          <w:sz w:val="24"/>
          <w:szCs w:val="24"/>
          <w:highlight w:val="white"/>
        </w:rPr>
        <w:t>: HARAWAY, Donna; KUNZRU, Hari; TADEU,</w:t>
      </w:r>
      <w:r>
        <w:rPr>
          <w:rFonts w:ascii="Times New Roman" w:hAnsi="Times New Roman" w:cs="Times New Roman"/>
          <w:sz w:val="24"/>
          <w:szCs w:val="24"/>
          <w:highlight w:val="white"/>
        </w:rPr>
        <w:t xml:space="preserve"> </w:t>
      </w:r>
      <w:r w:rsidRPr="00985EE1">
        <w:rPr>
          <w:rFonts w:ascii="Times New Roman" w:hAnsi="Times New Roman" w:cs="Times New Roman"/>
          <w:sz w:val="24"/>
          <w:szCs w:val="24"/>
          <w:highlight w:val="white"/>
        </w:rPr>
        <w:t>Tomaz</w:t>
      </w:r>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Orgs</w:t>
      </w:r>
      <w:proofErr w:type="spellEnd"/>
      <w:r>
        <w:rPr>
          <w:rFonts w:ascii="Times New Roman" w:hAnsi="Times New Roman" w:cs="Times New Roman"/>
          <w:sz w:val="24"/>
          <w:szCs w:val="24"/>
          <w:highlight w:val="white"/>
        </w:rPr>
        <w:t>.)</w:t>
      </w:r>
      <w:r w:rsidRPr="00985EE1">
        <w:rPr>
          <w:rFonts w:ascii="Times New Roman" w:hAnsi="Times New Roman" w:cs="Times New Roman"/>
          <w:sz w:val="24"/>
          <w:szCs w:val="24"/>
          <w:highlight w:val="white"/>
        </w:rPr>
        <w:t xml:space="preserve">. </w:t>
      </w:r>
      <w:r w:rsidRPr="00725F64">
        <w:rPr>
          <w:rFonts w:ascii="Times New Roman" w:hAnsi="Times New Roman" w:cs="Times New Roman"/>
          <w:i/>
          <w:iCs/>
          <w:sz w:val="24"/>
          <w:szCs w:val="24"/>
          <w:highlight w:val="white"/>
        </w:rPr>
        <w:t>Antropologia do ciborgue:</w:t>
      </w:r>
      <w:r w:rsidRPr="00985EE1">
        <w:rPr>
          <w:rFonts w:ascii="Times New Roman" w:hAnsi="Times New Roman" w:cs="Times New Roman"/>
          <w:sz w:val="24"/>
          <w:szCs w:val="24"/>
          <w:highlight w:val="white"/>
        </w:rPr>
        <w:t xml:space="preserve"> as</w:t>
      </w:r>
      <w:r>
        <w:rPr>
          <w:rFonts w:ascii="Times New Roman" w:hAnsi="Times New Roman" w:cs="Times New Roman"/>
          <w:sz w:val="24"/>
          <w:szCs w:val="24"/>
          <w:highlight w:val="white"/>
        </w:rPr>
        <w:t xml:space="preserve"> </w:t>
      </w:r>
      <w:r w:rsidRPr="00985EE1">
        <w:rPr>
          <w:rFonts w:ascii="Times New Roman" w:hAnsi="Times New Roman" w:cs="Times New Roman"/>
          <w:sz w:val="24"/>
          <w:szCs w:val="24"/>
          <w:highlight w:val="white"/>
        </w:rPr>
        <w:t>vertigens do pós-humano. Autêntica: Belo Horizonte, 2013</w:t>
      </w:r>
      <w:r w:rsidR="00DC0491">
        <w:rPr>
          <w:rFonts w:ascii="Times New Roman" w:hAnsi="Times New Roman" w:cs="Times New Roman"/>
          <w:sz w:val="24"/>
          <w:szCs w:val="24"/>
          <w:highlight w:val="white"/>
        </w:rPr>
        <w:t>,</w:t>
      </w:r>
      <w:r w:rsidRPr="00985EE1">
        <w:rPr>
          <w:rFonts w:ascii="Times New Roman" w:hAnsi="Times New Roman" w:cs="Times New Roman"/>
          <w:sz w:val="24"/>
          <w:szCs w:val="24"/>
          <w:highlight w:val="white"/>
        </w:rPr>
        <w:t xml:space="preserve"> p. 33-119.</w:t>
      </w:r>
    </w:p>
    <w:p w14:paraId="2FE8C4F3" w14:textId="77777777" w:rsidR="007124A7" w:rsidRPr="00985EE1" w:rsidRDefault="007124A7" w:rsidP="007124A7">
      <w:pPr>
        <w:spacing w:after="0" w:line="240" w:lineRule="auto"/>
        <w:rPr>
          <w:rFonts w:ascii="Times New Roman" w:hAnsi="Times New Roman" w:cs="Times New Roman"/>
          <w:sz w:val="24"/>
          <w:szCs w:val="24"/>
          <w:highlight w:val="white"/>
        </w:rPr>
      </w:pPr>
    </w:p>
    <w:p w14:paraId="293D0D73" w14:textId="2639CA1F" w:rsidR="00DC0491" w:rsidRDefault="00DC0491" w:rsidP="00DC0491">
      <w:pPr>
        <w:spacing w:after="0" w:line="240" w:lineRule="auto"/>
        <w:rPr>
          <w:rFonts w:ascii="Times New Roman" w:hAnsi="Times New Roman" w:cs="Times New Roman"/>
          <w:sz w:val="24"/>
          <w:szCs w:val="24"/>
          <w:highlight w:val="white"/>
        </w:rPr>
      </w:pPr>
      <w:r w:rsidRPr="00985EE1">
        <w:rPr>
          <w:rFonts w:ascii="Times New Roman" w:hAnsi="Times New Roman" w:cs="Times New Roman"/>
          <w:sz w:val="24"/>
          <w:szCs w:val="24"/>
          <w:highlight w:val="white"/>
        </w:rPr>
        <w:lastRenderedPageBreak/>
        <w:t xml:space="preserve">LUGONES, Maria. Rumo ao feminismo </w:t>
      </w:r>
      <w:proofErr w:type="spellStart"/>
      <w:r w:rsidRPr="00985EE1">
        <w:rPr>
          <w:rFonts w:ascii="Times New Roman" w:hAnsi="Times New Roman" w:cs="Times New Roman"/>
          <w:sz w:val="24"/>
          <w:szCs w:val="24"/>
          <w:highlight w:val="white"/>
        </w:rPr>
        <w:t>decolonial</w:t>
      </w:r>
      <w:proofErr w:type="spellEnd"/>
      <w:r w:rsidRPr="00985EE1">
        <w:rPr>
          <w:rFonts w:ascii="Times New Roman" w:hAnsi="Times New Roman" w:cs="Times New Roman"/>
          <w:sz w:val="24"/>
          <w:szCs w:val="24"/>
          <w:highlight w:val="white"/>
        </w:rPr>
        <w:t xml:space="preserve">. </w:t>
      </w:r>
      <w:r w:rsidRPr="00725F64">
        <w:rPr>
          <w:rFonts w:ascii="Times New Roman" w:hAnsi="Times New Roman" w:cs="Times New Roman"/>
          <w:i/>
          <w:iCs/>
          <w:sz w:val="24"/>
          <w:szCs w:val="24"/>
          <w:highlight w:val="white"/>
        </w:rPr>
        <w:t>In</w:t>
      </w:r>
      <w:r w:rsidRPr="00985EE1">
        <w:rPr>
          <w:rFonts w:ascii="Times New Roman" w:hAnsi="Times New Roman" w:cs="Times New Roman"/>
          <w:sz w:val="24"/>
          <w:szCs w:val="24"/>
          <w:highlight w:val="white"/>
        </w:rPr>
        <w:t>:</w:t>
      </w:r>
      <w:r>
        <w:rPr>
          <w:rFonts w:ascii="Times New Roman" w:hAnsi="Times New Roman" w:cs="Times New Roman"/>
          <w:sz w:val="24"/>
          <w:szCs w:val="24"/>
          <w:highlight w:val="white"/>
        </w:rPr>
        <w:t xml:space="preserve"> HOLLANDA, Heloisa Buarque (Org.).</w:t>
      </w:r>
      <w:r w:rsidRPr="00985EE1">
        <w:rPr>
          <w:rFonts w:ascii="Times New Roman" w:hAnsi="Times New Roman" w:cs="Times New Roman"/>
          <w:sz w:val="24"/>
          <w:szCs w:val="24"/>
          <w:highlight w:val="white"/>
        </w:rPr>
        <w:t xml:space="preserve"> </w:t>
      </w:r>
      <w:r w:rsidRPr="00985EE1">
        <w:rPr>
          <w:rFonts w:ascii="Times New Roman" w:hAnsi="Times New Roman" w:cs="Times New Roman"/>
          <w:i/>
          <w:iCs/>
          <w:sz w:val="24"/>
          <w:szCs w:val="24"/>
          <w:highlight w:val="white"/>
        </w:rPr>
        <w:t xml:space="preserve">Pensamento feminista: </w:t>
      </w:r>
      <w:r w:rsidRPr="00725F64">
        <w:rPr>
          <w:rFonts w:ascii="Times New Roman" w:hAnsi="Times New Roman" w:cs="Times New Roman"/>
          <w:sz w:val="24"/>
          <w:szCs w:val="24"/>
          <w:highlight w:val="white"/>
        </w:rPr>
        <w:t>conceitos fundamentais</w:t>
      </w:r>
      <w:r w:rsidRPr="00985EE1">
        <w:rPr>
          <w:rFonts w:ascii="Times New Roman" w:hAnsi="Times New Roman" w:cs="Times New Roman"/>
          <w:sz w:val="24"/>
          <w:szCs w:val="24"/>
          <w:highlight w:val="white"/>
        </w:rPr>
        <w:t>. Rio de Janeiro: Bazar do Tempo, 2019</w:t>
      </w:r>
      <w:r>
        <w:rPr>
          <w:rFonts w:ascii="Times New Roman" w:hAnsi="Times New Roman" w:cs="Times New Roman"/>
          <w:sz w:val="24"/>
          <w:szCs w:val="24"/>
          <w:highlight w:val="white"/>
        </w:rPr>
        <w:t>,</w:t>
      </w:r>
      <w:r w:rsidRPr="00985EE1">
        <w:rPr>
          <w:rFonts w:ascii="Times New Roman" w:hAnsi="Times New Roman" w:cs="Times New Roman"/>
          <w:sz w:val="24"/>
          <w:szCs w:val="24"/>
          <w:highlight w:val="white"/>
        </w:rPr>
        <w:t xml:space="preserve"> p. 440.</w:t>
      </w:r>
    </w:p>
    <w:p w14:paraId="120BDCD5" w14:textId="77777777" w:rsidR="00DC0491" w:rsidRDefault="00DC0491" w:rsidP="00DC0491">
      <w:pPr>
        <w:spacing w:after="0" w:line="240" w:lineRule="auto"/>
        <w:rPr>
          <w:rFonts w:ascii="Times New Roman" w:hAnsi="Times New Roman" w:cs="Times New Roman"/>
          <w:sz w:val="24"/>
          <w:szCs w:val="24"/>
          <w:highlight w:val="white"/>
        </w:rPr>
      </w:pPr>
    </w:p>
    <w:p w14:paraId="0FD8610B" w14:textId="77777777" w:rsidR="007124A7" w:rsidRDefault="007124A7" w:rsidP="007124A7">
      <w:pPr>
        <w:spacing w:after="0" w:line="240" w:lineRule="auto"/>
        <w:rPr>
          <w:rFonts w:ascii="Times New Roman" w:hAnsi="Times New Roman" w:cs="Times New Roman"/>
          <w:sz w:val="24"/>
          <w:szCs w:val="24"/>
          <w:highlight w:val="white"/>
        </w:rPr>
      </w:pPr>
      <w:r w:rsidRPr="00985EE1">
        <w:rPr>
          <w:rFonts w:ascii="Times New Roman" w:hAnsi="Times New Roman" w:cs="Times New Roman"/>
          <w:sz w:val="24"/>
          <w:szCs w:val="24"/>
          <w:highlight w:val="white"/>
        </w:rPr>
        <w:t xml:space="preserve">LUGONES, Maria. </w:t>
      </w:r>
      <w:proofErr w:type="spellStart"/>
      <w:r w:rsidRPr="00985EE1">
        <w:rPr>
          <w:rFonts w:ascii="Times New Roman" w:hAnsi="Times New Roman" w:cs="Times New Roman"/>
          <w:sz w:val="24"/>
          <w:szCs w:val="24"/>
          <w:highlight w:val="white"/>
        </w:rPr>
        <w:t>Colonialidad</w:t>
      </w:r>
      <w:proofErr w:type="spellEnd"/>
      <w:r w:rsidRPr="00985EE1">
        <w:rPr>
          <w:rFonts w:ascii="Times New Roman" w:hAnsi="Times New Roman" w:cs="Times New Roman"/>
          <w:sz w:val="24"/>
          <w:szCs w:val="24"/>
          <w:highlight w:val="white"/>
        </w:rPr>
        <w:t xml:space="preserve"> y Género. </w:t>
      </w:r>
      <w:r w:rsidRPr="00985EE1">
        <w:rPr>
          <w:rFonts w:ascii="Times New Roman" w:hAnsi="Times New Roman" w:cs="Times New Roman"/>
          <w:i/>
          <w:iCs/>
          <w:sz w:val="24"/>
          <w:szCs w:val="24"/>
          <w:highlight w:val="white"/>
        </w:rPr>
        <w:t>Tabula Rasa</w:t>
      </w:r>
      <w:r>
        <w:rPr>
          <w:rFonts w:ascii="Times New Roman" w:hAnsi="Times New Roman" w:cs="Times New Roman"/>
          <w:i/>
          <w:iCs/>
          <w:sz w:val="24"/>
          <w:szCs w:val="24"/>
          <w:highlight w:val="white"/>
        </w:rPr>
        <w:t>,</w:t>
      </w:r>
      <w:r w:rsidRPr="00985EE1">
        <w:rPr>
          <w:rFonts w:ascii="Times New Roman" w:hAnsi="Times New Roman" w:cs="Times New Roman"/>
          <w:sz w:val="24"/>
          <w:szCs w:val="24"/>
          <w:highlight w:val="white"/>
        </w:rPr>
        <w:t xml:space="preserve"> n. 9, p. 73–102</w:t>
      </w:r>
      <w:r>
        <w:rPr>
          <w:rFonts w:ascii="Times New Roman" w:hAnsi="Times New Roman" w:cs="Times New Roman"/>
          <w:sz w:val="24"/>
          <w:szCs w:val="24"/>
          <w:highlight w:val="white"/>
        </w:rPr>
        <w:t>, 2008</w:t>
      </w:r>
      <w:r w:rsidRPr="00985EE1">
        <w:rPr>
          <w:rFonts w:ascii="Times New Roman" w:hAnsi="Times New Roman" w:cs="Times New Roman"/>
          <w:sz w:val="24"/>
          <w:szCs w:val="24"/>
          <w:highlight w:val="white"/>
        </w:rPr>
        <w:t>.</w:t>
      </w:r>
      <w:r>
        <w:rPr>
          <w:rFonts w:ascii="Times New Roman" w:hAnsi="Times New Roman" w:cs="Times New Roman"/>
          <w:sz w:val="24"/>
          <w:szCs w:val="24"/>
          <w:highlight w:val="white"/>
        </w:rPr>
        <w:t xml:space="preserve"> </w:t>
      </w:r>
      <w:r w:rsidRPr="00985EE1">
        <w:rPr>
          <w:rFonts w:ascii="Times New Roman" w:hAnsi="Times New Roman" w:cs="Times New Roman"/>
          <w:sz w:val="24"/>
          <w:szCs w:val="24"/>
          <w:highlight w:val="white"/>
        </w:rPr>
        <w:t>Disponível em:</w:t>
      </w:r>
      <w:hyperlink r:id="rId13">
        <w:r w:rsidRPr="00985EE1">
          <w:rPr>
            <w:rFonts w:ascii="Times New Roman" w:hAnsi="Times New Roman" w:cs="Times New Roman"/>
            <w:sz w:val="24"/>
            <w:szCs w:val="24"/>
            <w:highlight w:val="white"/>
          </w:rPr>
          <w:t xml:space="preserve"> </w:t>
        </w:r>
      </w:hyperlink>
      <w:hyperlink r:id="rId14">
        <w:r w:rsidRPr="00985EE1">
          <w:rPr>
            <w:rFonts w:ascii="Times New Roman" w:hAnsi="Times New Roman" w:cs="Times New Roman"/>
            <w:sz w:val="24"/>
            <w:szCs w:val="24"/>
            <w:highlight w:val="white"/>
            <w:u w:val="single"/>
          </w:rPr>
          <w:t>http://www.scielo.org.co/scielo.php?pid=S1794-24892008000200006&amp;script=sci_arttext</w:t>
        </w:r>
      </w:hyperlink>
      <w:r w:rsidRPr="00985EE1">
        <w:rPr>
          <w:rFonts w:ascii="Times New Roman" w:hAnsi="Times New Roman" w:cs="Times New Roman"/>
          <w:sz w:val="24"/>
          <w:szCs w:val="24"/>
          <w:highlight w:val="white"/>
        </w:rPr>
        <w:t>. Acesso em: 13 jun. 2025.</w:t>
      </w:r>
    </w:p>
    <w:p w14:paraId="342885CF" w14:textId="77777777" w:rsidR="007124A7" w:rsidRPr="00985EE1" w:rsidRDefault="007124A7" w:rsidP="007124A7">
      <w:pPr>
        <w:spacing w:after="0" w:line="240" w:lineRule="auto"/>
        <w:rPr>
          <w:rFonts w:ascii="Times New Roman" w:hAnsi="Times New Roman" w:cs="Times New Roman"/>
          <w:sz w:val="24"/>
          <w:szCs w:val="24"/>
          <w:highlight w:val="white"/>
        </w:rPr>
      </w:pPr>
    </w:p>
    <w:p w14:paraId="11A2336A" w14:textId="77777777" w:rsidR="007124A7" w:rsidRPr="007124A7" w:rsidRDefault="007124A7" w:rsidP="007124A7">
      <w:pPr>
        <w:spacing w:after="0" w:line="240" w:lineRule="auto"/>
        <w:rPr>
          <w:rFonts w:ascii="Times New Roman" w:hAnsi="Times New Roman" w:cs="Times New Roman"/>
          <w:sz w:val="24"/>
          <w:szCs w:val="24"/>
          <w:highlight w:val="white"/>
        </w:rPr>
      </w:pPr>
      <w:r w:rsidRPr="00985EE1">
        <w:rPr>
          <w:rFonts w:ascii="Times New Roman" w:hAnsi="Times New Roman" w:cs="Times New Roman"/>
          <w:sz w:val="24"/>
          <w:szCs w:val="24"/>
          <w:highlight w:val="white"/>
        </w:rPr>
        <w:t xml:space="preserve">RAMAZZINA-GHIRARDI, Ana Luiza. </w:t>
      </w:r>
      <w:r w:rsidRPr="00985EE1">
        <w:rPr>
          <w:rFonts w:ascii="Times New Roman" w:hAnsi="Times New Roman" w:cs="Times New Roman"/>
          <w:i/>
          <w:iCs/>
          <w:sz w:val="24"/>
          <w:szCs w:val="24"/>
          <w:highlight w:val="white"/>
        </w:rPr>
        <w:t xml:space="preserve">Intermidialidade: </w:t>
      </w:r>
      <w:r w:rsidRPr="00725F64">
        <w:rPr>
          <w:rFonts w:ascii="Times New Roman" w:hAnsi="Times New Roman" w:cs="Times New Roman"/>
          <w:sz w:val="24"/>
          <w:szCs w:val="24"/>
          <w:highlight w:val="white"/>
        </w:rPr>
        <w:t>uma introdução</w:t>
      </w:r>
      <w:r w:rsidRPr="00985EE1">
        <w:rPr>
          <w:rFonts w:ascii="Times New Roman" w:hAnsi="Times New Roman" w:cs="Times New Roman"/>
          <w:sz w:val="24"/>
          <w:szCs w:val="24"/>
          <w:highlight w:val="white"/>
        </w:rPr>
        <w:t xml:space="preserve">. </w:t>
      </w:r>
      <w:r w:rsidRPr="007124A7">
        <w:rPr>
          <w:rFonts w:ascii="Times New Roman" w:hAnsi="Times New Roman" w:cs="Times New Roman"/>
          <w:sz w:val="24"/>
          <w:szCs w:val="24"/>
          <w:highlight w:val="white"/>
        </w:rPr>
        <w:t>São Paulo: Contexto, 2022.</w:t>
      </w:r>
    </w:p>
    <w:p w14:paraId="7505565B" w14:textId="77777777" w:rsidR="00FC51C2" w:rsidRDefault="00FC51C2" w:rsidP="00F13532">
      <w:pPr>
        <w:jc w:val="center"/>
        <w:rPr>
          <w:rFonts w:ascii="Times New Roman" w:hAnsi="Times New Roman" w:cs="Times New Roman"/>
          <w:b/>
          <w:bCs/>
          <w:sz w:val="24"/>
          <w:szCs w:val="24"/>
        </w:rPr>
        <w:sectPr w:rsidR="00FC51C2" w:rsidSect="00063718">
          <w:footnotePr>
            <w:numRestart w:val="eachSect"/>
          </w:footnotePr>
          <w:type w:val="continuous"/>
          <w:pgSz w:w="11906" w:h="16838"/>
          <w:pgMar w:top="1701" w:right="1134" w:bottom="1134" w:left="1701" w:header="709" w:footer="709" w:gutter="0"/>
          <w:cols w:space="708"/>
          <w:docGrid w:linePitch="360"/>
        </w:sectPr>
      </w:pPr>
    </w:p>
    <w:p w14:paraId="3E6D9F22" w14:textId="77777777" w:rsidR="007124A7" w:rsidRDefault="007124A7" w:rsidP="00F13532">
      <w:pPr>
        <w:jc w:val="center"/>
        <w:rPr>
          <w:rFonts w:ascii="Times New Roman" w:hAnsi="Times New Roman" w:cs="Times New Roman"/>
          <w:b/>
          <w:bCs/>
          <w:i/>
          <w:iCs/>
          <w:sz w:val="24"/>
          <w:szCs w:val="24"/>
        </w:rPr>
      </w:pPr>
    </w:p>
    <w:p w14:paraId="2BA9C51E" w14:textId="77777777" w:rsidR="007124A7" w:rsidRDefault="007124A7">
      <w:pPr>
        <w:rPr>
          <w:rFonts w:ascii="Times New Roman" w:hAnsi="Times New Roman" w:cs="Times New Roman"/>
          <w:b/>
          <w:bCs/>
          <w:i/>
          <w:iCs/>
          <w:sz w:val="24"/>
          <w:szCs w:val="24"/>
        </w:rPr>
      </w:pPr>
      <w:r>
        <w:rPr>
          <w:rFonts w:ascii="Times New Roman" w:hAnsi="Times New Roman" w:cs="Times New Roman"/>
          <w:b/>
          <w:bCs/>
          <w:i/>
          <w:iCs/>
          <w:sz w:val="24"/>
          <w:szCs w:val="24"/>
        </w:rPr>
        <w:br w:type="page"/>
      </w:r>
    </w:p>
    <w:p w14:paraId="1CE99622" w14:textId="77777777" w:rsidR="007124A7" w:rsidRPr="009C7CF7" w:rsidRDefault="007124A7" w:rsidP="007124A7">
      <w:pPr>
        <w:spacing w:after="0" w:line="360" w:lineRule="auto"/>
        <w:jc w:val="center"/>
        <w:rPr>
          <w:rFonts w:ascii="Times New Roman" w:hAnsi="Times New Roman" w:cs="Times New Roman"/>
          <w:b/>
          <w:bCs/>
          <w:sz w:val="24"/>
          <w:szCs w:val="24"/>
        </w:rPr>
      </w:pPr>
      <w:r w:rsidRPr="009C7CF7">
        <w:rPr>
          <w:rFonts w:ascii="Times New Roman" w:hAnsi="Times New Roman" w:cs="Times New Roman"/>
          <w:b/>
          <w:bCs/>
          <w:sz w:val="24"/>
          <w:szCs w:val="24"/>
        </w:rPr>
        <w:lastRenderedPageBreak/>
        <w:t xml:space="preserve">UMA IMAGEM PARA SYCORAX: USOS DA PEÇA </w:t>
      </w:r>
      <w:r w:rsidRPr="009C7CF7">
        <w:rPr>
          <w:rFonts w:ascii="Times New Roman" w:hAnsi="Times New Roman" w:cs="Times New Roman"/>
          <w:b/>
          <w:bCs/>
          <w:i/>
          <w:iCs/>
          <w:sz w:val="24"/>
          <w:szCs w:val="24"/>
        </w:rPr>
        <w:t>A TEMPESTADE</w:t>
      </w:r>
      <w:r w:rsidRPr="009C7CF7">
        <w:rPr>
          <w:rFonts w:ascii="Times New Roman" w:hAnsi="Times New Roman" w:cs="Times New Roman"/>
          <w:b/>
          <w:bCs/>
          <w:sz w:val="24"/>
          <w:szCs w:val="24"/>
        </w:rPr>
        <w:t xml:space="preserve"> DE SHAKESPEARE PELO CINEMA NO CONTEXTO DA CRÍTICA PÓS-COLONIAL</w:t>
      </w:r>
    </w:p>
    <w:p w14:paraId="48315750" w14:textId="77777777" w:rsidR="007124A7" w:rsidRPr="009C7CF7" w:rsidRDefault="007124A7" w:rsidP="007124A7">
      <w:pPr>
        <w:spacing w:after="0" w:line="360" w:lineRule="auto"/>
        <w:jc w:val="center"/>
        <w:rPr>
          <w:rFonts w:ascii="Times New Roman" w:hAnsi="Times New Roman" w:cs="Times New Roman"/>
          <w:b/>
          <w:bCs/>
          <w:sz w:val="24"/>
          <w:szCs w:val="24"/>
        </w:rPr>
      </w:pPr>
    </w:p>
    <w:p w14:paraId="2AB77CA6" w14:textId="77777777" w:rsidR="007124A7" w:rsidRDefault="007124A7" w:rsidP="007124A7">
      <w:pPr>
        <w:rPr>
          <w:rFonts w:ascii="Times New Roman" w:hAnsi="Times New Roman" w:cs="Times New Roman"/>
          <w:b/>
          <w:bCs/>
          <w:sz w:val="24"/>
          <w:szCs w:val="24"/>
          <w:lang w:val="pt-PT"/>
        </w:rPr>
      </w:pPr>
    </w:p>
    <w:p w14:paraId="5C35B13D" w14:textId="77777777" w:rsidR="007124A7" w:rsidRPr="009C7CF7" w:rsidRDefault="007124A7" w:rsidP="007124A7">
      <w:pPr>
        <w:rPr>
          <w:rFonts w:ascii="Times New Roman" w:hAnsi="Times New Roman" w:cs="Times New Roman"/>
          <w:b/>
          <w:bCs/>
          <w:sz w:val="24"/>
          <w:szCs w:val="24"/>
          <w:lang w:val="pt-PT"/>
        </w:rPr>
      </w:pPr>
      <w:r w:rsidRPr="009C7CF7">
        <w:rPr>
          <w:rFonts w:ascii="Times New Roman" w:hAnsi="Times New Roman" w:cs="Times New Roman"/>
          <w:b/>
          <w:bCs/>
          <w:sz w:val="24"/>
          <w:szCs w:val="24"/>
          <w:lang w:val="pt-PT"/>
        </w:rPr>
        <w:t>Introdução</w:t>
      </w:r>
    </w:p>
    <w:p w14:paraId="12DD4F33" w14:textId="77777777" w:rsidR="007124A7" w:rsidRPr="009C7CF7" w:rsidRDefault="007124A7" w:rsidP="007124A7">
      <w:pPr>
        <w:spacing w:after="0" w:line="360" w:lineRule="auto"/>
        <w:jc w:val="both"/>
        <w:rPr>
          <w:rFonts w:ascii="Times New Roman" w:hAnsi="Times New Roman" w:cs="Times New Roman"/>
          <w:sz w:val="24"/>
          <w:szCs w:val="24"/>
        </w:rPr>
      </w:pPr>
    </w:p>
    <w:p w14:paraId="4F34096E" w14:textId="77777777" w:rsidR="007124A7" w:rsidRPr="009C7CF7" w:rsidRDefault="007124A7" w:rsidP="007124A7">
      <w:pPr>
        <w:spacing w:after="0" w:line="360" w:lineRule="auto"/>
        <w:ind w:firstLine="709"/>
        <w:jc w:val="both"/>
        <w:rPr>
          <w:rFonts w:ascii="Times New Roman" w:hAnsi="Times New Roman" w:cs="Times New Roman"/>
          <w:sz w:val="24"/>
          <w:szCs w:val="24"/>
        </w:rPr>
      </w:pPr>
      <w:r w:rsidRPr="009C7CF7">
        <w:rPr>
          <w:rFonts w:ascii="Times New Roman" w:hAnsi="Times New Roman" w:cs="Times New Roman"/>
          <w:sz w:val="24"/>
          <w:szCs w:val="24"/>
        </w:rPr>
        <w:t xml:space="preserve">A peça </w:t>
      </w:r>
      <w:r w:rsidRPr="001976D1">
        <w:rPr>
          <w:rFonts w:ascii="Times New Roman" w:hAnsi="Times New Roman" w:cs="Times New Roman"/>
          <w:i/>
          <w:iCs/>
          <w:sz w:val="24"/>
          <w:szCs w:val="24"/>
        </w:rPr>
        <w:t>A Tempestade</w:t>
      </w:r>
      <w:r w:rsidRPr="009C7CF7">
        <w:rPr>
          <w:rFonts w:ascii="Times New Roman" w:hAnsi="Times New Roman" w:cs="Times New Roman"/>
          <w:sz w:val="24"/>
          <w:szCs w:val="24"/>
        </w:rPr>
        <w:t xml:space="preserve"> de</w:t>
      </w:r>
      <w:r>
        <w:rPr>
          <w:rFonts w:ascii="Times New Roman" w:hAnsi="Times New Roman" w:cs="Times New Roman"/>
          <w:sz w:val="24"/>
          <w:szCs w:val="24"/>
        </w:rPr>
        <w:t xml:space="preserve"> William</w:t>
      </w:r>
      <w:r w:rsidRPr="009C7CF7">
        <w:rPr>
          <w:rFonts w:ascii="Times New Roman" w:hAnsi="Times New Roman" w:cs="Times New Roman"/>
          <w:sz w:val="24"/>
          <w:szCs w:val="24"/>
        </w:rPr>
        <w:t xml:space="preserve"> Shakespeare, escrita na primeira década do século XVII, tem sido, ao longo dos séculos, amplamente reinterpretada e adaptada em diferentes contextos culturais e formas de expressão artística. O cinema, por exemplo, desde os seus primórdios produziu várias adaptações do drama shakespeariano. O interesse dos cineastas, produtores e roteiristas pela obra produziu versões diversificadas da obra do dramaturgo inglês. No decorrer do século XX, a dramaturgia de Shakespeare sai dos palcos e ganha as telas em um movimento de deslocamento dos meios de sua reprodução. Desta forma, para além dos recursos teatrais, os recursos dos novos meios de reprodutibilidade técnica, na expressão de Walter Benjamin, o cinema e sua imagem em movimento trazem novas possibilidades e recursos de interpretação do clássico shakespeariano.</w:t>
      </w:r>
    </w:p>
    <w:p w14:paraId="1A5A99C1" w14:textId="77777777" w:rsidR="007124A7" w:rsidRPr="009C7CF7" w:rsidRDefault="007124A7" w:rsidP="007124A7">
      <w:pPr>
        <w:spacing w:after="0" w:line="360" w:lineRule="auto"/>
        <w:ind w:firstLine="709"/>
        <w:jc w:val="both"/>
        <w:rPr>
          <w:rFonts w:ascii="Times New Roman" w:hAnsi="Times New Roman" w:cs="Times New Roman"/>
          <w:sz w:val="24"/>
          <w:szCs w:val="24"/>
        </w:rPr>
      </w:pPr>
      <w:r w:rsidRPr="009C7CF7">
        <w:rPr>
          <w:rFonts w:ascii="Times New Roman" w:hAnsi="Times New Roman" w:cs="Times New Roman"/>
          <w:sz w:val="24"/>
          <w:szCs w:val="24"/>
        </w:rPr>
        <w:t>A linguagem cinematográfica, com suas características específicas de mídia de massa, torna possíveis a ampliação do público e das condições de divulgação e interpretação das obras de Shakespeare. Desde o seu nascimento, o cinema é atravessado tanto pelos avanços da técnica, capazes de criarem efeitos especiais cada vez mais sofisticados, como por movimentos de</w:t>
      </w:r>
      <w:r>
        <w:rPr>
          <w:rFonts w:ascii="Times New Roman" w:hAnsi="Times New Roman" w:cs="Times New Roman"/>
          <w:sz w:val="24"/>
          <w:szCs w:val="24"/>
        </w:rPr>
        <w:t xml:space="preserve"> </w:t>
      </w:r>
      <w:r w:rsidRPr="009C7CF7">
        <w:rPr>
          <w:rFonts w:ascii="Times New Roman" w:hAnsi="Times New Roman" w:cs="Times New Roman"/>
          <w:sz w:val="24"/>
          <w:szCs w:val="24"/>
        </w:rPr>
        <w:t xml:space="preserve">experimentação da linguagem cinematográfica e das artes em geral que, por seu turno, produzem movimentos de autocrítica das condições de produção das imagens e dos seus usos nas chamadas culturas de massa. As produções cinematográficas ampliaram-se no decorrer dos séculos XX e XXI, tornando-se ferramentas importantes na divulgação e adaptações de clássicos da literatura e da dramaturgia mundiais. Nesse movimento, observa-se um interesse pelo conjunto da obra de Shakespeare e, em especial, por aquela que é considerada sua última peça, </w:t>
      </w:r>
      <w:r w:rsidRPr="00236FE3">
        <w:rPr>
          <w:rFonts w:ascii="Times New Roman" w:hAnsi="Times New Roman" w:cs="Times New Roman"/>
          <w:i/>
          <w:iCs/>
          <w:sz w:val="24"/>
          <w:szCs w:val="24"/>
        </w:rPr>
        <w:t>A Tempestade</w:t>
      </w:r>
      <w:r w:rsidRPr="009C7CF7">
        <w:rPr>
          <w:rFonts w:ascii="Times New Roman" w:hAnsi="Times New Roman" w:cs="Times New Roman"/>
          <w:sz w:val="24"/>
          <w:szCs w:val="24"/>
        </w:rPr>
        <w:t xml:space="preserve">. Partindo desse contexto, faremos a análise do curta-metragem </w:t>
      </w:r>
      <w:proofErr w:type="spellStart"/>
      <w:r w:rsidRPr="001976D1">
        <w:rPr>
          <w:rFonts w:ascii="Times New Roman" w:hAnsi="Times New Roman" w:cs="Times New Roman"/>
          <w:i/>
          <w:iCs/>
          <w:sz w:val="24"/>
          <w:szCs w:val="24"/>
        </w:rPr>
        <w:t>Sycorax</w:t>
      </w:r>
      <w:proofErr w:type="spellEnd"/>
      <w:r w:rsidRPr="009C7CF7">
        <w:rPr>
          <w:rFonts w:ascii="Times New Roman" w:hAnsi="Times New Roman" w:cs="Times New Roman"/>
          <w:sz w:val="24"/>
          <w:szCs w:val="24"/>
        </w:rPr>
        <w:t xml:space="preserve"> (2021) dos diretores Lois Patino e Matias </w:t>
      </w:r>
      <w:proofErr w:type="spellStart"/>
      <w:r w:rsidRPr="009C7CF7">
        <w:rPr>
          <w:rFonts w:ascii="Times New Roman" w:hAnsi="Times New Roman" w:cs="Times New Roman"/>
          <w:sz w:val="24"/>
          <w:szCs w:val="24"/>
        </w:rPr>
        <w:t>Pinero</w:t>
      </w:r>
      <w:proofErr w:type="spellEnd"/>
      <w:r w:rsidRPr="009C7CF7">
        <w:rPr>
          <w:rFonts w:ascii="Times New Roman" w:hAnsi="Times New Roman" w:cs="Times New Roman"/>
          <w:sz w:val="24"/>
          <w:szCs w:val="24"/>
        </w:rPr>
        <w:t>.</w:t>
      </w:r>
    </w:p>
    <w:p w14:paraId="20C93DF5" w14:textId="6F1D16BC" w:rsidR="007124A7" w:rsidRDefault="007124A7" w:rsidP="007124A7">
      <w:pPr>
        <w:spacing w:after="0" w:line="360" w:lineRule="auto"/>
        <w:ind w:firstLine="709"/>
        <w:jc w:val="both"/>
        <w:rPr>
          <w:rFonts w:ascii="Times New Roman" w:hAnsi="Times New Roman" w:cs="Times New Roman"/>
          <w:sz w:val="24"/>
          <w:szCs w:val="24"/>
        </w:rPr>
      </w:pPr>
      <w:r w:rsidRPr="009C7CF7">
        <w:rPr>
          <w:rFonts w:ascii="Times New Roman" w:hAnsi="Times New Roman" w:cs="Times New Roman"/>
          <w:sz w:val="24"/>
          <w:szCs w:val="24"/>
        </w:rPr>
        <w:t xml:space="preserve">Nesse sentido, a análise que propomos tomará como ponto de partida a afirmação de Ana Luiza </w:t>
      </w:r>
      <w:bookmarkStart w:id="10" w:name="_Hlk211976989"/>
      <w:r w:rsidRPr="009C7CF7">
        <w:rPr>
          <w:rFonts w:ascii="Times New Roman" w:hAnsi="Times New Roman" w:cs="Times New Roman"/>
          <w:sz w:val="24"/>
          <w:szCs w:val="24"/>
        </w:rPr>
        <w:t>Ramazzina</w:t>
      </w:r>
      <w:r>
        <w:rPr>
          <w:rFonts w:ascii="Times New Roman" w:hAnsi="Times New Roman" w:cs="Times New Roman"/>
          <w:sz w:val="24"/>
          <w:szCs w:val="24"/>
        </w:rPr>
        <w:t>-</w:t>
      </w:r>
      <w:r w:rsidRPr="009C7CF7">
        <w:rPr>
          <w:rFonts w:ascii="Times New Roman" w:hAnsi="Times New Roman" w:cs="Times New Roman"/>
          <w:sz w:val="24"/>
          <w:szCs w:val="24"/>
        </w:rPr>
        <w:t>Ghirardi</w:t>
      </w:r>
      <w:r w:rsidR="003C13DA">
        <w:rPr>
          <w:rFonts w:ascii="Times New Roman" w:hAnsi="Times New Roman" w:cs="Times New Roman"/>
          <w:sz w:val="24"/>
          <w:szCs w:val="24"/>
        </w:rPr>
        <w:t xml:space="preserve"> (2022)</w:t>
      </w:r>
      <w:r w:rsidRPr="009C7CF7">
        <w:rPr>
          <w:rFonts w:ascii="Times New Roman" w:hAnsi="Times New Roman" w:cs="Times New Roman"/>
          <w:sz w:val="24"/>
          <w:szCs w:val="24"/>
        </w:rPr>
        <w:t xml:space="preserve"> </w:t>
      </w:r>
      <w:bookmarkEnd w:id="10"/>
      <w:r w:rsidRPr="009C7CF7">
        <w:rPr>
          <w:rFonts w:ascii="Times New Roman" w:hAnsi="Times New Roman" w:cs="Times New Roman"/>
          <w:sz w:val="24"/>
          <w:szCs w:val="24"/>
        </w:rPr>
        <w:t>acerca das adaptações na perspectiva:</w:t>
      </w:r>
    </w:p>
    <w:p w14:paraId="635AA65C" w14:textId="77777777" w:rsidR="007124A7" w:rsidRPr="009C7CF7" w:rsidRDefault="007124A7" w:rsidP="007124A7">
      <w:pPr>
        <w:spacing w:after="0" w:line="360" w:lineRule="auto"/>
        <w:ind w:firstLine="709"/>
        <w:jc w:val="both"/>
        <w:rPr>
          <w:rFonts w:ascii="Times New Roman" w:hAnsi="Times New Roman" w:cs="Times New Roman"/>
          <w:sz w:val="24"/>
          <w:szCs w:val="24"/>
        </w:rPr>
      </w:pPr>
    </w:p>
    <w:p w14:paraId="27AD06C4" w14:textId="2C75BC9A" w:rsidR="007124A7" w:rsidRPr="001976D1" w:rsidRDefault="007124A7" w:rsidP="007124A7">
      <w:pPr>
        <w:spacing w:after="0" w:line="240" w:lineRule="auto"/>
        <w:ind w:left="2268"/>
        <w:jc w:val="both"/>
        <w:rPr>
          <w:rFonts w:ascii="Times New Roman" w:hAnsi="Times New Roman" w:cs="Times New Roman"/>
        </w:rPr>
      </w:pPr>
      <w:r w:rsidRPr="001976D1">
        <w:rPr>
          <w:rFonts w:ascii="Times New Roman" w:hAnsi="Times New Roman" w:cs="Times New Roman"/>
        </w:rPr>
        <w:t xml:space="preserve">O processo de adaptação representa, assim, um ato de criação que não prioriza, necessariamente, a manutenção dos elementos narrativos do original, mas que envolve sempre uma reconfiguração, uma interpretação mais ampla, que se </w:t>
      </w:r>
      <w:r w:rsidRPr="001976D1">
        <w:rPr>
          <w:rFonts w:ascii="Times New Roman" w:hAnsi="Times New Roman" w:cs="Times New Roman"/>
        </w:rPr>
        <w:lastRenderedPageBreak/>
        <w:t>apropria, recupera e recria o texto primeiro</w:t>
      </w:r>
      <w:r>
        <w:rPr>
          <w:rFonts w:ascii="Times New Roman" w:hAnsi="Times New Roman" w:cs="Times New Roman"/>
        </w:rPr>
        <w:t>.</w:t>
      </w:r>
      <w:r w:rsidRPr="001976D1">
        <w:rPr>
          <w:rFonts w:ascii="Times New Roman" w:hAnsi="Times New Roman" w:cs="Times New Roman"/>
        </w:rPr>
        <w:t xml:space="preserve"> (Ramazzina-Ghirardi, </w:t>
      </w:r>
      <w:proofErr w:type="gramStart"/>
      <w:r w:rsidRPr="001976D1">
        <w:rPr>
          <w:rFonts w:ascii="Times New Roman" w:hAnsi="Times New Roman" w:cs="Times New Roman"/>
        </w:rPr>
        <w:t xml:space="preserve">2022, </w:t>
      </w:r>
      <w:r w:rsidR="00CA49BB">
        <w:rPr>
          <w:rFonts w:ascii="Times New Roman" w:hAnsi="Times New Roman" w:cs="Times New Roman"/>
        </w:rPr>
        <w:t xml:space="preserve">  </w:t>
      </w:r>
      <w:proofErr w:type="gramEnd"/>
      <w:r w:rsidR="00CA49BB">
        <w:rPr>
          <w:rFonts w:ascii="Times New Roman" w:hAnsi="Times New Roman" w:cs="Times New Roman"/>
        </w:rPr>
        <w:t xml:space="preserve">       </w:t>
      </w:r>
      <w:r w:rsidRPr="001976D1">
        <w:rPr>
          <w:rFonts w:ascii="Times New Roman" w:hAnsi="Times New Roman" w:cs="Times New Roman"/>
        </w:rPr>
        <w:t>p.</w:t>
      </w:r>
      <w:r>
        <w:rPr>
          <w:rFonts w:ascii="Times New Roman" w:hAnsi="Times New Roman" w:cs="Times New Roman"/>
        </w:rPr>
        <w:t xml:space="preserve"> </w:t>
      </w:r>
      <w:r w:rsidRPr="001976D1">
        <w:rPr>
          <w:rFonts w:ascii="Times New Roman" w:hAnsi="Times New Roman" w:cs="Times New Roman"/>
        </w:rPr>
        <w:t>85)</w:t>
      </w:r>
    </w:p>
    <w:p w14:paraId="33E963E5" w14:textId="77777777" w:rsidR="007124A7" w:rsidRDefault="007124A7" w:rsidP="007124A7">
      <w:pPr>
        <w:spacing w:after="0" w:line="360" w:lineRule="auto"/>
        <w:ind w:firstLine="709"/>
        <w:jc w:val="both"/>
        <w:rPr>
          <w:rFonts w:ascii="Times New Roman" w:hAnsi="Times New Roman" w:cs="Times New Roman"/>
          <w:sz w:val="24"/>
          <w:szCs w:val="24"/>
        </w:rPr>
      </w:pPr>
    </w:p>
    <w:p w14:paraId="1BAA281A" w14:textId="77777777" w:rsidR="007124A7" w:rsidRDefault="007124A7" w:rsidP="007124A7">
      <w:pPr>
        <w:spacing w:after="0" w:line="360" w:lineRule="auto"/>
        <w:ind w:firstLine="709"/>
        <w:jc w:val="both"/>
        <w:rPr>
          <w:rFonts w:ascii="Times New Roman" w:hAnsi="Times New Roman" w:cs="Times New Roman"/>
          <w:sz w:val="24"/>
          <w:szCs w:val="24"/>
        </w:rPr>
      </w:pPr>
      <w:r w:rsidRPr="009C7CF7">
        <w:rPr>
          <w:rFonts w:ascii="Times New Roman" w:hAnsi="Times New Roman" w:cs="Times New Roman"/>
          <w:sz w:val="24"/>
          <w:szCs w:val="24"/>
        </w:rPr>
        <w:t xml:space="preserve">Partiremos da premissa de que os diretores do filme </w:t>
      </w:r>
      <w:proofErr w:type="spellStart"/>
      <w:r w:rsidRPr="00343208">
        <w:rPr>
          <w:rFonts w:ascii="Times New Roman" w:hAnsi="Times New Roman" w:cs="Times New Roman"/>
          <w:i/>
          <w:iCs/>
          <w:sz w:val="24"/>
          <w:szCs w:val="24"/>
        </w:rPr>
        <w:t>Sycorax</w:t>
      </w:r>
      <w:proofErr w:type="spellEnd"/>
      <w:r w:rsidRPr="009C7CF7">
        <w:rPr>
          <w:rFonts w:ascii="Times New Roman" w:hAnsi="Times New Roman" w:cs="Times New Roman"/>
          <w:sz w:val="24"/>
          <w:szCs w:val="24"/>
        </w:rPr>
        <w:t xml:space="preserve"> recriam a famosa peça de Shakespeare no sentido de conferir-lhe uma interpretação mais ampla, em ressonância com as várias possibilidades para desenvolver a crítica pós-colonial. Uma estratégia importante nesse procedimento de recriação da peça </w:t>
      </w:r>
      <w:r w:rsidRPr="001976D1">
        <w:rPr>
          <w:rFonts w:ascii="Times New Roman" w:hAnsi="Times New Roman" w:cs="Times New Roman"/>
          <w:i/>
          <w:iCs/>
          <w:sz w:val="24"/>
          <w:szCs w:val="24"/>
        </w:rPr>
        <w:t>A Tempestade</w:t>
      </w:r>
      <w:r w:rsidRPr="009C7CF7">
        <w:rPr>
          <w:rFonts w:ascii="Times New Roman" w:hAnsi="Times New Roman" w:cs="Times New Roman"/>
          <w:sz w:val="24"/>
          <w:szCs w:val="24"/>
        </w:rPr>
        <w:t>, foi a de destacar uma personagem pouco explorada no texto original.</w:t>
      </w:r>
    </w:p>
    <w:p w14:paraId="69D1341A" w14:textId="77777777" w:rsidR="007124A7" w:rsidRPr="009C7CF7" w:rsidRDefault="007124A7" w:rsidP="007124A7">
      <w:pPr>
        <w:spacing w:after="0" w:line="360" w:lineRule="auto"/>
        <w:ind w:firstLine="709"/>
        <w:jc w:val="both"/>
        <w:rPr>
          <w:rFonts w:ascii="Times New Roman" w:hAnsi="Times New Roman" w:cs="Times New Roman"/>
          <w:sz w:val="24"/>
          <w:szCs w:val="24"/>
        </w:rPr>
      </w:pPr>
    </w:p>
    <w:p w14:paraId="19C8AE4D" w14:textId="77777777" w:rsidR="007124A7" w:rsidRPr="001976D1" w:rsidRDefault="007124A7" w:rsidP="007124A7">
      <w:pPr>
        <w:spacing w:after="0" w:line="360" w:lineRule="auto"/>
        <w:jc w:val="both"/>
        <w:rPr>
          <w:rFonts w:ascii="Times New Roman" w:hAnsi="Times New Roman" w:cs="Times New Roman"/>
          <w:b/>
          <w:bCs/>
          <w:sz w:val="24"/>
          <w:szCs w:val="24"/>
        </w:rPr>
      </w:pPr>
      <w:r w:rsidRPr="001976D1">
        <w:rPr>
          <w:rFonts w:ascii="Times New Roman" w:hAnsi="Times New Roman" w:cs="Times New Roman"/>
          <w:b/>
          <w:bCs/>
          <w:sz w:val="24"/>
          <w:szCs w:val="24"/>
        </w:rPr>
        <w:t xml:space="preserve">Usos e abusos de Shakespeare: a peça </w:t>
      </w:r>
      <w:r w:rsidRPr="001976D1">
        <w:rPr>
          <w:rFonts w:ascii="Times New Roman" w:hAnsi="Times New Roman" w:cs="Times New Roman"/>
          <w:b/>
          <w:bCs/>
          <w:i/>
          <w:iCs/>
          <w:sz w:val="24"/>
          <w:szCs w:val="24"/>
        </w:rPr>
        <w:t>A Tempestade</w:t>
      </w:r>
      <w:r w:rsidRPr="001976D1">
        <w:rPr>
          <w:rFonts w:ascii="Times New Roman" w:hAnsi="Times New Roman" w:cs="Times New Roman"/>
          <w:b/>
          <w:bCs/>
          <w:sz w:val="24"/>
          <w:szCs w:val="24"/>
        </w:rPr>
        <w:t xml:space="preserve"> no contexto da crítica pós-colonialista</w:t>
      </w:r>
    </w:p>
    <w:p w14:paraId="42D3862E" w14:textId="77777777" w:rsidR="007124A7" w:rsidRPr="009C7CF7" w:rsidRDefault="007124A7" w:rsidP="007124A7">
      <w:pPr>
        <w:spacing w:after="0" w:line="360" w:lineRule="auto"/>
        <w:ind w:firstLine="709"/>
        <w:jc w:val="both"/>
        <w:rPr>
          <w:rFonts w:ascii="Times New Roman" w:hAnsi="Times New Roman" w:cs="Times New Roman"/>
          <w:sz w:val="24"/>
          <w:szCs w:val="24"/>
        </w:rPr>
      </w:pPr>
    </w:p>
    <w:p w14:paraId="47CF741E" w14:textId="77777777" w:rsidR="007124A7" w:rsidRPr="009C7CF7" w:rsidRDefault="007124A7" w:rsidP="007124A7">
      <w:pPr>
        <w:spacing w:after="0" w:line="360" w:lineRule="auto"/>
        <w:ind w:firstLine="709"/>
        <w:jc w:val="both"/>
        <w:rPr>
          <w:rFonts w:ascii="Times New Roman" w:hAnsi="Times New Roman" w:cs="Times New Roman"/>
          <w:sz w:val="24"/>
          <w:szCs w:val="24"/>
        </w:rPr>
      </w:pPr>
      <w:r w:rsidRPr="009C7CF7">
        <w:rPr>
          <w:rFonts w:ascii="Times New Roman" w:hAnsi="Times New Roman" w:cs="Times New Roman"/>
          <w:sz w:val="24"/>
          <w:szCs w:val="24"/>
        </w:rPr>
        <w:t xml:space="preserve">O interesse do cinema pela obra de Shakespeare e, em particular, pela peça </w:t>
      </w:r>
      <w:r w:rsidRPr="00343208">
        <w:rPr>
          <w:rFonts w:ascii="Times New Roman" w:hAnsi="Times New Roman" w:cs="Times New Roman"/>
          <w:i/>
          <w:iCs/>
          <w:sz w:val="24"/>
          <w:szCs w:val="24"/>
        </w:rPr>
        <w:t>A Tempestade</w:t>
      </w:r>
      <w:r w:rsidRPr="009C7CF7">
        <w:rPr>
          <w:rFonts w:ascii="Times New Roman" w:hAnsi="Times New Roman" w:cs="Times New Roman"/>
          <w:sz w:val="24"/>
          <w:szCs w:val="24"/>
        </w:rPr>
        <w:t xml:space="preserve">, está intimamente relacionado ao contexto </w:t>
      </w:r>
      <w:proofErr w:type="spellStart"/>
      <w:r w:rsidRPr="009C7CF7">
        <w:rPr>
          <w:rFonts w:ascii="Times New Roman" w:hAnsi="Times New Roman" w:cs="Times New Roman"/>
          <w:sz w:val="24"/>
          <w:szCs w:val="24"/>
        </w:rPr>
        <w:t>decolonial</w:t>
      </w:r>
      <w:proofErr w:type="spellEnd"/>
      <w:r w:rsidRPr="009C7CF7">
        <w:rPr>
          <w:rFonts w:ascii="Times New Roman" w:hAnsi="Times New Roman" w:cs="Times New Roman"/>
          <w:sz w:val="24"/>
          <w:szCs w:val="24"/>
        </w:rPr>
        <w:t>, consolidado após a Segunda Guerra Mundial. Esse período é marcado, por seu turno, pela crise dos valores e práticas que sustentam o sistema capitalista, pelos movimentos de emancipação das últimas colônias e pela ascensão dos movimentos sociais voltados para a defesa das minorias políticas. Capitalismo, colonialismo e patriarcado são postos em questão através de ferramentas teórico-críticas, que conferem visibilidade às contradições e violências do sistema vigente. Emerge desse contexto um Shakespeare pós-colonial, caracterizado pela apropriação de sua obra como ferramenta crítica para a denúncia dos pilares da dominação patriarcal.</w:t>
      </w:r>
    </w:p>
    <w:p w14:paraId="7CA681D4" w14:textId="77777777" w:rsidR="007124A7" w:rsidRPr="009C7CF7" w:rsidRDefault="007124A7" w:rsidP="007124A7">
      <w:pPr>
        <w:spacing w:after="0" w:line="360" w:lineRule="auto"/>
        <w:ind w:firstLine="709"/>
        <w:jc w:val="both"/>
        <w:rPr>
          <w:rFonts w:ascii="Times New Roman" w:hAnsi="Times New Roman" w:cs="Times New Roman"/>
          <w:sz w:val="24"/>
          <w:szCs w:val="24"/>
        </w:rPr>
      </w:pPr>
      <w:r w:rsidRPr="009C7CF7">
        <w:rPr>
          <w:rFonts w:ascii="Times New Roman" w:hAnsi="Times New Roman" w:cs="Times New Roman"/>
          <w:sz w:val="24"/>
          <w:szCs w:val="24"/>
        </w:rPr>
        <w:t xml:space="preserve">Ao considerarmos os interesses dos teóricos e críticos do colonialismo, incluindo dos cineastas, surgem questionamentos relativos ao contexto de escrita da obra de Shakespeare, no sentido de voltarmos a análise para o período histórico em que a mesma foi escrita. Diversos autores, ao se debruçar sobre os textos de Shakespeare, com a proposta de elaboração de um discurso </w:t>
      </w:r>
      <w:proofErr w:type="spellStart"/>
      <w:r w:rsidRPr="009C7CF7">
        <w:rPr>
          <w:rFonts w:ascii="Times New Roman" w:hAnsi="Times New Roman" w:cs="Times New Roman"/>
          <w:sz w:val="24"/>
          <w:szCs w:val="24"/>
        </w:rPr>
        <w:t>anti-colonialista</w:t>
      </w:r>
      <w:proofErr w:type="spellEnd"/>
      <w:r w:rsidRPr="009C7CF7">
        <w:rPr>
          <w:rFonts w:ascii="Times New Roman" w:hAnsi="Times New Roman" w:cs="Times New Roman"/>
          <w:sz w:val="24"/>
          <w:szCs w:val="24"/>
        </w:rPr>
        <w:t xml:space="preserve">, chamam a atenção para o caráter complexo de sua obra como um todo. Na peça </w:t>
      </w:r>
      <w:r w:rsidRPr="00343208">
        <w:rPr>
          <w:rFonts w:ascii="Times New Roman" w:hAnsi="Times New Roman" w:cs="Times New Roman"/>
          <w:i/>
          <w:iCs/>
          <w:sz w:val="24"/>
          <w:szCs w:val="24"/>
        </w:rPr>
        <w:t>A Tempestade</w:t>
      </w:r>
      <w:r w:rsidRPr="009C7CF7">
        <w:rPr>
          <w:rFonts w:ascii="Times New Roman" w:hAnsi="Times New Roman" w:cs="Times New Roman"/>
          <w:sz w:val="24"/>
          <w:szCs w:val="24"/>
        </w:rPr>
        <w:t>, há, especialmente, uma ambiguidade e complexidade presentes, em que os elementos remetem ao empreendimento mercantil e colonialista, o qual caracteriza o período do renascimento.</w:t>
      </w:r>
    </w:p>
    <w:p w14:paraId="1ACFA78A" w14:textId="7224EB66" w:rsidR="007124A7" w:rsidRPr="009C7CF7" w:rsidRDefault="007124A7" w:rsidP="007124A7">
      <w:pPr>
        <w:spacing w:after="0" w:line="360" w:lineRule="auto"/>
        <w:ind w:firstLine="709"/>
        <w:jc w:val="both"/>
        <w:rPr>
          <w:rFonts w:ascii="Times New Roman" w:hAnsi="Times New Roman" w:cs="Times New Roman"/>
          <w:sz w:val="24"/>
          <w:szCs w:val="24"/>
        </w:rPr>
      </w:pPr>
      <w:r w:rsidRPr="009C7CF7">
        <w:rPr>
          <w:rFonts w:ascii="Times New Roman" w:hAnsi="Times New Roman" w:cs="Times New Roman"/>
          <w:sz w:val="24"/>
          <w:szCs w:val="24"/>
        </w:rPr>
        <w:t>Se à primeira vista a peça teatral parece usar elementos que dão suporte ao discurso colonial, o campo teórico da crítica pós-colonial tem se debruçado cada vez mais sobre os aspectos da obra que abrem possibilidades para uma análise crítica do mundo pós-colonial. Para Paul Brown (1985, p.</w:t>
      </w:r>
      <w:r>
        <w:rPr>
          <w:rFonts w:ascii="Times New Roman" w:hAnsi="Times New Roman" w:cs="Times New Roman"/>
          <w:sz w:val="24"/>
          <w:szCs w:val="24"/>
        </w:rPr>
        <w:t xml:space="preserve"> </w:t>
      </w:r>
      <w:r w:rsidRPr="009C7CF7">
        <w:rPr>
          <w:rFonts w:ascii="Times New Roman" w:hAnsi="Times New Roman" w:cs="Times New Roman"/>
          <w:sz w:val="24"/>
          <w:szCs w:val="24"/>
        </w:rPr>
        <w:t>48</w:t>
      </w:r>
      <w:r w:rsidR="00A7688F">
        <w:rPr>
          <w:rFonts w:ascii="Times New Roman" w:hAnsi="Times New Roman" w:cs="Times New Roman"/>
          <w:sz w:val="24"/>
          <w:szCs w:val="24"/>
        </w:rPr>
        <w:t>;</w:t>
      </w:r>
      <w:r>
        <w:rPr>
          <w:rFonts w:ascii="Times New Roman" w:hAnsi="Times New Roman" w:cs="Times New Roman"/>
          <w:sz w:val="24"/>
          <w:szCs w:val="24"/>
        </w:rPr>
        <w:t xml:space="preserve"> tradução minha</w:t>
      </w:r>
      <w:r w:rsidRPr="009C7CF7">
        <w:rPr>
          <w:rFonts w:ascii="Times New Roman" w:hAnsi="Times New Roman" w:cs="Times New Roman"/>
          <w:sz w:val="24"/>
          <w:szCs w:val="24"/>
        </w:rPr>
        <w:t>), por exemplo, “</w:t>
      </w:r>
      <w:r w:rsidRPr="00343208">
        <w:rPr>
          <w:rFonts w:ascii="Times New Roman" w:hAnsi="Times New Roman" w:cs="Times New Roman"/>
          <w:i/>
          <w:iCs/>
          <w:sz w:val="24"/>
          <w:szCs w:val="24"/>
        </w:rPr>
        <w:t>A Tempestade</w:t>
      </w:r>
      <w:r w:rsidRPr="009C7CF7">
        <w:rPr>
          <w:rFonts w:ascii="Times New Roman" w:hAnsi="Times New Roman" w:cs="Times New Roman"/>
          <w:sz w:val="24"/>
          <w:szCs w:val="24"/>
        </w:rPr>
        <w:t xml:space="preserve"> não é simplesmente uma reflexão sobre as práticas colonialistas, mas uma intervenção em um ambivalente e mesmo contraditório discurso”. Essa intervenção, situada diante dos paradoxos da recém instalada era </w:t>
      </w:r>
      <w:r w:rsidRPr="009C7CF7">
        <w:rPr>
          <w:rFonts w:ascii="Times New Roman" w:hAnsi="Times New Roman" w:cs="Times New Roman"/>
          <w:sz w:val="24"/>
          <w:szCs w:val="24"/>
        </w:rPr>
        <w:lastRenderedPageBreak/>
        <w:t xml:space="preserve">moderna, abre caminho para as releituras, reapropriações e análises críticas da obra. Brown (1985) enfatiza a existência de um “Shakespeare político”, fonte de inspiração para os discursos </w:t>
      </w:r>
      <w:proofErr w:type="spellStart"/>
      <w:r w:rsidRPr="009C7CF7">
        <w:rPr>
          <w:rFonts w:ascii="Times New Roman" w:hAnsi="Times New Roman" w:cs="Times New Roman"/>
          <w:sz w:val="24"/>
          <w:szCs w:val="24"/>
        </w:rPr>
        <w:t>contra-hegemônicos</w:t>
      </w:r>
      <w:proofErr w:type="spellEnd"/>
      <w:r w:rsidRPr="009C7CF7">
        <w:rPr>
          <w:rFonts w:ascii="Times New Roman" w:hAnsi="Times New Roman" w:cs="Times New Roman"/>
          <w:sz w:val="24"/>
          <w:szCs w:val="24"/>
        </w:rPr>
        <w:t>, os quais recuperam sua obra com o objetivo de produzir um material de combate e denúncia das reverberações e permanências da dominação colonial na contemporaneidade.</w:t>
      </w:r>
    </w:p>
    <w:p w14:paraId="2B5B26FC" w14:textId="58D4CA02" w:rsidR="007124A7" w:rsidRDefault="007124A7" w:rsidP="007124A7">
      <w:pPr>
        <w:spacing w:after="0" w:line="360" w:lineRule="auto"/>
        <w:ind w:firstLine="709"/>
        <w:jc w:val="both"/>
        <w:rPr>
          <w:rFonts w:ascii="Times New Roman" w:hAnsi="Times New Roman" w:cs="Times New Roman"/>
          <w:sz w:val="24"/>
          <w:szCs w:val="24"/>
        </w:rPr>
      </w:pPr>
      <w:r w:rsidRPr="009C7CF7">
        <w:rPr>
          <w:rFonts w:ascii="Times New Roman" w:hAnsi="Times New Roman" w:cs="Times New Roman"/>
          <w:sz w:val="24"/>
          <w:szCs w:val="24"/>
        </w:rPr>
        <w:t>A observação de Brown (1985) permite-nos afirmar ser impossível avaliarmos os impactos dessa intervenção sem relacioná-la ao contexto histórico de sua produção. A obra de Shakespeare foi escrita em um momento de profundas crises e mudanças na sociedade</w:t>
      </w:r>
      <w:r>
        <w:rPr>
          <w:rFonts w:ascii="Times New Roman" w:hAnsi="Times New Roman" w:cs="Times New Roman"/>
          <w:sz w:val="24"/>
          <w:szCs w:val="24"/>
        </w:rPr>
        <w:t xml:space="preserve"> </w:t>
      </w:r>
      <w:r w:rsidRPr="009C7CF7">
        <w:rPr>
          <w:rFonts w:ascii="Times New Roman" w:hAnsi="Times New Roman" w:cs="Times New Roman"/>
          <w:sz w:val="24"/>
          <w:szCs w:val="24"/>
        </w:rPr>
        <w:t xml:space="preserve">europeia. O período de decadência do sistema feudal e a consequente ascensão da burguesia </w:t>
      </w:r>
      <w:r w:rsidR="00236FE3">
        <w:rPr>
          <w:rFonts w:ascii="Times New Roman" w:hAnsi="Times New Roman" w:cs="Times New Roman"/>
          <w:sz w:val="24"/>
          <w:szCs w:val="24"/>
        </w:rPr>
        <w:t>trazem</w:t>
      </w:r>
      <w:r w:rsidRPr="009C7CF7">
        <w:rPr>
          <w:rFonts w:ascii="Times New Roman" w:hAnsi="Times New Roman" w:cs="Times New Roman"/>
          <w:sz w:val="24"/>
          <w:szCs w:val="24"/>
        </w:rPr>
        <w:t xml:space="preserve"> instabilidades e mudanças nas relações sociais outrora entendidas como frutos da vontade divina. O renascimento europeu anunciou um novo mundo, no qual as rápidas transformações abalam as estruturas da sociedade tradicional e erguem os alicerces da modernidade. Racionalismo, Reforma Protestante, descoberta de novos espaços geográficos e, consequentemente, de novos povos e culturas, além da rápida urbanização e de um novo sistema produtivo em disputa com as antigas formas feudais, compõem um quadro de conflitos e incertezas para os contemporâneos dessas mudanças. Sobre a caça às bruxas, empreendida no período em que Shakespeare escreve a sua obra e, que nos interessa de perto, pela escolha de análise de um filme que leva o nome de uma personagem feminina da peça, podemos observar uma relação entre </w:t>
      </w:r>
      <w:r w:rsidRPr="00343208">
        <w:rPr>
          <w:rFonts w:ascii="Times New Roman" w:hAnsi="Times New Roman" w:cs="Times New Roman"/>
          <w:i/>
          <w:iCs/>
          <w:sz w:val="24"/>
          <w:szCs w:val="24"/>
        </w:rPr>
        <w:t>A Tempestade</w:t>
      </w:r>
      <w:r w:rsidRPr="009C7CF7">
        <w:rPr>
          <w:rFonts w:ascii="Times New Roman" w:hAnsi="Times New Roman" w:cs="Times New Roman"/>
          <w:sz w:val="24"/>
          <w:szCs w:val="24"/>
        </w:rPr>
        <w:t xml:space="preserve"> e a acusação dirigida às mulheres da época:</w:t>
      </w:r>
    </w:p>
    <w:p w14:paraId="62F360D2" w14:textId="77777777" w:rsidR="007124A7" w:rsidRPr="009C7CF7" w:rsidRDefault="007124A7" w:rsidP="007124A7">
      <w:pPr>
        <w:spacing w:after="0" w:line="360" w:lineRule="auto"/>
        <w:ind w:firstLine="709"/>
        <w:jc w:val="both"/>
        <w:rPr>
          <w:rFonts w:ascii="Times New Roman" w:hAnsi="Times New Roman" w:cs="Times New Roman"/>
          <w:sz w:val="24"/>
          <w:szCs w:val="24"/>
        </w:rPr>
      </w:pPr>
    </w:p>
    <w:p w14:paraId="2DD638E0" w14:textId="77777777" w:rsidR="007124A7" w:rsidRPr="001976D1" w:rsidRDefault="007124A7" w:rsidP="007124A7">
      <w:pPr>
        <w:spacing w:after="0" w:line="240" w:lineRule="auto"/>
        <w:ind w:left="2268"/>
        <w:jc w:val="both"/>
        <w:rPr>
          <w:rFonts w:ascii="Times New Roman" w:hAnsi="Times New Roman" w:cs="Times New Roman"/>
        </w:rPr>
      </w:pPr>
      <w:r w:rsidRPr="001976D1">
        <w:rPr>
          <w:rFonts w:ascii="Times New Roman" w:hAnsi="Times New Roman" w:cs="Times New Roman"/>
        </w:rPr>
        <w:t>Havia outros motivos por trás da perseguição às bruxas. Com frequência, as acusações de bruxaria foram usadas para punir o ataque às propriedades, principalmente os roubos, que, seguindo a crescente privatização da terra e da agricultura aumentaram de tamanho nos séculos XVI e XVII. (</w:t>
      </w:r>
      <w:proofErr w:type="spellStart"/>
      <w:r w:rsidRPr="001976D1">
        <w:rPr>
          <w:rFonts w:ascii="Times New Roman" w:hAnsi="Times New Roman" w:cs="Times New Roman"/>
        </w:rPr>
        <w:t>Federici</w:t>
      </w:r>
      <w:proofErr w:type="spellEnd"/>
      <w:r w:rsidRPr="001976D1">
        <w:rPr>
          <w:rFonts w:ascii="Times New Roman" w:hAnsi="Times New Roman" w:cs="Times New Roman"/>
        </w:rPr>
        <w:t>, 2017, p. 369)</w:t>
      </w:r>
    </w:p>
    <w:p w14:paraId="0E50A206" w14:textId="77777777" w:rsidR="007124A7" w:rsidRDefault="007124A7" w:rsidP="007124A7">
      <w:pPr>
        <w:spacing w:after="0" w:line="360" w:lineRule="auto"/>
        <w:ind w:firstLine="709"/>
        <w:jc w:val="both"/>
        <w:rPr>
          <w:rFonts w:ascii="Times New Roman" w:hAnsi="Times New Roman" w:cs="Times New Roman"/>
          <w:sz w:val="24"/>
          <w:szCs w:val="24"/>
        </w:rPr>
      </w:pPr>
    </w:p>
    <w:p w14:paraId="46647FF2" w14:textId="77777777" w:rsidR="007124A7" w:rsidRPr="009C7CF7" w:rsidRDefault="007124A7" w:rsidP="007124A7">
      <w:pPr>
        <w:spacing w:after="0" w:line="360" w:lineRule="auto"/>
        <w:ind w:firstLine="709"/>
        <w:jc w:val="both"/>
        <w:rPr>
          <w:rFonts w:ascii="Times New Roman" w:hAnsi="Times New Roman" w:cs="Times New Roman"/>
          <w:sz w:val="24"/>
          <w:szCs w:val="24"/>
        </w:rPr>
      </w:pPr>
      <w:r w:rsidRPr="009C7CF7">
        <w:rPr>
          <w:rFonts w:ascii="Times New Roman" w:hAnsi="Times New Roman" w:cs="Times New Roman"/>
          <w:sz w:val="24"/>
          <w:szCs w:val="24"/>
        </w:rPr>
        <w:t xml:space="preserve">Quanto a esse aspecto, a intervenção apontada por Brown (1985) pode ser lida como um sintoma de seu olhar astuto, que percebe as transformações e as contradições do seu tempo e faz da sua dramaturgia um </w:t>
      </w:r>
      <w:r>
        <w:rPr>
          <w:rFonts w:ascii="Times New Roman" w:hAnsi="Times New Roman" w:cs="Times New Roman"/>
          <w:sz w:val="24"/>
          <w:szCs w:val="24"/>
        </w:rPr>
        <w:t>“</w:t>
      </w:r>
      <w:r w:rsidRPr="009C7CF7">
        <w:rPr>
          <w:rFonts w:ascii="Times New Roman" w:hAnsi="Times New Roman" w:cs="Times New Roman"/>
          <w:sz w:val="24"/>
          <w:szCs w:val="24"/>
        </w:rPr>
        <w:t>gesto crítico</w:t>
      </w:r>
      <w:r>
        <w:rPr>
          <w:rFonts w:ascii="Times New Roman" w:hAnsi="Times New Roman" w:cs="Times New Roman"/>
          <w:sz w:val="24"/>
          <w:szCs w:val="24"/>
        </w:rPr>
        <w:t>”</w:t>
      </w:r>
      <w:r w:rsidRPr="009C7CF7">
        <w:rPr>
          <w:rFonts w:ascii="Times New Roman" w:hAnsi="Times New Roman" w:cs="Times New Roman"/>
          <w:sz w:val="24"/>
          <w:szCs w:val="24"/>
        </w:rPr>
        <w:t xml:space="preserve"> capaz de alcançar, nos termos de Didi</w:t>
      </w:r>
      <w:r>
        <w:rPr>
          <w:rFonts w:ascii="Times New Roman" w:hAnsi="Times New Roman" w:cs="Times New Roman"/>
          <w:sz w:val="24"/>
          <w:szCs w:val="24"/>
        </w:rPr>
        <w:t>-</w:t>
      </w:r>
      <w:proofErr w:type="spellStart"/>
      <w:r w:rsidRPr="009C7CF7">
        <w:rPr>
          <w:rFonts w:ascii="Times New Roman" w:hAnsi="Times New Roman" w:cs="Times New Roman"/>
          <w:sz w:val="24"/>
          <w:szCs w:val="24"/>
        </w:rPr>
        <w:t>Huberman</w:t>
      </w:r>
      <w:proofErr w:type="spellEnd"/>
      <w:r w:rsidRPr="009C7CF7">
        <w:rPr>
          <w:rFonts w:ascii="Times New Roman" w:hAnsi="Times New Roman" w:cs="Times New Roman"/>
          <w:sz w:val="24"/>
          <w:szCs w:val="24"/>
        </w:rPr>
        <w:t xml:space="preserve"> (2024), épocas históricas posteriores marcadas pelas crises do capitalismo e continuidades da dominação colonial, além de constituir-se como ferramenta importante para a crítica a essa dominação. Escritos como os de Roberto </w:t>
      </w:r>
      <w:proofErr w:type="spellStart"/>
      <w:r w:rsidRPr="009C7CF7">
        <w:rPr>
          <w:rFonts w:ascii="Times New Roman" w:hAnsi="Times New Roman" w:cs="Times New Roman"/>
          <w:sz w:val="24"/>
          <w:szCs w:val="24"/>
        </w:rPr>
        <w:t>Retamar</w:t>
      </w:r>
      <w:proofErr w:type="spellEnd"/>
      <w:r w:rsidRPr="009C7CF7">
        <w:rPr>
          <w:rFonts w:ascii="Times New Roman" w:hAnsi="Times New Roman" w:cs="Times New Roman"/>
          <w:sz w:val="24"/>
          <w:szCs w:val="24"/>
        </w:rPr>
        <w:t xml:space="preserve"> (1998), Aimé </w:t>
      </w:r>
      <w:proofErr w:type="spellStart"/>
      <w:r w:rsidRPr="009C7CF7">
        <w:rPr>
          <w:rFonts w:ascii="Times New Roman" w:hAnsi="Times New Roman" w:cs="Times New Roman"/>
          <w:sz w:val="24"/>
          <w:szCs w:val="24"/>
        </w:rPr>
        <w:t>Césaire</w:t>
      </w:r>
      <w:proofErr w:type="spellEnd"/>
      <w:r w:rsidRPr="009C7CF7">
        <w:rPr>
          <w:rFonts w:ascii="Times New Roman" w:hAnsi="Times New Roman" w:cs="Times New Roman"/>
          <w:sz w:val="24"/>
          <w:szCs w:val="24"/>
        </w:rPr>
        <w:t xml:space="preserve"> (1969), Michelle Cliff (1987), entre outros, expressam as várias possibilidades críticas abertas pela obra de Shakespeare.</w:t>
      </w:r>
    </w:p>
    <w:p w14:paraId="188D307F" w14:textId="77777777" w:rsidR="007124A7" w:rsidRPr="009C7CF7" w:rsidRDefault="007124A7" w:rsidP="007124A7">
      <w:pPr>
        <w:spacing w:after="0" w:line="360" w:lineRule="auto"/>
        <w:ind w:firstLine="709"/>
        <w:jc w:val="both"/>
        <w:rPr>
          <w:rFonts w:ascii="Times New Roman" w:hAnsi="Times New Roman" w:cs="Times New Roman"/>
          <w:sz w:val="24"/>
          <w:szCs w:val="24"/>
        </w:rPr>
      </w:pPr>
      <w:r w:rsidRPr="009C7CF7">
        <w:rPr>
          <w:rFonts w:ascii="Times New Roman" w:hAnsi="Times New Roman" w:cs="Times New Roman"/>
          <w:sz w:val="24"/>
          <w:szCs w:val="24"/>
        </w:rPr>
        <w:t xml:space="preserve">Na peça </w:t>
      </w:r>
      <w:r w:rsidRPr="00343208">
        <w:rPr>
          <w:rFonts w:ascii="Times New Roman" w:hAnsi="Times New Roman" w:cs="Times New Roman"/>
          <w:i/>
          <w:iCs/>
          <w:sz w:val="24"/>
          <w:szCs w:val="24"/>
        </w:rPr>
        <w:t>A Tempestade</w:t>
      </w:r>
      <w:r w:rsidRPr="009C7CF7">
        <w:rPr>
          <w:rFonts w:ascii="Times New Roman" w:hAnsi="Times New Roman" w:cs="Times New Roman"/>
          <w:sz w:val="24"/>
          <w:szCs w:val="24"/>
        </w:rPr>
        <w:t xml:space="preserve">, por exemplo, o protagonista encerra o último ato com um gesto de súplica pelo perdão da plateia cristã, logo após abrir mão de seus poderes mágicos em troca </w:t>
      </w:r>
      <w:r w:rsidRPr="009C7CF7">
        <w:rPr>
          <w:rFonts w:ascii="Times New Roman" w:hAnsi="Times New Roman" w:cs="Times New Roman"/>
          <w:sz w:val="24"/>
          <w:szCs w:val="24"/>
        </w:rPr>
        <w:lastRenderedPageBreak/>
        <w:t>do seu ducado. No império da razão inaugurado pela era moderna não há espaço para as visões tradicionais do mundo com seus ocultismo e saberes alquímicos.</w:t>
      </w:r>
    </w:p>
    <w:p w14:paraId="7B8A39D8" w14:textId="5931CD3B" w:rsidR="007124A7" w:rsidRPr="009C7CF7" w:rsidRDefault="007124A7" w:rsidP="007124A7">
      <w:pPr>
        <w:spacing w:after="0" w:line="360" w:lineRule="auto"/>
        <w:ind w:firstLine="709"/>
        <w:jc w:val="both"/>
        <w:rPr>
          <w:rFonts w:ascii="Times New Roman" w:hAnsi="Times New Roman" w:cs="Times New Roman"/>
          <w:sz w:val="24"/>
          <w:szCs w:val="24"/>
        </w:rPr>
      </w:pPr>
      <w:r w:rsidRPr="009C7CF7">
        <w:rPr>
          <w:rFonts w:ascii="Times New Roman" w:hAnsi="Times New Roman" w:cs="Times New Roman"/>
          <w:sz w:val="24"/>
          <w:szCs w:val="24"/>
        </w:rPr>
        <w:t xml:space="preserve">Shakespeare exerce assim sua crítica aos rumos que a sociedade no alvorecer da era moderna vai tomando. Essa perspectiva crítica assumida pelo autor pode ser sintetizada pela fala de </w:t>
      </w:r>
      <w:proofErr w:type="spellStart"/>
      <w:r w:rsidRPr="009C7CF7">
        <w:rPr>
          <w:rFonts w:ascii="Times New Roman" w:hAnsi="Times New Roman" w:cs="Times New Roman"/>
          <w:sz w:val="24"/>
          <w:szCs w:val="24"/>
        </w:rPr>
        <w:t>Calibã</w:t>
      </w:r>
      <w:proofErr w:type="spellEnd"/>
      <w:r w:rsidRPr="009C7CF7">
        <w:rPr>
          <w:rFonts w:ascii="Times New Roman" w:hAnsi="Times New Roman" w:cs="Times New Roman"/>
          <w:sz w:val="24"/>
          <w:szCs w:val="24"/>
        </w:rPr>
        <w:t xml:space="preserve">, quando ele lança uma praga em direção a Próspero, ao afirmar que a língua aprendida pelo colonizador seria uma ferramenta voltada contra o seu domínio. Há nessa fala, segundo Greenblatt (1990) a abertura para a possibilidade de uso às avessas de uma poderosa estratégia de dominação, a língua do colonizador. </w:t>
      </w:r>
      <w:proofErr w:type="spellStart"/>
      <w:r w:rsidRPr="009C7CF7">
        <w:rPr>
          <w:rFonts w:ascii="Times New Roman" w:hAnsi="Times New Roman" w:cs="Times New Roman"/>
          <w:sz w:val="24"/>
          <w:szCs w:val="24"/>
        </w:rPr>
        <w:t>Calibã</w:t>
      </w:r>
      <w:proofErr w:type="spellEnd"/>
      <w:r w:rsidRPr="009C7CF7">
        <w:rPr>
          <w:rFonts w:ascii="Times New Roman" w:hAnsi="Times New Roman" w:cs="Times New Roman"/>
          <w:sz w:val="24"/>
          <w:szCs w:val="24"/>
        </w:rPr>
        <w:t>, na referida peça, simultaneamente cria uma constatação da dominação colonial e uma explicitação da existência de brechas para a possibilidade de resistência e crítica a essa mesma dominação. Lançar uma praga pertence ao</w:t>
      </w:r>
      <w:r>
        <w:rPr>
          <w:rFonts w:ascii="Times New Roman" w:hAnsi="Times New Roman" w:cs="Times New Roman"/>
          <w:sz w:val="24"/>
          <w:szCs w:val="24"/>
        </w:rPr>
        <w:t xml:space="preserve"> </w:t>
      </w:r>
      <w:r w:rsidRPr="009C7CF7">
        <w:rPr>
          <w:rFonts w:ascii="Times New Roman" w:hAnsi="Times New Roman" w:cs="Times New Roman"/>
          <w:sz w:val="24"/>
          <w:szCs w:val="24"/>
        </w:rPr>
        <w:t xml:space="preserve">mundo dos bruxos, algo que Próspero acaba por abrir mão e, evoca, ao mesmo tempo, a sua principal opositora, a bruxa </w:t>
      </w:r>
      <w:proofErr w:type="spellStart"/>
      <w:r w:rsidRPr="009C7CF7">
        <w:rPr>
          <w:rFonts w:ascii="Times New Roman" w:hAnsi="Times New Roman" w:cs="Times New Roman"/>
          <w:sz w:val="24"/>
          <w:szCs w:val="24"/>
        </w:rPr>
        <w:t>Sycorax</w:t>
      </w:r>
      <w:proofErr w:type="spellEnd"/>
      <w:r w:rsidRPr="009C7CF7">
        <w:rPr>
          <w:rFonts w:ascii="Times New Roman" w:hAnsi="Times New Roman" w:cs="Times New Roman"/>
          <w:sz w:val="24"/>
          <w:szCs w:val="24"/>
        </w:rPr>
        <w:t xml:space="preserve">. Esse momento destaca um dos paradoxos que Shakespeare soube evidenciar em sua narrativa. Greenblatt usa o sugestivo título para o seu livro </w:t>
      </w:r>
      <w:r w:rsidRPr="00343208">
        <w:rPr>
          <w:rFonts w:ascii="Times New Roman" w:hAnsi="Times New Roman" w:cs="Times New Roman"/>
          <w:i/>
          <w:iCs/>
          <w:sz w:val="24"/>
          <w:szCs w:val="24"/>
        </w:rPr>
        <w:t xml:space="preserve">Learning </w:t>
      </w:r>
      <w:proofErr w:type="spellStart"/>
      <w:r w:rsidRPr="00343208">
        <w:rPr>
          <w:rFonts w:ascii="Times New Roman" w:hAnsi="Times New Roman" w:cs="Times New Roman"/>
          <w:i/>
          <w:iCs/>
          <w:sz w:val="24"/>
          <w:szCs w:val="24"/>
        </w:rPr>
        <w:t>to</w:t>
      </w:r>
      <w:proofErr w:type="spellEnd"/>
      <w:r w:rsidRPr="00343208">
        <w:rPr>
          <w:rFonts w:ascii="Times New Roman" w:hAnsi="Times New Roman" w:cs="Times New Roman"/>
          <w:i/>
          <w:iCs/>
          <w:sz w:val="24"/>
          <w:szCs w:val="24"/>
        </w:rPr>
        <w:t xml:space="preserve"> Curse</w:t>
      </w:r>
      <w:r w:rsidR="00236FE3">
        <w:rPr>
          <w:rFonts w:ascii="Times New Roman" w:hAnsi="Times New Roman" w:cs="Times New Roman"/>
          <w:i/>
          <w:iCs/>
          <w:sz w:val="24"/>
          <w:szCs w:val="24"/>
        </w:rPr>
        <w:t xml:space="preserve"> </w:t>
      </w:r>
      <w:r w:rsidR="00236FE3" w:rsidRPr="009C7CF7">
        <w:rPr>
          <w:rFonts w:ascii="Times New Roman" w:hAnsi="Times New Roman" w:cs="Times New Roman"/>
          <w:sz w:val="24"/>
          <w:szCs w:val="24"/>
        </w:rPr>
        <w:t>(1990)</w:t>
      </w:r>
      <w:r w:rsidRPr="009C7CF7">
        <w:rPr>
          <w:rFonts w:ascii="Times New Roman" w:hAnsi="Times New Roman" w:cs="Times New Roman"/>
          <w:sz w:val="24"/>
          <w:szCs w:val="24"/>
        </w:rPr>
        <w:t>, para refletir acerca desse duplo e paradoxal movimento de aprendizado da língua como instrumento de obediência e rebelião.</w:t>
      </w:r>
    </w:p>
    <w:p w14:paraId="00DA1F24" w14:textId="77777777" w:rsidR="007124A7" w:rsidRPr="009C7CF7" w:rsidRDefault="007124A7" w:rsidP="007124A7">
      <w:pPr>
        <w:spacing w:after="0" w:line="360" w:lineRule="auto"/>
        <w:ind w:firstLine="709"/>
        <w:jc w:val="both"/>
        <w:rPr>
          <w:rFonts w:ascii="Times New Roman" w:hAnsi="Times New Roman" w:cs="Times New Roman"/>
          <w:sz w:val="24"/>
          <w:szCs w:val="24"/>
        </w:rPr>
      </w:pPr>
      <w:r w:rsidRPr="009C7CF7">
        <w:rPr>
          <w:rFonts w:ascii="Times New Roman" w:hAnsi="Times New Roman" w:cs="Times New Roman"/>
          <w:sz w:val="24"/>
          <w:szCs w:val="24"/>
        </w:rPr>
        <w:t xml:space="preserve">No contexto da crítica pós-colonial, o curta-metragem </w:t>
      </w:r>
      <w:proofErr w:type="spellStart"/>
      <w:r w:rsidRPr="009C7CF7">
        <w:rPr>
          <w:rFonts w:ascii="Times New Roman" w:hAnsi="Times New Roman" w:cs="Times New Roman"/>
          <w:sz w:val="24"/>
          <w:szCs w:val="24"/>
        </w:rPr>
        <w:t>Sycorax</w:t>
      </w:r>
      <w:proofErr w:type="spellEnd"/>
      <w:r w:rsidRPr="009C7CF7">
        <w:rPr>
          <w:rFonts w:ascii="Times New Roman" w:hAnsi="Times New Roman" w:cs="Times New Roman"/>
          <w:sz w:val="24"/>
          <w:szCs w:val="24"/>
        </w:rPr>
        <w:t xml:space="preserve"> desenvolve a partir de Shakespeare uma crítica ao patriarcado, que nasce da contestação do lugar inferior destinado às mulheres na sociedade capitalista.</w:t>
      </w:r>
    </w:p>
    <w:p w14:paraId="4AE94B5E" w14:textId="77777777" w:rsidR="007124A7" w:rsidRPr="009C7CF7" w:rsidRDefault="007124A7" w:rsidP="007124A7">
      <w:pPr>
        <w:spacing w:after="0" w:line="360" w:lineRule="auto"/>
        <w:ind w:firstLine="709"/>
        <w:jc w:val="both"/>
        <w:rPr>
          <w:rFonts w:ascii="Times New Roman" w:hAnsi="Times New Roman" w:cs="Times New Roman"/>
          <w:sz w:val="24"/>
          <w:szCs w:val="24"/>
        </w:rPr>
      </w:pPr>
      <w:r w:rsidRPr="009C7CF7">
        <w:rPr>
          <w:rFonts w:ascii="Times New Roman" w:hAnsi="Times New Roman" w:cs="Times New Roman"/>
          <w:sz w:val="24"/>
          <w:szCs w:val="24"/>
        </w:rPr>
        <w:t xml:space="preserve">A incursão dos diretores pela obra do dramaturgo alemão segue um movimento da crítica pós-colonial que busca ressignificar a presença das mulheres na peça </w:t>
      </w:r>
      <w:r w:rsidRPr="00343208">
        <w:rPr>
          <w:rFonts w:ascii="Times New Roman" w:hAnsi="Times New Roman" w:cs="Times New Roman"/>
          <w:i/>
          <w:iCs/>
          <w:sz w:val="24"/>
          <w:szCs w:val="24"/>
        </w:rPr>
        <w:t>A Tempestade</w:t>
      </w:r>
      <w:r w:rsidRPr="009C7CF7">
        <w:rPr>
          <w:rFonts w:ascii="Times New Roman" w:hAnsi="Times New Roman" w:cs="Times New Roman"/>
          <w:sz w:val="24"/>
          <w:szCs w:val="24"/>
        </w:rPr>
        <w:t xml:space="preserve">. No </w:t>
      </w:r>
      <w:r w:rsidRPr="0068362F">
        <w:rPr>
          <w:rFonts w:ascii="Times New Roman" w:hAnsi="Times New Roman" w:cs="Times New Roman"/>
          <w:sz w:val="24"/>
          <w:szCs w:val="24"/>
        </w:rPr>
        <w:t>livro</w:t>
      </w:r>
      <w:r w:rsidRPr="00343208">
        <w:rPr>
          <w:rFonts w:ascii="Times New Roman" w:hAnsi="Times New Roman" w:cs="Times New Roman"/>
          <w:i/>
          <w:iCs/>
          <w:sz w:val="24"/>
          <w:szCs w:val="24"/>
        </w:rPr>
        <w:t xml:space="preserve"> </w:t>
      </w:r>
      <w:proofErr w:type="spellStart"/>
      <w:r w:rsidRPr="00343208">
        <w:rPr>
          <w:rFonts w:ascii="Times New Roman" w:hAnsi="Times New Roman" w:cs="Times New Roman"/>
          <w:i/>
          <w:iCs/>
          <w:sz w:val="24"/>
          <w:szCs w:val="24"/>
        </w:rPr>
        <w:t>Calibã</w:t>
      </w:r>
      <w:proofErr w:type="spellEnd"/>
      <w:r w:rsidRPr="00343208">
        <w:rPr>
          <w:rFonts w:ascii="Times New Roman" w:hAnsi="Times New Roman" w:cs="Times New Roman"/>
          <w:i/>
          <w:iCs/>
          <w:sz w:val="24"/>
          <w:szCs w:val="24"/>
        </w:rPr>
        <w:t xml:space="preserve"> e a Bruxa: mulheres, corpo e acumulação primitiva</w:t>
      </w:r>
      <w:r w:rsidRPr="009C7CF7">
        <w:rPr>
          <w:rFonts w:ascii="Times New Roman" w:hAnsi="Times New Roman" w:cs="Times New Roman"/>
          <w:sz w:val="24"/>
          <w:szCs w:val="24"/>
        </w:rPr>
        <w:t xml:space="preserve">, publicado em 2004 e traduzido no Brasil pelo coletivo que ganhou o sugestivo nome </w:t>
      </w:r>
      <w:proofErr w:type="spellStart"/>
      <w:r w:rsidRPr="009C7CF7">
        <w:rPr>
          <w:rFonts w:ascii="Times New Roman" w:hAnsi="Times New Roman" w:cs="Times New Roman"/>
          <w:sz w:val="24"/>
          <w:szCs w:val="24"/>
        </w:rPr>
        <w:t>Sycorax</w:t>
      </w:r>
      <w:proofErr w:type="spellEnd"/>
      <w:r w:rsidRPr="009C7CF7">
        <w:rPr>
          <w:rFonts w:ascii="Times New Roman" w:hAnsi="Times New Roman" w:cs="Times New Roman"/>
          <w:sz w:val="24"/>
          <w:szCs w:val="24"/>
        </w:rPr>
        <w:t xml:space="preserve">, Silvia </w:t>
      </w:r>
      <w:proofErr w:type="spellStart"/>
      <w:r w:rsidRPr="009C7CF7">
        <w:rPr>
          <w:rFonts w:ascii="Times New Roman" w:hAnsi="Times New Roman" w:cs="Times New Roman"/>
          <w:sz w:val="24"/>
          <w:szCs w:val="24"/>
        </w:rPr>
        <w:t>Federici</w:t>
      </w:r>
      <w:proofErr w:type="spellEnd"/>
      <w:r w:rsidRPr="009C7CF7">
        <w:rPr>
          <w:rFonts w:ascii="Times New Roman" w:hAnsi="Times New Roman" w:cs="Times New Roman"/>
          <w:sz w:val="24"/>
          <w:szCs w:val="24"/>
        </w:rPr>
        <w:t xml:space="preserve"> justifica o título do livro ao afirmar que:</w:t>
      </w:r>
    </w:p>
    <w:p w14:paraId="72FD4431" w14:textId="77777777" w:rsidR="007124A7" w:rsidRDefault="007124A7" w:rsidP="007124A7">
      <w:pPr>
        <w:spacing w:after="0" w:line="240" w:lineRule="auto"/>
        <w:ind w:left="2268"/>
        <w:jc w:val="both"/>
        <w:rPr>
          <w:rFonts w:ascii="Times New Roman" w:hAnsi="Times New Roman" w:cs="Times New Roman"/>
        </w:rPr>
      </w:pPr>
    </w:p>
    <w:p w14:paraId="792DF872" w14:textId="77777777" w:rsidR="007124A7" w:rsidRDefault="007124A7" w:rsidP="007124A7">
      <w:pPr>
        <w:spacing w:after="0" w:line="240" w:lineRule="auto"/>
        <w:ind w:left="2268"/>
        <w:jc w:val="both"/>
        <w:rPr>
          <w:rFonts w:ascii="Times New Roman" w:hAnsi="Times New Roman" w:cs="Times New Roman"/>
        </w:rPr>
      </w:pPr>
      <w:r>
        <w:rPr>
          <w:rFonts w:ascii="Times New Roman" w:hAnsi="Times New Roman" w:cs="Times New Roman"/>
        </w:rPr>
        <w:t>[</w:t>
      </w:r>
      <w:r w:rsidRPr="001976D1">
        <w:rPr>
          <w:rFonts w:ascii="Times New Roman" w:hAnsi="Times New Roman" w:cs="Times New Roman"/>
        </w:rPr>
        <w:t>...</w:t>
      </w:r>
      <w:r>
        <w:rPr>
          <w:rFonts w:ascii="Times New Roman" w:hAnsi="Times New Roman" w:cs="Times New Roman"/>
        </w:rPr>
        <w:t>]</w:t>
      </w:r>
      <w:r w:rsidRPr="001976D1">
        <w:rPr>
          <w:rFonts w:ascii="Times New Roman" w:hAnsi="Times New Roman" w:cs="Times New Roman"/>
        </w:rPr>
        <w:t xml:space="preserve"> a figura da bruxa, que em A Tempestade fica relegada a segundo plano, neste livro situa-se no centro da cena, enquanto encarnação de um mundo de sujeitos femininos que o capitalismo precisou destruir: a herege, a curandeira, a esposa desobediente, a mulher que ousava viver só, a mulher </w:t>
      </w:r>
      <w:proofErr w:type="spellStart"/>
      <w:r w:rsidRPr="001976D1">
        <w:rPr>
          <w:rFonts w:ascii="Times New Roman" w:hAnsi="Times New Roman" w:cs="Times New Roman"/>
        </w:rPr>
        <w:t>obeah</w:t>
      </w:r>
      <w:proofErr w:type="spellEnd"/>
      <w:r w:rsidRPr="001976D1">
        <w:rPr>
          <w:rFonts w:ascii="Times New Roman" w:hAnsi="Times New Roman" w:cs="Times New Roman"/>
        </w:rPr>
        <w:t xml:space="preserve"> que envenenava a comida do senhor e incitava os escravizados à rebelião. (</w:t>
      </w:r>
      <w:proofErr w:type="spellStart"/>
      <w:r w:rsidRPr="001976D1">
        <w:rPr>
          <w:rFonts w:ascii="Times New Roman" w:hAnsi="Times New Roman" w:cs="Times New Roman"/>
        </w:rPr>
        <w:t>Federici</w:t>
      </w:r>
      <w:proofErr w:type="spellEnd"/>
      <w:r w:rsidRPr="001976D1">
        <w:rPr>
          <w:rFonts w:ascii="Times New Roman" w:hAnsi="Times New Roman" w:cs="Times New Roman"/>
        </w:rPr>
        <w:t>, 2004, p. 32)</w:t>
      </w:r>
    </w:p>
    <w:p w14:paraId="73A115F0" w14:textId="77777777" w:rsidR="007124A7" w:rsidRPr="001976D1" w:rsidRDefault="007124A7" w:rsidP="007124A7">
      <w:pPr>
        <w:spacing w:after="0" w:line="240" w:lineRule="auto"/>
        <w:ind w:left="2268"/>
        <w:jc w:val="both"/>
        <w:rPr>
          <w:rFonts w:ascii="Times New Roman" w:hAnsi="Times New Roman" w:cs="Times New Roman"/>
        </w:rPr>
      </w:pPr>
    </w:p>
    <w:p w14:paraId="05D38104" w14:textId="77777777" w:rsidR="007124A7" w:rsidRPr="009C7CF7" w:rsidRDefault="007124A7" w:rsidP="007124A7">
      <w:pPr>
        <w:spacing w:after="0" w:line="360" w:lineRule="auto"/>
        <w:ind w:firstLine="709"/>
        <w:jc w:val="both"/>
        <w:rPr>
          <w:rFonts w:ascii="Times New Roman" w:hAnsi="Times New Roman" w:cs="Times New Roman"/>
          <w:sz w:val="24"/>
          <w:szCs w:val="24"/>
        </w:rPr>
      </w:pPr>
      <w:r w:rsidRPr="009C7CF7">
        <w:rPr>
          <w:rFonts w:ascii="Times New Roman" w:hAnsi="Times New Roman" w:cs="Times New Roman"/>
          <w:sz w:val="24"/>
          <w:szCs w:val="24"/>
        </w:rPr>
        <w:t xml:space="preserve">De acordo com esse movimento de crítica e reabilitação das personagens femininas do drama de Shakespeare, o filme </w:t>
      </w:r>
      <w:proofErr w:type="spellStart"/>
      <w:r w:rsidRPr="00343208">
        <w:rPr>
          <w:rFonts w:ascii="Times New Roman" w:hAnsi="Times New Roman" w:cs="Times New Roman"/>
          <w:i/>
          <w:iCs/>
          <w:sz w:val="24"/>
          <w:szCs w:val="24"/>
        </w:rPr>
        <w:t>Sycorax</w:t>
      </w:r>
      <w:proofErr w:type="spellEnd"/>
      <w:r w:rsidRPr="009C7CF7">
        <w:rPr>
          <w:rFonts w:ascii="Times New Roman" w:hAnsi="Times New Roman" w:cs="Times New Roman"/>
          <w:sz w:val="24"/>
          <w:szCs w:val="24"/>
        </w:rPr>
        <w:t xml:space="preserve"> oferece alguns elementos importantes para o campo da intermidialidade e dos estudos pós-coloniais, como veremos a seguir.</w:t>
      </w:r>
    </w:p>
    <w:p w14:paraId="1E092E6D" w14:textId="77777777" w:rsidR="007124A7" w:rsidRPr="009C7CF7" w:rsidRDefault="007124A7" w:rsidP="007124A7">
      <w:pPr>
        <w:spacing w:after="0" w:line="360" w:lineRule="auto"/>
        <w:ind w:firstLine="709"/>
        <w:jc w:val="both"/>
        <w:rPr>
          <w:rFonts w:ascii="Times New Roman" w:hAnsi="Times New Roman" w:cs="Times New Roman"/>
          <w:sz w:val="24"/>
          <w:szCs w:val="24"/>
        </w:rPr>
      </w:pPr>
    </w:p>
    <w:p w14:paraId="6146D95F" w14:textId="77777777" w:rsidR="007124A7" w:rsidRPr="001976D1" w:rsidRDefault="007124A7" w:rsidP="007124A7">
      <w:pPr>
        <w:spacing w:after="0" w:line="360" w:lineRule="auto"/>
        <w:jc w:val="both"/>
        <w:rPr>
          <w:rFonts w:ascii="Times New Roman" w:hAnsi="Times New Roman" w:cs="Times New Roman"/>
          <w:b/>
          <w:bCs/>
          <w:sz w:val="24"/>
          <w:szCs w:val="24"/>
        </w:rPr>
      </w:pPr>
      <w:proofErr w:type="spellStart"/>
      <w:r w:rsidRPr="00CA49BB">
        <w:rPr>
          <w:rFonts w:ascii="Times New Roman" w:hAnsi="Times New Roman" w:cs="Times New Roman"/>
          <w:b/>
          <w:bCs/>
          <w:i/>
          <w:iCs/>
          <w:sz w:val="24"/>
          <w:szCs w:val="24"/>
        </w:rPr>
        <w:t>Sycorax</w:t>
      </w:r>
      <w:proofErr w:type="spellEnd"/>
      <w:r w:rsidRPr="001976D1">
        <w:rPr>
          <w:rFonts w:ascii="Times New Roman" w:hAnsi="Times New Roman" w:cs="Times New Roman"/>
          <w:b/>
          <w:bCs/>
          <w:sz w:val="24"/>
          <w:szCs w:val="24"/>
        </w:rPr>
        <w:t>: a imagem ausente</w:t>
      </w:r>
    </w:p>
    <w:p w14:paraId="760E002E" w14:textId="77777777" w:rsidR="007124A7" w:rsidRPr="009C7CF7" w:rsidRDefault="007124A7" w:rsidP="007124A7">
      <w:pPr>
        <w:spacing w:after="0" w:line="360" w:lineRule="auto"/>
        <w:ind w:firstLine="709"/>
        <w:jc w:val="both"/>
        <w:rPr>
          <w:rFonts w:ascii="Times New Roman" w:hAnsi="Times New Roman" w:cs="Times New Roman"/>
          <w:sz w:val="24"/>
          <w:szCs w:val="24"/>
        </w:rPr>
      </w:pPr>
    </w:p>
    <w:p w14:paraId="1229C96B" w14:textId="77777777" w:rsidR="007124A7" w:rsidRPr="009C7CF7" w:rsidRDefault="007124A7" w:rsidP="007124A7">
      <w:pPr>
        <w:spacing w:after="0" w:line="360" w:lineRule="auto"/>
        <w:ind w:firstLine="709"/>
        <w:jc w:val="both"/>
        <w:rPr>
          <w:rFonts w:ascii="Times New Roman" w:hAnsi="Times New Roman" w:cs="Times New Roman"/>
          <w:sz w:val="24"/>
          <w:szCs w:val="24"/>
        </w:rPr>
      </w:pPr>
      <w:r w:rsidRPr="009C7CF7">
        <w:rPr>
          <w:rFonts w:ascii="Times New Roman" w:hAnsi="Times New Roman" w:cs="Times New Roman"/>
          <w:sz w:val="24"/>
          <w:szCs w:val="24"/>
        </w:rPr>
        <w:lastRenderedPageBreak/>
        <w:t xml:space="preserve">O curta-metragem </w:t>
      </w:r>
      <w:proofErr w:type="spellStart"/>
      <w:r w:rsidRPr="001976D1">
        <w:rPr>
          <w:rFonts w:ascii="Times New Roman" w:hAnsi="Times New Roman" w:cs="Times New Roman"/>
          <w:i/>
          <w:iCs/>
          <w:sz w:val="24"/>
          <w:szCs w:val="24"/>
        </w:rPr>
        <w:t>Sycorax</w:t>
      </w:r>
      <w:proofErr w:type="spellEnd"/>
      <w:r w:rsidRPr="009C7CF7">
        <w:rPr>
          <w:rFonts w:ascii="Times New Roman" w:hAnsi="Times New Roman" w:cs="Times New Roman"/>
          <w:sz w:val="24"/>
          <w:szCs w:val="24"/>
        </w:rPr>
        <w:t xml:space="preserve"> é uma obra cinematográfica que investe na centralidade da personagem </w:t>
      </w:r>
      <w:proofErr w:type="spellStart"/>
      <w:r w:rsidRPr="009C7CF7">
        <w:rPr>
          <w:rFonts w:ascii="Times New Roman" w:hAnsi="Times New Roman" w:cs="Times New Roman"/>
          <w:sz w:val="24"/>
          <w:szCs w:val="24"/>
        </w:rPr>
        <w:t>Sycorax</w:t>
      </w:r>
      <w:proofErr w:type="spellEnd"/>
      <w:r w:rsidRPr="009C7CF7">
        <w:rPr>
          <w:rFonts w:ascii="Times New Roman" w:hAnsi="Times New Roman" w:cs="Times New Roman"/>
          <w:sz w:val="24"/>
          <w:szCs w:val="24"/>
        </w:rPr>
        <w:t xml:space="preserve">, a bruxa sem voz e rosto da obra original, mas que perpassa de maneira ambígua e contraditória toda a trama. Na peça de Shakespeare, </w:t>
      </w:r>
      <w:proofErr w:type="spellStart"/>
      <w:r w:rsidRPr="009C7CF7">
        <w:rPr>
          <w:rFonts w:ascii="Times New Roman" w:hAnsi="Times New Roman" w:cs="Times New Roman"/>
          <w:sz w:val="24"/>
          <w:szCs w:val="24"/>
        </w:rPr>
        <w:t>Sycorax</w:t>
      </w:r>
      <w:proofErr w:type="spellEnd"/>
      <w:r w:rsidRPr="009C7CF7">
        <w:rPr>
          <w:rFonts w:ascii="Times New Roman" w:hAnsi="Times New Roman" w:cs="Times New Roman"/>
          <w:sz w:val="24"/>
          <w:szCs w:val="24"/>
        </w:rPr>
        <w:t xml:space="preserve"> é a figura misteriosa que primeiro habitou a ilha onde se passa toda a trama. Banida da Argélia devido à prática da bruxaria, mãe do nativo </w:t>
      </w:r>
      <w:proofErr w:type="spellStart"/>
      <w:r w:rsidRPr="009C7CF7">
        <w:rPr>
          <w:rFonts w:ascii="Times New Roman" w:hAnsi="Times New Roman" w:cs="Times New Roman"/>
          <w:sz w:val="24"/>
          <w:szCs w:val="24"/>
        </w:rPr>
        <w:t>Calibã</w:t>
      </w:r>
      <w:proofErr w:type="spellEnd"/>
      <w:r w:rsidRPr="009C7CF7">
        <w:rPr>
          <w:rFonts w:ascii="Times New Roman" w:hAnsi="Times New Roman" w:cs="Times New Roman"/>
          <w:sz w:val="24"/>
          <w:szCs w:val="24"/>
        </w:rPr>
        <w:t xml:space="preserve">, aquela que controla os poderes do espírito Ariel, </w:t>
      </w:r>
      <w:proofErr w:type="spellStart"/>
      <w:r w:rsidRPr="009C7CF7">
        <w:rPr>
          <w:rFonts w:ascii="Times New Roman" w:hAnsi="Times New Roman" w:cs="Times New Roman"/>
          <w:sz w:val="24"/>
          <w:szCs w:val="24"/>
        </w:rPr>
        <w:t>Sycorax</w:t>
      </w:r>
      <w:proofErr w:type="spellEnd"/>
      <w:r w:rsidRPr="009C7CF7">
        <w:rPr>
          <w:rFonts w:ascii="Times New Roman" w:hAnsi="Times New Roman" w:cs="Times New Roman"/>
          <w:sz w:val="24"/>
          <w:szCs w:val="24"/>
        </w:rPr>
        <w:t xml:space="preserve"> é apenas citada na peça, uma vez que durante a narrativa ela já estava morta.</w:t>
      </w:r>
    </w:p>
    <w:p w14:paraId="6820C624" w14:textId="77777777" w:rsidR="007124A7" w:rsidRPr="009C7CF7" w:rsidRDefault="007124A7" w:rsidP="007124A7">
      <w:pPr>
        <w:spacing w:after="0" w:line="360" w:lineRule="auto"/>
        <w:ind w:firstLine="709"/>
        <w:jc w:val="both"/>
        <w:rPr>
          <w:rFonts w:ascii="Times New Roman" w:hAnsi="Times New Roman" w:cs="Times New Roman"/>
          <w:sz w:val="24"/>
          <w:szCs w:val="24"/>
        </w:rPr>
      </w:pPr>
      <w:r w:rsidRPr="009C7CF7">
        <w:rPr>
          <w:rFonts w:ascii="Times New Roman" w:hAnsi="Times New Roman" w:cs="Times New Roman"/>
          <w:sz w:val="24"/>
          <w:szCs w:val="24"/>
        </w:rPr>
        <w:t xml:space="preserve">Dessa forma, dois personagens, o patriarca Próspero e o escravo </w:t>
      </w:r>
      <w:proofErr w:type="spellStart"/>
      <w:r w:rsidRPr="009C7CF7">
        <w:rPr>
          <w:rFonts w:ascii="Times New Roman" w:hAnsi="Times New Roman" w:cs="Times New Roman"/>
          <w:sz w:val="24"/>
          <w:szCs w:val="24"/>
        </w:rPr>
        <w:t>Calibã</w:t>
      </w:r>
      <w:proofErr w:type="spellEnd"/>
      <w:r w:rsidRPr="009C7CF7">
        <w:rPr>
          <w:rFonts w:ascii="Times New Roman" w:hAnsi="Times New Roman" w:cs="Times New Roman"/>
          <w:sz w:val="24"/>
          <w:szCs w:val="24"/>
        </w:rPr>
        <w:t xml:space="preserve">, são as únicas referências da passagem da personagem pela ilha. No entanto, as duas referências a </w:t>
      </w:r>
      <w:proofErr w:type="spellStart"/>
      <w:r w:rsidRPr="009C7CF7">
        <w:rPr>
          <w:rFonts w:ascii="Times New Roman" w:hAnsi="Times New Roman" w:cs="Times New Roman"/>
          <w:sz w:val="24"/>
          <w:szCs w:val="24"/>
        </w:rPr>
        <w:t>Sycorax</w:t>
      </w:r>
      <w:proofErr w:type="spellEnd"/>
      <w:r w:rsidRPr="009C7CF7">
        <w:rPr>
          <w:rFonts w:ascii="Times New Roman" w:hAnsi="Times New Roman" w:cs="Times New Roman"/>
          <w:sz w:val="24"/>
          <w:szCs w:val="24"/>
        </w:rPr>
        <w:t xml:space="preserve"> encontradas na peça são diametralmente opostas. Próspero evoca sua lembrança para apontar os malefícios causados pela bruxa a Ariel, o espírito benfazejo. Já </w:t>
      </w:r>
      <w:proofErr w:type="spellStart"/>
      <w:r w:rsidRPr="009C7CF7">
        <w:rPr>
          <w:rFonts w:ascii="Times New Roman" w:hAnsi="Times New Roman" w:cs="Times New Roman"/>
          <w:sz w:val="24"/>
          <w:szCs w:val="24"/>
        </w:rPr>
        <w:t>Calibã</w:t>
      </w:r>
      <w:proofErr w:type="spellEnd"/>
      <w:r w:rsidRPr="009C7CF7">
        <w:rPr>
          <w:rFonts w:ascii="Times New Roman" w:hAnsi="Times New Roman" w:cs="Times New Roman"/>
          <w:sz w:val="24"/>
          <w:szCs w:val="24"/>
        </w:rPr>
        <w:t>, a evoca para reivindicar a propriedade da ilha e, com isso, ameaçar a soberania de Próspero.</w:t>
      </w:r>
    </w:p>
    <w:p w14:paraId="4C5E3CBA" w14:textId="39C7760A" w:rsidR="007124A7" w:rsidRPr="0068362F" w:rsidRDefault="007124A7" w:rsidP="007124A7">
      <w:pPr>
        <w:spacing w:after="0" w:line="360" w:lineRule="auto"/>
        <w:ind w:firstLine="709"/>
        <w:jc w:val="both"/>
        <w:rPr>
          <w:rFonts w:ascii="Times New Roman" w:hAnsi="Times New Roman" w:cs="Times New Roman"/>
          <w:sz w:val="24"/>
          <w:szCs w:val="24"/>
        </w:rPr>
      </w:pPr>
      <w:r w:rsidRPr="009C7CF7">
        <w:rPr>
          <w:rFonts w:ascii="Times New Roman" w:hAnsi="Times New Roman" w:cs="Times New Roman"/>
          <w:sz w:val="24"/>
          <w:szCs w:val="24"/>
        </w:rPr>
        <w:t xml:space="preserve">Nota-se, no que diz respeito à sua ausência, uma semelhança com a mãe de Miranda. Contudo, se essa última é vista pelo prisma da pura passividade, </w:t>
      </w:r>
      <w:proofErr w:type="spellStart"/>
      <w:r w:rsidRPr="009C7CF7">
        <w:rPr>
          <w:rFonts w:ascii="Times New Roman" w:hAnsi="Times New Roman" w:cs="Times New Roman"/>
          <w:sz w:val="24"/>
          <w:szCs w:val="24"/>
        </w:rPr>
        <w:t>Sycorax</w:t>
      </w:r>
      <w:proofErr w:type="spellEnd"/>
      <w:r w:rsidRPr="009C7CF7">
        <w:rPr>
          <w:rFonts w:ascii="Times New Roman" w:hAnsi="Times New Roman" w:cs="Times New Roman"/>
          <w:sz w:val="24"/>
          <w:szCs w:val="24"/>
        </w:rPr>
        <w:t xml:space="preserve"> possui características que remetem à força e ao domínio. Tal como o seu opositor masculino, Próspero, </w:t>
      </w:r>
      <w:proofErr w:type="spellStart"/>
      <w:r w:rsidRPr="009C7CF7">
        <w:rPr>
          <w:rFonts w:ascii="Times New Roman" w:hAnsi="Times New Roman" w:cs="Times New Roman"/>
          <w:sz w:val="24"/>
          <w:szCs w:val="24"/>
        </w:rPr>
        <w:t>Sycorax</w:t>
      </w:r>
      <w:proofErr w:type="spellEnd"/>
      <w:r w:rsidRPr="009C7CF7">
        <w:rPr>
          <w:rFonts w:ascii="Times New Roman" w:hAnsi="Times New Roman" w:cs="Times New Roman"/>
          <w:sz w:val="24"/>
          <w:szCs w:val="24"/>
        </w:rPr>
        <w:t xml:space="preserve"> é conhecedora dos poderes mágicos que a fizeram dominar a ilha antes da chegada do dominador. Com sua ausência, a força </w:t>
      </w:r>
      <w:proofErr w:type="gramStart"/>
      <w:r w:rsidRPr="009C7CF7">
        <w:rPr>
          <w:rFonts w:ascii="Times New Roman" w:hAnsi="Times New Roman" w:cs="Times New Roman"/>
          <w:sz w:val="24"/>
          <w:szCs w:val="24"/>
        </w:rPr>
        <w:t>à</w:t>
      </w:r>
      <w:proofErr w:type="gramEnd"/>
      <w:r w:rsidRPr="009C7CF7">
        <w:rPr>
          <w:rFonts w:ascii="Times New Roman" w:hAnsi="Times New Roman" w:cs="Times New Roman"/>
          <w:sz w:val="24"/>
          <w:szCs w:val="24"/>
        </w:rPr>
        <w:t xml:space="preserve"> ela atribuída é interpretada por Próspero como algo nocivo e perigoso. Em um artigo intitulado </w:t>
      </w:r>
      <w:r>
        <w:rPr>
          <w:rFonts w:ascii="Times New Roman" w:hAnsi="Times New Roman" w:cs="Times New Roman"/>
          <w:sz w:val="24"/>
          <w:szCs w:val="24"/>
        </w:rPr>
        <w:t>“</w:t>
      </w:r>
      <w:r w:rsidRPr="009C7CF7">
        <w:rPr>
          <w:rFonts w:ascii="Times New Roman" w:hAnsi="Times New Roman" w:cs="Times New Roman"/>
          <w:sz w:val="24"/>
          <w:szCs w:val="24"/>
        </w:rPr>
        <w:t xml:space="preserve">A ausência de </w:t>
      </w:r>
      <w:proofErr w:type="spellStart"/>
      <w:r w:rsidRPr="009C7CF7">
        <w:rPr>
          <w:rFonts w:ascii="Times New Roman" w:hAnsi="Times New Roman" w:cs="Times New Roman"/>
          <w:sz w:val="24"/>
          <w:szCs w:val="24"/>
        </w:rPr>
        <w:t>Sycorax</w:t>
      </w:r>
      <w:proofErr w:type="spellEnd"/>
      <w:r>
        <w:rPr>
          <w:rFonts w:ascii="Times New Roman" w:hAnsi="Times New Roman" w:cs="Times New Roman"/>
          <w:sz w:val="24"/>
          <w:szCs w:val="24"/>
        </w:rPr>
        <w:t>”</w:t>
      </w:r>
      <w:r w:rsidRPr="009C7CF7">
        <w:rPr>
          <w:rFonts w:ascii="Times New Roman" w:hAnsi="Times New Roman" w:cs="Times New Roman"/>
          <w:sz w:val="24"/>
          <w:szCs w:val="24"/>
        </w:rPr>
        <w:t xml:space="preserve">, </w:t>
      </w:r>
      <w:proofErr w:type="spellStart"/>
      <w:r w:rsidRPr="009C7CF7">
        <w:rPr>
          <w:rFonts w:ascii="Times New Roman" w:hAnsi="Times New Roman" w:cs="Times New Roman"/>
          <w:sz w:val="24"/>
          <w:szCs w:val="24"/>
        </w:rPr>
        <w:t>Blystone</w:t>
      </w:r>
      <w:proofErr w:type="spellEnd"/>
      <w:r w:rsidRPr="009C7CF7">
        <w:rPr>
          <w:rFonts w:ascii="Times New Roman" w:hAnsi="Times New Roman" w:cs="Times New Roman"/>
          <w:sz w:val="24"/>
          <w:szCs w:val="24"/>
        </w:rPr>
        <w:t xml:space="preserve"> enfatiza que as descrições de Próspero reforçam a face demoníaca e cruel da bruxa em contraste com sua própria bondade: “</w:t>
      </w:r>
      <w:r w:rsidRPr="0068362F">
        <w:rPr>
          <w:rFonts w:ascii="Times New Roman" w:hAnsi="Times New Roman" w:cs="Times New Roman"/>
          <w:sz w:val="24"/>
          <w:szCs w:val="24"/>
        </w:rPr>
        <w:t xml:space="preserve">De acordo com </w:t>
      </w:r>
      <w:proofErr w:type="spellStart"/>
      <w:r w:rsidRPr="0068362F">
        <w:rPr>
          <w:rFonts w:ascii="Times New Roman" w:hAnsi="Times New Roman" w:cs="Times New Roman"/>
          <w:sz w:val="24"/>
          <w:szCs w:val="24"/>
        </w:rPr>
        <w:t>Loomba</w:t>
      </w:r>
      <w:proofErr w:type="spellEnd"/>
      <w:r w:rsidRPr="0068362F">
        <w:rPr>
          <w:rFonts w:ascii="Times New Roman" w:hAnsi="Times New Roman" w:cs="Times New Roman"/>
          <w:sz w:val="24"/>
          <w:szCs w:val="24"/>
        </w:rPr>
        <w:t xml:space="preserve">, </w:t>
      </w:r>
      <w:proofErr w:type="spellStart"/>
      <w:r w:rsidRPr="0068362F">
        <w:rPr>
          <w:rFonts w:ascii="Times New Roman" w:hAnsi="Times New Roman" w:cs="Times New Roman"/>
          <w:sz w:val="24"/>
          <w:szCs w:val="24"/>
        </w:rPr>
        <w:t>Sycorax</w:t>
      </w:r>
      <w:proofErr w:type="spellEnd"/>
      <w:r w:rsidRPr="0068362F">
        <w:rPr>
          <w:rFonts w:ascii="Times New Roman" w:hAnsi="Times New Roman" w:cs="Times New Roman"/>
          <w:sz w:val="24"/>
          <w:szCs w:val="24"/>
        </w:rPr>
        <w:t xml:space="preserve"> é a outra bruxa de Prospero, criada por ele para legitimar seu domínio”</w:t>
      </w:r>
      <w:r>
        <w:rPr>
          <w:rStyle w:val="Refdenotaderodap"/>
          <w:rFonts w:ascii="Times New Roman" w:hAnsi="Times New Roman" w:cs="Times New Roman"/>
          <w:sz w:val="24"/>
          <w:szCs w:val="24"/>
          <w:lang w:val="en-GB"/>
        </w:rPr>
        <w:footnoteReference w:id="14"/>
      </w:r>
      <w:r w:rsidRPr="0068362F">
        <w:rPr>
          <w:rFonts w:ascii="Times New Roman" w:hAnsi="Times New Roman" w:cs="Times New Roman"/>
          <w:sz w:val="24"/>
          <w:szCs w:val="24"/>
        </w:rPr>
        <w:t xml:space="preserve"> (</w:t>
      </w:r>
      <w:proofErr w:type="spellStart"/>
      <w:r w:rsidR="00236FE3">
        <w:rPr>
          <w:rFonts w:ascii="Times New Roman" w:hAnsi="Times New Roman" w:cs="Times New Roman"/>
          <w:sz w:val="24"/>
          <w:szCs w:val="24"/>
        </w:rPr>
        <w:t>Blystone</w:t>
      </w:r>
      <w:proofErr w:type="spellEnd"/>
      <w:r w:rsidR="00236FE3">
        <w:rPr>
          <w:rFonts w:ascii="Times New Roman" w:hAnsi="Times New Roman" w:cs="Times New Roman"/>
          <w:sz w:val="24"/>
          <w:szCs w:val="24"/>
        </w:rPr>
        <w:t xml:space="preserve">, </w:t>
      </w:r>
      <w:r w:rsidRPr="0068362F">
        <w:rPr>
          <w:rFonts w:ascii="Times New Roman" w:hAnsi="Times New Roman" w:cs="Times New Roman"/>
          <w:sz w:val="24"/>
          <w:szCs w:val="24"/>
        </w:rPr>
        <w:t>2012, p. 76</w:t>
      </w:r>
      <w:r w:rsidR="00A7688F">
        <w:rPr>
          <w:rFonts w:ascii="Times New Roman" w:hAnsi="Times New Roman" w:cs="Times New Roman"/>
          <w:sz w:val="24"/>
          <w:szCs w:val="24"/>
        </w:rPr>
        <w:t>;</w:t>
      </w:r>
      <w:r>
        <w:rPr>
          <w:rFonts w:ascii="Times New Roman" w:hAnsi="Times New Roman" w:cs="Times New Roman"/>
          <w:sz w:val="24"/>
          <w:szCs w:val="24"/>
        </w:rPr>
        <w:t xml:space="preserve"> tradução minha</w:t>
      </w:r>
      <w:r w:rsidRPr="0068362F">
        <w:rPr>
          <w:rFonts w:ascii="Times New Roman" w:hAnsi="Times New Roman" w:cs="Times New Roman"/>
          <w:sz w:val="24"/>
          <w:szCs w:val="24"/>
        </w:rPr>
        <w:t>).</w:t>
      </w:r>
    </w:p>
    <w:p w14:paraId="564C89C1" w14:textId="77777777" w:rsidR="007124A7" w:rsidRPr="009C7CF7" w:rsidRDefault="007124A7" w:rsidP="007124A7">
      <w:pPr>
        <w:spacing w:after="0" w:line="360" w:lineRule="auto"/>
        <w:ind w:firstLine="709"/>
        <w:jc w:val="both"/>
        <w:rPr>
          <w:rFonts w:ascii="Times New Roman" w:hAnsi="Times New Roman" w:cs="Times New Roman"/>
          <w:sz w:val="24"/>
          <w:szCs w:val="24"/>
        </w:rPr>
      </w:pPr>
      <w:r w:rsidRPr="009C7CF7">
        <w:rPr>
          <w:rFonts w:ascii="Times New Roman" w:hAnsi="Times New Roman" w:cs="Times New Roman"/>
          <w:sz w:val="24"/>
          <w:szCs w:val="24"/>
        </w:rPr>
        <w:t xml:space="preserve">Dessa forma, se no drama de Shakespeare o protagonismo pertence a Próspero, cabe à crítica pós-colonial e pós-patriarcal subverter essa ordem a partir da colocação em cena de </w:t>
      </w:r>
      <w:proofErr w:type="spellStart"/>
      <w:r w:rsidRPr="009C7CF7">
        <w:rPr>
          <w:rFonts w:ascii="Times New Roman" w:hAnsi="Times New Roman" w:cs="Times New Roman"/>
          <w:sz w:val="24"/>
          <w:szCs w:val="24"/>
        </w:rPr>
        <w:t>Sycorax</w:t>
      </w:r>
      <w:proofErr w:type="spellEnd"/>
      <w:r w:rsidRPr="009C7CF7">
        <w:rPr>
          <w:rFonts w:ascii="Times New Roman" w:hAnsi="Times New Roman" w:cs="Times New Roman"/>
          <w:sz w:val="24"/>
          <w:szCs w:val="24"/>
        </w:rPr>
        <w:t xml:space="preserve"> como personagem central. A proposta do filme </w:t>
      </w:r>
      <w:proofErr w:type="spellStart"/>
      <w:r w:rsidRPr="00343208">
        <w:rPr>
          <w:rFonts w:ascii="Times New Roman" w:hAnsi="Times New Roman" w:cs="Times New Roman"/>
          <w:i/>
          <w:iCs/>
          <w:sz w:val="24"/>
          <w:szCs w:val="24"/>
        </w:rPr>
        <w:t>Sycorax</w:t>
      </w:r>
      <w:proofErr w:type="spellEnd"/>
      <w:r w:rsidRPr="009C7CF7">
        <w:rPr>
          <w:rFonts w:ascii="Times New Roman" w:hAnsi="Times New Roman" w:cs="Times New Roman"/>
          <w:sz w:val="24"/>
          <w:szCs w:val="24"/>
        </w:rPr>
        <w:t xml:space="preserve"> encontra ressonâncias nessa crítica.</w:t>
      </w:r>
    </w:p>
    <w:p w14:paraId="514D9751" w14:textId="77777777" w:rsidR="007124A7" w:rsidRPr="009C7CF7" w:rsidRDefault="007124A7" w:rsidP="007124A7">
      <w:pPr>
        <w:spacing w:after="0" w:line="360" w:lineRule="auto"/>
        <w:ind w:firstLine="709"/>
        <w:jc w:val="both"/>
        <w:rPr>
          <w:rFonts w:ascii="Times New Roman" w:hAnsi="Times New Roman" w:cs="Times New Roman"/>
          <w:sz w:val="24"/>
          <w:szCs w:val="24"/>
        </w:rPr>
      </w:pPr>
    </w:p>
    <w:p w14:paraId="28B2CEFA" w14:textId="77777777" w:rsidR="007124A7" w:rsidRPr="00611B53" w:rsidRDefault="007124A7" w:rsidP="007124A7">
      <w:pPr>
        <w:spacing w:after="0" w:line="360" w:lineRule="auto"/>
        <w:jc w:val="both"/>
        <w:rPr>
          <w:rFonts w:ascii="Times New Roman" w:hAnsi="Times New Roman" w:cs="Times New Roman"/>
          <w:b/>
          <w:bCs/>
          <w:sz w:val="24"/>
          <w:szCs w:val="24"/>
        </w:rPr>
      </w:pPr>
      <w:r w:rsidRPr="00611B53">
        <w:rPr>
          <w:rFonts w:ascii="Times New Roman" w:hAnsi="Times New Roman" w:cs="Times New Roman"/>
          <w:b/>
          <w:bCs/>
          <w:sz w:val="24"/>
          <w:szCs w:val="24"/>
        </w:rPr>
        <w:t xml:space="preserve">Em busca da personagem </w:t>
      </w:r>
      <w:proofErr w:type="spellStart"/>
      <w:r w:rsidRPr="00611B53">
        <w:rPr>
          <w:rFonts w:ascii="Times New Roman" w:hAnsi="Times New Roman" w:cs="Times New Roman"/>
          <w:b/>
          <w:bCs/>
          <w:sz w:val="24"/>
          <w:szCs w:val="24"/>
        </w:rPr>
        <w:t>Sycorax</w:t>
      </w:r>
      <w:proofErr w:type="spellEnd"/>
    </w:p>
    <w:p w14:paraId="6EBB0A69" w14:textId="77777777" w:rsidR="007124A7" w:rsidRPr="009C7CF7" w:rsidRDefault="007124A7" w:rsidP="007124A7">
      <w:pPr>
        <w:spacing w:after="0" w:line="360" w:lineRule="auto"/>
        <w:ind w:firstLine="709"/>
        <w:jc w:val="both"/>
        <w:rPr>
          <w:rFonts w:ascii="Times New Roman" w:hAnsi="Times New Roman" w:cs="Times New Roman"/>
          <w:sz w:val="24"/>
          <w:szCs w:val="24"/>
        </w:rPr>
      </w:pPr>
    </w:p>
    <w:p w14:paraId="188B43D3" w14:textId="77777777" w:rsidR="007124A7" w:rsidRPr="009C7CF7" w:rsidRDefault="007124A7" w:rsidP="007124A7">
      <w:pPr>
        <w:spacing w:after="0" w:line="360" w:lineRule="auto"/>
        <w:ind w:firstLine="709"/>
        <w:jc w:val="both"/>
        <w:rPr>
          <w:rFonts w:ascii="Times New Roman" w:hAnsi="Times New Roman" w:cs="Times New Roman"/>
          <w:sz w:val="24"/>
          <w:szCs w:val="24"/>
        </w:rPr>
      </w:pPr>
      <w:r w:rsidRPr="009C7CF7">
        <w:rPr>
          <w:rFonts w:ascii="Times New Roman" w:hAnsi="Times New Roman" w:cs="Times New Roman"/>
          <w:sz w:val="24"/>
          <w:szCs w:val="24"/>
        </w:rPr>
        <w:t xml:space="preserve">O curta-metragem inicia-se com a busca de uma diretora por uma atriz para interpretar o </w:t>
      </w:r>
      <w:r>
        <w:rPr>
          <w:rFonts w:ascii="Times New Roman" w:hAnsi="Times New Roman" w:cs="Times New Roman"/>
          <w:sz w:val="24"/>
          <w:szCs w:val="24"/>
        </w:rPr>
        <w:t>papel-título</w:t>
      </w:r>
      <w:r w:rsidRPr="009C7CF7">
        <w:rPr>
          <w:rFonts w:ascii="Times New Roman" w:hAnsi="Times New Roman" w:cs="Times New Roman"/>
          <w:sz w:val="24"/>
          <w:szCs w:val="24"/>
        </w:rPr>
        <w:t xml:space="preserve"> do filme. Nesse processo, todos os personagens da narrativa que deu origem ao filme são apresentados a partir da indagação acerca da ausência de </w:t>
      </w:r>
      <w:proofErr w:type="spellStart"/>
      <w:r w:rsidRPr="009C7CF7">
        <w:rPr>
          <w:rFonts w:ascii="Times New Roman" w:hAnsi="Times New Roman" w:cs="Times New Roman"/>
          <w:sz w:val="24"/>
          <w:szCs w:val="24"/>
        </w:rPr>
        <w:t>Sycorax</w:t>
      </w:r>
      <w:proofErr w:type="spellEnd"/>
      <w:r w:rsidRPr="009C7CF7">
        <w:rPr>
          <w:rFonts w:ascii="Times New Roman" w:hAnsi="Times New Roman" w:cs="Times New Roman"/>
          <w:sz w:val="24"/>
          <w:szCs w:val="24"/>
        </w:rPr>
        <w:t xml:space="preserve">. A diretora promove, então, uma seleção para encontrar a face, o rosto de </w:t>
      </w:r>
      <w:proofErr w:type="spellStart"/>
      <w:r w:rsidRPr="009C7CF7">
        <w:rPr>
          <w:rFonts w:ascii="Times New Roman" w:hAnsi="Times New Roman" w:cs="Times New Roman"/>
          <w:sz w:val="24"/>
          <w:szCs w:val="24"/>
        </w:rPr>
        <w:t>Sycorax</w:t>
      </w:r>
      <w:proofErr w:type="spellEnd"/>
      <w:r w:rsidRPr="009C7CF7">
        <w:rPr>
          <w:rFonts w:ascii="Times New Roman" w:hAnsi="Times New Roman" w:cs="Times New Roman"/>
          <w:sz w:val="24"/>
          <w:szCs w:val="24"/>
        </w:rPr>
        <w:t xml:space="preserve">, ou seja, uma atriz capaz de personificá-la. A câmera se detém, então, na expressão de cada uma das mulheres que </w:t>
      </w:r>
      <w:r w:rsidRPr="009C7CF7">
        <w:rPr>
          <w:rFonts w:ascii="Times New Roman" w:hAnsi="Times New Roman" w:cs="Times New Roman"/>
          <w:sz w:val="24"/>
          <w:szCs w:val="24"/>
        </w:rPr>
        <w:lastRenderedPageBreak/>
        <w:t xml:space="preserve">passam diante da mesma e vocalizam uma única frase: “vento, chuva, fogo, nevoa, a ilha querem roubar, Ariel essa árvore vai te cuidar”. A frase, a ser dita pelas candidatas, é uma montagem de algumas palavras que se encontram na peça original e que ganham novo sentido quando ditas por várias mulheres. Além disso, ao serem apresentadas em </w:t>
      </w:r>
      <w:r>
        <w:rPr>
          <w:rFonts w:ascii="Times New Roman" w:hAnsi="Times New Roman" w:cs="Times New Roman"/>
          <w:i/>
          <w:iCs/>
          <w:sz w:val="24"/>
          <w:szCs w:val="24"/>
        </w:rPr>
        <w:t>close-up</w:t>
      </w:r>
      <w:r w:rsidRPr="009C7CF7">
        <w:rPr>
          <w:rFonts w:ascii="Times New Roman" w:hAnsi="Times New Roman" w:cs="Times New Roman"/>
          <w:sz w:val="24"/>
          <w:szCs w:val="24"/>
        </w:rPr>
        <w:t xml:space="preserve">, encarnam as várias faces de </w:t>
      </w:r>
      <w:proofErr w:type="spellStart"/>
      <w:r w:rsidRPr="009C7CF7">
        <w:rPr>
          <w:rFonts w:ascii="Times New Roman" w:hAnsi="Times New Roman" w:cs="Times New Roman"/>
          <w:sz w:val="24"/>
          <w:szCs w:val="24"/>
        </w:rPr>
        <w:t>Sycorax</w:t>
      </w:r>
      <w:proofErr w:type="spellEnd"/>
      <w:r w:rsidRPr="009C7CF7">
        <w:rPr>
          <w:rFonts w:ascii="Times New Roman" w:hAnsi="Times New Roman" w:cs="Times New Roman"/>
          <w:sz w:val="24"/>
          <w:szCs w:val="24"/>
        </w:rPr>
        <w:t xml:space="preserve">. A ausência torna-se, assim, presença reconhecida nas várias faces femininas. Um </w:t>
      </w:r>
      <w:r w:rsidRPr="00343208">
        <w:rPr>
          <w:rFonts w:ascii="Times New Roman" w:hAnsi="Times New Roman" w:cs="Times New Roman"/>
          <w:i/>
          <w:iCs/>
          <w:sz w:val="24"/>
          <w:szCs w:val="24"/>
        </w:rPr>
        <w:t>close</w:t>
      </w:r>
      <w:r w:rsidRPr="009C7CF7">
        <w:rPr>
          <w:rFonts w:ascii="Times New Roman" w:hAnsi="Times New Roman" w:cs="Times New Roman"/>
          <w:sz w:val="24"/>
          <w:szCs w:val="24"/>
        </w:rPr>
        <w:t xml:space="preserve"> fantasmagórico de um livro contendo a peça aparece, como se Shakespeare retornasse.</w:t>
      </w:r>
    </w:p>
    <w:p w14:paraId="31B5BBDD" w14:textId="77777777" w:rsidR="007124A7" w:rsidRPr="009C7CF7" w:rsidRDefault="007124A7" w:rsidP="007124A7">
      <w:pPr>
        <w:spacing w:after="0" w:line="360" w:lineRule="auto"/>
        <w:ind w:firstLine="709"/>
        <w:jc w:val="both"/>
        <w:rPr>
          <w:rFonts w:ascii="Times New Roman" w:hAnsi="Times New Roman" w:cs="Times New Roman"/>
          <w:sz w:val="24"/>
          <w:szCs w:val="24"/>
        </w:rPr>
      </w:pPr>
      <w:r w:rsidRPr="009C7CF7">
        <w:rPr>
          <w:rFonts w:ascii="Times New Roman" w:hAnsi="Times New Roman" w:cs="Times New Roman"/>
          <w:sz w:val="24"/>
          <w:szCs w:val="24"/>
        </w:rPr>
        <w:t xml:space="preserve">As cenas seguintes desenrolam-se em meio a uma floresta onde a personagem </w:t>
      </w:r>
      <w:proofErr w:type="spellStart"/>
      <w:r w:rsidRPr="009C7CF7">
        <w:rPr>
          <w:rFonts w:ascii="Times New Roman" w:hAnsi="Times New Roman" w:cs="Times New Roman"/>
          <w:sz w:val="24"/>
          <w:szCs w:val="24"/>
        </w:rPr>
        <w:t>Sycorax</w:t>
      </w:r>
      <w:proofErr w:type="spellEnd"/>
      <w:r w:rsidRPr="009C7CF7">
        <w:rPr>
          <w:rFonts w:ascii="Times New Roman" w:hAnsi="Times New Roman" w:cs="Times New Roman"/>
          <w:sz w:val="24"/>
          <w:szCs w:val="24"/>
        </w:rPr>
        <w:t xml:space="preserve"> veste uma capa que em muito se assemelha às imagens estereotipadas das bruxas e feiticeiras dos contos de fadas e dos filmes da indústria cinematográfica. Contudo, se nesses contos a capa esconde a feiura e a vilania, no filme a capa é um símbolo de resistência das mulheres ao permitir que circulassem livremente.</w:t>
      </w:r>
    </w:p>
    <w:p w14:paraId="23F4C855" w14:textId="39BF28CA" w:rsidR="007124A7" w:rsidRPr="009C7CF7" w:rsidRDefault="007124A7" w:rsidP="007124A7">
      <w:pPr>
        <w:spacing w:after="0" w:line="360" w:lineRule="auto"/>
        <w:ind w:firstLine="709"/>
        <w:jc w:val="both"/>
        <w:rPr>
          <w:rFonts w:ascii="Times New Roman" w:hAnsi="Times New Roman" w:cs="Times New Roman"/>
          <w:sz w:val="24"/>
          <w:szCs w:val="24"/>
        </w:rPr>
      </w:pPr>
      <w:r w:rsidRPr="009C7CF7">
        <w:rPr>
          <w:rFonts w:ascii="Times New Roman" w:hAnsi="Times New Roman" w:cs="Times New Roman"/>
          <w:sz w:val="24"/>
          <w:szCs w:val="24"/>
        </w:rPr>
        <w:t>Na floresta</w:t>
      </w:r>
      <w:r w:rsidR="00F1367E">
        <w:rPr>
          <w:rFonts w:ascii="Times New Roman" w:hAnsi="Times New Roman" w:cs="Times New Roman"/>
          <w:sz w:val="24"/>
          <w:szCs w:val="24"/>
        </w:rPr>
        <w:t>,</w:t>
      </w:r>
      <w:r w:rsidRPr="009C7CF7">
        <w:rPr>
          <w:rFonts w:ascii="Times New Roman" w:hAnsi="Times New Roman" w:cs="Times New Roman"/>
          <w:sz w:val="24"/>
          <w:szCs w:val="24"/>
        </w:rPr>
        <w:t xml:space="preserve"> a imagem de </w:t>
      </w:r>
      <w:proofErr w:type="spellStart"/>
      <w:r w:rsidRPr="009C7CF7">
        <w:rPr>
          <w:rFonts w:ascii="Times New Roman" w:hAnsi="Times New Roman" w:cs="Times New Roman"/>
          <w:sz w:val="24"/>
          <w:szCs w:val="24"/>
        </w:rPr>
        <w:t>Sycorax</w:t>
      </w:r>
      <w:proofErr w:type="spellEnd"/>
      <w:r w:rsidRPr="009C7CF7">
        <w:rPr>
          <w:rFonts w:ascii="Times New Roman" w:hAnsi="Times New Roman" w:cs="Times New Roman"/>
          <w:sz w:val="24"/>
          <w:szCs w:val="24"/>
        </w:rPr>
        <w:t xml:space="preserve"> confunde-se com a natureza, algo evidenciado por</w:t>
      </w:r>
      <w:r>
        <w:rPr>
          <w:rFonts w:ascii="Times New Roman" w:hAnsi="Times New Roman" w:cs="Times New Roman"/>
          <w:sz w:val="24"/>
          <w:szCs w:val="24"/>
        </w:rPr>
        <w:t xml:space="preserve"> </w:t>
      </w:r>
      <w:r w:rsidRPr="009C7CF7">
        <w:rPr>
          <w:rFonts w:ascii="Times New Roman" w:hAnsi="Times New Roman" w:cs="Times New Roman"/>
          <w:sz w:val="24"/>
          <w:szCs w:val="24"/>
        </w:rPr>
        <w:t xml:space="preserve">meio de longas tomadas, assim como pelos conselhos que ela dá a Ariel, os quais reforçam que ele permaneça no tronco da árvore no qual encontrava-se preso: “Enquanto em paz aqui você dorme, conspiram, conspiram a vista de todos.” Ariel, então, interroga de que maneira será acordado. Nesse momento, a voz firme e doce de </w:t>
      </w:r>
      <w:proofErr w:type="spellStart"/>
      <w:r w:rsidRPr="009C7CF7">
        <w:rPr>
          <w:rFonts w:ascii="Times New Roman" w:hAnsi="Times New Roman" w:cs="Times New Roman"/>
          <w:sz w:val="24"/>
          <w:szCs w:val="24"/>
        </w:rPr>
        <w:t>Sycorax</w:t>
      </w:r>
      <w:proofErr w:type="spellEnd"/>
      <w:r w:rsidRPr="009C7CF7">
        <w:rPr>
          <w:rFonts w:ascii="Times New Roman" w:hAnsi="Times New Roman" w:cs="Times New Roman"/>
          <w:sz w:val="24"/>
          <w:szCs w:val="24"/>
        </w:rPr>
        <w:t xml:space="preserve"> afirma que o seu canto vai </w:t>
      </w:r>
      <w:r>
        <w:rPr>
          <w:rFonts w:ascii="Times New Roman" w:hAnsi="Times New Roman" w:cs="Times New Roman"/>
          <w:sz w:val="24"/>
          <w:szCs w:val="24"/>
        </w:rPr>
        <w:t>acordá-lo</w:t>
      </w:r>
      <w:r w:rsidRPr="009C7CF7">
        <w:rPr>
          <w:rFonts w:ascii="Times New Roman" w:hAnsi="Times New Roman" w:cs="Times New Roman"/>
          <w:sz w:val="24"/>
          <w:szCs w:val="24"/>
        </w:rPr>
        <w:t xml:space="preserve">. Nota-se que </w:t>
      </w:r>
      <w:proofErr w:type="spellStart"/>
      <w:r w:rsidRPr="009C7CF7">
        <w:rPr>
          <w:rFonts w:ascii="Times New Roman" w:hAnsi="Times New Roman" w:cs="Times New Roman"/>
          <w:sz w:val="24"/>
          <w:szCs w:val="24"/>
        </w:rPr>
        <w:t>Sycorax</w:t>
      </w:r>
      <w:proofErr w:type="spellEnd"/>
      <w:r w:rsidRPr="009C7CF7">
        <w:rPr>
          <w:rFonts w:ascii="Times New Roman" w:hAnsi="Times New Roman" w:cs="Times New Roman"/>
          <w:sz w:val="24"/>
          <w:szCs w:val="24"/>
        </w:rPr>
        <w:t xml:space="preserve"> é a expressão maternal do cuidado e da proteção, ao mesmo tempo em que é a voz ativa que o convoca para a ação: “Levante-se”, diz </w:t>
      </w:r>
      <w:proofErr w:type="spellStart"/>
      <w:r w:rsidRPr="009C7CF7">
        <w:rPr>
          <w:rFonts w:ascii="Times New Roman" w:hAnsi="Times New Roman" w:cs="Times New Roman"/>
          <w:sz w:val="24"/>
          <w:szCs w:val="24"/>
        </w:rPr>
        <w:t>Sycorax</w:t>
      </w:r>
      <w:proofErr w:type="spellEnd"/>
      <w:r w:rsidRPr="009C7CF7">
        <w:rPr>
          <w:rFonts w:ascii="Times New Roman" w:hAnsi="Times New Roman" w:cs="Times New Roman"/>
          <w:sz w:val="24"/>
          <w:szCs w:val="24"/>
        </w:rPr>
        <w:t xml:space="preserve">. O cenário sugere um local matriarcal perdido no tempo, onde a força feminina estava associada às forças da natureza. </w:t>
      </w:r>
      <w:proofErr w:type="spellStart"/>
      <w:r w:rsidRPr="009C7CF7">
        <w:rPr>
          <w:rFonts w:ascii="Times New Roman" w:hAnsi="Times New Roman" w:cs="Times New Roman"/>
          <w:sz w:val="24"/>
          <w:szCs w:val="24"/>
        </w:rPr>
        <w:t>Sycorax</w:t>
      </w:r>
      <w:proofErr w:type="spellEnd"/>
      <w:r w:rsidRPr="009C7CF7">
        <w:rPr>
          <w:rFonts w:ascii="Times New Roman" w:hAnsi="Times New Roman" w:cs="Times New Roman"/>
          <w:sz w:val="24"/>
          <w:szCs w:val="24"/>
        </w:rPr>
        <w:t xml:space="preserve"> é o sujeito e o narrador desse mundo </w:t>
      </w:r>
      <w:r>
        <w:rPr>
          <w:rFonts w:ascii="Times New Roman" w:hAnsi="Times New Roman" w:cs="Times New Roman"/>
          <w:sz w:val="24"/>
          <w:szCs w:val="24"/>
        </w:rPr>
        <w:t>pré-capitalista</w:t>
      </w:r>
      <w:r w:rsidRPr="009C7CF7">
        <w:rPr>
          <w:rFonts w:ascii="Times New Roman" w:hAnsi="Times New Roman" w:cs="Times New Roman"/>
          <w:sz w:val="24"/>
          <w:szCs w:val="24"/>
        </w:rPr>
        <w:t xml:space="preserve"> e </w:t>
      </w:r>
      <w:proofErr w:type="spellStart"/>
      <w:r w:rsidRPr="009C7CF7">
        <w:rPr>
          <w:rFonts w:ascii="Times New Roman" w:hAnsi="Times New Roman" w:cs="Times New Roman"/>
          <w:sz w:val="24"/>
          <w:szCs w:val="24"/>
        </w:rPr>
        <w:t>pré</w:t>
      </w:r>
      <w:proofErr w:type="spellEnd"/>
      <w:r w:rsidRPr="009C7CF7">
        <w:rPr>
          <w:rFonts w:ascii="Times New Roman" w:hAnsi="Times New Roman" w:cs="Times New Roman"/>
          <w:sz w:val="24"/>
          <w:szCs w:val="24"/>
        </w:rPr>
        <w:t>-Próspero.</w:t>
      </w:r>
    </w:p>
    <w:p w14:paraId="00B61D74" w14:textId="77777777" w:rsidR="007124A7" w:rsidRPr="009C7CF7" w:rsidRDefault="007124A7" w:rsidP="007124A7">
      <w:pPr>
        <w:spacing w:after="0" w:line="360" w:lineRule="auto"/>
        <w:ind w:firstLine="709"/>
        <w:jc w:val="both"/>
        <w:rPr>
          <w:rFonts w:ascii="Times New Roman" w:hAnsi="Times New Roman" w:cs="Times New Roman"/>
          <w:sz w:val="24"/>
          <w:szCs w:val="24"/>
        </w:rPr>
      </w:pPr>
    </w:p>
    <w:p w14:paraId="6594A3EF" w14:textId="77777777" w:rsidR="007124A7" w:rsidRPr="00611B53" w:rsidRDefault="007124A7" w:rsidP="007124A7">
      <w:pPr>
        <w:spacing w:after="0" w:line="360" w:lineRule="auto"/>
        <w:jc w:val="both"/>
        <w:rPr>
          <w:rFonts w:ascii="Times New Roman" w:hAnsi="Times New Roman" w:cs="Times New Roman"/>
          <w:b/>
          <w:bCs/>
          <w:sz w:val="24"/>
          <w:szCs w:val="24"/>
        </w:rPr>
      </w:pPr>
      <w:r w:rsidRPr="00611B53">
        <w:rPr>
          <w:rFonts w:ascii="Times New Roman" w:hAnsi="Times New Roman" w:cs="Times New Roman"/>
          <w:b/>
          <w:bCs/>
          <w:sz w:val="24"/>
          <w:szCs w:val="24"/>
        </w:rPr>
        <w:t xml:space="preserve">O filme </w:t>
      </w:r>
      <w:proofErr w:type="spellStart"/>
      <w:r w:rsidRPr="00611B53">
        <w:rPr>
          <w:rFonts w:ascii="Times New Roman" w:hAnsi="Times New Roman" w:cs="Times New Roman"/>
          <w:b/>
          <w:bCs/>
          <w:i/>
          <w:iCs/>
          <w:sz w:val="24"/>
          <w:szCs w:val="24"/>
        </w:rPr>
        <w:t>Sycorax</w:t>
      </w:r>
      <w:proofErr w:type="spellEnd"/>
      <w:r w:rsidRPr="00611B53">
        <w:rPr>
          <w:rFonts w:ascii="Times New Roman" w:hAnsi="Times New Roman" w:cs="Times New Roman"/>
          <w:b/>
          <w:bCs/>
          <w:sz w:val="24"/>
          <w:szCs w:val="24"/>
        </w:rPr>
        <w:t xml:space="preserve"> e a peça </w:t>
      </w:r>
      <w:r w:rsidRPr="00611B53">
        <w:rPr>
          <w:rFonts w:ascii="Times New Roman" w:hAnsi="Times New Roman" w:cs="Times New Roman"/>
          <w:b/>
          <w:bCs/>
          <w:i/>
          <w:iCs/>
          <w:sz w:val="24"/>
          <w:szCs w:val="24"/>
        </w:rPr>
        <w:t>A Tempestade</w:t>
      </w:r>
      <w:r w:rsidRPr="00611B53">
        <w:rPr>
          <w:rFonts w:ascii="Times New Roman" w:hAnsi="Times New Roman" w:cs="Times New Roman"/>
          <w:b/>
          <w:bCs/>
          <w:sz w:val="24"/>
          <w:szCs w:val="24"/>
        </w:rPr>
        <w:t>: adaptação e reescrita</w:t>
      </w:r>
    </w:p>
    <w:p w14:paraId="1261FBE4" w14:textId="77777777" w:rsidR="007124A7" w:rsidRPr="009C7CF7" w:rsidRDefault="007124A7" w:rsidP="007124A7">
      <w:pPr>
        <w:spacing w:after="0" w:line="360" w:lineRule="auto"/>
        <w:ind w:firstLine="709"/>
        <w:jc w:val="both"/>
        <w:rPr>
          <w:rFonts w:ascii="Times New Roman" w:hAnsi="Times New Roman" w:cs="Times New Roman"/>
          <w:sz w:val="24"/>
          <w:szCs w:val="24"/>
        </w:rPr>
      </w:pPr>
    </w:p>
    <w:p w14:paraId="540926A1" w14:textId="77777777" w:rsidR="007124A7" w:rsidRPr="009C7CF7" w:rsidRDefault="007124A7" w:rsidP="007124A7">
      <w:pPr>
        <w:spacing w:after="0" w:line="360" w:lineRule="auto"/>
        <w:ind w:firstLine="709"/>
        <w:jc w:val="both"/>
        <w:rPr>
          <w:rFonts w:ascii="Times New Roman" w:hAnsi="Times New Roman" w:cs="Times New Roman"/>
          <w:sz w:val="24"/>
          <w:szCs w:val="24"/>
        </w:rPr>
      </w:pPr>
      <w:r w:rsidRPr="009C7CF7">
        <w:rPr>
          <w:rFonts w:ascii="Times New Roman" w:hAnsi="Times New Roman" w:cs="Times New Roman"/>
          <w:sz w:val="24"/>
          <w:szCs w:val="24"/>
        </w:rPr>
        <w:t xml:space="preserve">Ao contar a história a partir da perspectiva de </w:t>
      </w:r>
      <w:proofErr w:type="spellStart"/>
      <w:r w:rsidRPr="009C7CF7">
        <w:rPr>
          <w:rFonts w:ascii="Times New Roman" w:hAnsi="Times New Roman" w:cs="Times New Roman"/>
          <w:sz w:val="24"/>
          <w:szCs w:val="24"/>
        </w:rPr>
        <w:t>Sycorax</w:t>
      </w:r>
      <w:proofErr w:type="spellEnd"/>
      <w:r w:rsidRPr="009C7CF7">
        <w:rPr>
          <w:rFonts w:ascii="Times New Roman" w:hAnsi="Times New Roman" w:cs="Times New Roman"/>
          <w:sz w:val="24"/>
          <w:szCs w:val="24"/>
        </w:rPr>
        <w:t>, o filme torna-se uma crítica ao patriarcado e sua destruição das várias formas de vida. Os diretores convidam o espectador a refletir sobre outras possibilidades de sentido para fatos historicamente moldados por uma única versão, aquela imposta pela lógica da dominação.</w:t>
      </w:r>
    </w:p>
    <w:p w14:paraId="7E1BCF4B" w14:textId="77777777" w:rsidR="007124A7" w:rsidRDefault="007124A7" w:rsidP="007124A7">
      <w:pPr>
        <w:spacing w:after="0" w:line="360" w:lineRule="auto"/>
        <w:ind w:firstLine="709"/>
        <w:jc w:val="both"/>
        <w:rPr>
          <w:rFonts w:ascii="Times New Roman" w:hAnsi="Times New Roman" w:cs="Times New Roman"/>
          <w:sz w:val="24"/>
          <w:szCs w:val="24"/>
        </w:rPr>
      </w:pPr>
      <w:r w:rsidRPr="009C7CF7">
        <w:rPr>
          <w:rFonts w:ascii="Times New Roman" w:hAnsi="Times New Roman" w:cs="Times New Roman"/>
          <w:sz w:val="24"/>
          <w:szCs w:val="24"/>
        </w:rPr>
        <w:t xml:space="preserve">Torna-se importante salientarmos que não se trata aqui de um filme que leva para a tela do cinema todos os elementos da peça, mas de uma adaptação cinematográfica que não fica presa aos critérios de fidelidade ao texto original. Estamos diante do que Deborah </w:t>
      </w:r>
      <w:proofErr w:type="spellStart"/>
      <w:r w:rsidRPr="009C7CF7">
        <w:rPr>
          <w:rFonts w:ascii="Times New Roman" w:hAnsi="Times New Roman" w:cs="Times New Roman"/>
          <w:sz w:val="24"/>
          <w:szCs w:val="24"/>
        </w:rPr>
        <w:t>Cartmell</w:t>
      </w:r>
      <w:proofErr w:type="spellEnd"/>
      <w:r w:rsidRPr="009C7CF7">
        <w:rPr>
          <w:rFonts w:ascii="Times New Roman" w:hAnsi="Times New Roman" w:cs="Times New Roman"/>
          <w:sz w:val="24"/>
          <w:szCs w:val="24"/>
        </w:rPr>
        <w:t xml:space="preserve"> (2022) classifica como reinterpretação criativa, ou seja, está além de uma cópia fiel ao texto de origem. No entanto, essa ausência de fidelidade não implica em uma desconexão com o texto de Shakespeare. Assim, ao utilizarmos a intermidialidade como critério analítico para a </w:t>
      </w:r>
      <w:r w:rsidRPr="009C7CF7">
        <w:rPr>
          <w:rFonts w:ascii="Times New Roman" w:hAnsi="Times New Roman" w:cs="Times New Roman"/>
          <w:sz w:val="24"/>
          <w:szCs w:val="24"/>
        </w:rPr>
        <w:lastRenderedPageBreak/>
        <w:t>discussão dos processos de adaptação, deparamo-nos com as análises de Irina</w:t>
      </w:r>
      <w:r>
        <w:rPr>
          <w:rFonts w:ascii="Times New Roman" w:hAnsi="Times New Roman" w:cs="Times New Roman"/>
          <w:sz w:val="24"/>
          <w:szCs w:val="24"/>
        </w:rPr>
        <w:t xml:space="preserve"> O.</w:t>
      </w:r>
      <w:r w:rsidRPr="009C7CF7">
        <w:rPr>
          <w:rFonts w:ascii="Times New Roman" w:hAnsi="Times New Roman" w:cs="Times New Roman"/>
          <w:sz w:val="24"/>
          <w:szCs w:val="24"/>
        </w:rPr>
        <w:t xml:space="preserve"> Rajewsky acerca das transposições midiáticas:</w:t>
      </w:r>
    </w:p>
    <w:p w14:paraId="0BEC642A" w14:textId="77777777" w:rsidR="007124A7" w:rsidRPr="009C7CF7" w:rsidRDefault="007124A7" w:rsidP="007124A7">
      <w:pPr>
        <w:spacing w:after="0" w:line="360" w:lineRule="auto"/>
        <w:ind w:firstLine="709"/>
        <w:jc w:val="both"/>
        <w:rPr>
          <w:rFonts w:ascii="Times New Roman" w:hAnsi="Times New Roman" w:cs="Times New Roman"/>
          <w:sz w:val="24"/>
          <w:szCs w:val="24"/>
        </w:rPr>
      </w:pPr>
    </w:p>
    <w:p w14:paraId="06CB52BD" w14:textId="77777777" w:rsidR="007124A7" w:rsidRPr="00D81D68" w:rsidRDefault="007124A7" w:rsidP="007124A7">
      <w:pPr>
        <w:spacing w:after="0" w:line="240" w:lineRule="auto"/>
        <w:ind w:left="2268"/>
        <w:jc w:val="both"/>
        <w:rPr>
          <w:rFonts w:ascii="Times New Roman" w:hAnsi="Times New Roman" w:cs="Times New Roman"/>
        </w:rPr>
      </w:pPr>
      <w:r w:rsidRPr="00D81D68">
        <w:rPr>
          <w:rFonts w:ascii="Times New Roman" w:hAnsi="Times New Roman" w:cs="Times New Roman"/>
        </w:rPr>
        <w:t>A transposição midiática se refere à transformação de um texto-fonte estruturado para a criação de um novo produto de mídia. Como o processo implica a produção de uma nova mídia, essa subcategoria leva em consideração uma perspectiva genética de intermidialidade, isto é, o processo pelo qual uma mídia, ao gerar um novo produto, traz as marcas de uma hereditariedade na nova criação midiática. Nesse sentido, “a qualidade midiática – o critério de cruzamento de fronteiras midiáticas - relaciona-se à maneira pela qual uma configuração midiática vem ao mundo” (</w:t>
      </w:r>
      <w:r w:rsidRPr="001976D1">
        <w:rPr>
          <w:rFonts w:ascii="Times New Roman" w:hAnsi="Times New Roman" w:cs="Times New Roman"/>
        </w:rPr>
        <w:t>Ramazzina-Ghirardi</w:t>
      </w:r>
      <w:r w:rsidRPr="00D81D68">
        <w:rPr>
          <w:rFonts w:ascii="Times New Roman" w:hAnsi="Times New Roman" w:cs="Times New Roman"/>
        </w:rPr>
        <w:t>, 2022, p. 87)</w:t>
      </w:r>
    </w:p>
    <w:p w14:paraId="4131C7F8" w14:textId="77777777" w:rsidR="007124A7" w:rsidRPr="009C7CF7" w:rsidRDefault="007124A7" w:rsidP="007124A7">
      <w:pPr>
        <w:spacing w:after="0" w:line="360" w:lineRule="auto"/>
        <w:ind w:firstLine="709"/>
        <w:jc w:val="both"/>
        <w:rPr>
          <w:rFonts w:ascii="Times New Roman" w:hAnsi="Times New Roman" w:cs="Times New Roman"/>
          <w:sz w:val="24"/>
          <w:szCs w:val="24"/>
        </w:rPr>
      </w:pPr>
    </w:p>
    <w:p w14:paraId="2DD14E7C" w14:textId="77777777" w:rsidR="007124A7" w:rsidRDefault="007124A7" w:rsidP="007124A7">
      <w:pPr>
        <w:spacing w:after="0" w:line="360" w:lineRule="auto"/>
        <w:ind w:firstLine="709"/>
        <w:jc w:val="both"/>
        <w:rPr>
          <w:rFonts w:ascii="Times New Roman" w:hAnsi="Times New Roman" w:cs="Times New Roman"/>
          <w:sz w:val="24"/>
          <w:szCs w:val="24"/>
        </w:rPr>
      </w:pPr>
      <w:r w:rsidRPr="009C7CF7">
        <w:rPr>
          <w:rFonts w:ascii="Times New Roman" w:hAnsi="Times New Roman" w:cs="Times New Roman"/>
          <w:sz w:val="24"/>
          <w:szCs w:val="24"/>
        </w:rPr>
        <w:t xml:space="preserve">No que diz respeito ao filme </w:t>
      </w:r>
      <w:proofErr w:type="spellStart"/>
      <w:r w:rsidRPr="00077C78">
        <w:rPr>
          <w:rFonts w:ascii="Times New Roman" w:hAnsi="Times New Roman" w:cs="Times New Roman"/>
          <w:i/>
          <w:iCs/>
          <w:sz w:val="24"/>
          <w:szCs w:val="24"/>
        </w:rPr>
        <w:t>Sycorax</w:t>
      </w:r>
      <w:proofErr w:type="spellEnd"/>
      <w:r w:rsidRPr="009C7CF7">
        <w:rPr>
          <w:rFonts w:ascii="Times New Roman" w:hAnsi="Times New Roman" w:cs="Times New Roman"/>
          <w:sz w:val="24"/>
          <w:szCs w:val="24"/>
        </w:rPr>
        <w:t xml:space="preserve">, essa transposição midiática e a análise “genética” que ela possibilita </w:t>
      </w:r>
      <w:r>
        <w:rPr>
          <w:rFonts w:ascii="Times New Roman" w:hAnsi="Times New Roman" w:cs="Times New Roman"/>
          <w:sz w:val="24"/>
          <w:szCs w:val="24"/>
        </w:rPr>
        <w:t>permitem</w:t>
      </w:r>
      <w:r w:rsidRPr="009C7CF7">
        <w:rPr>
          <w:rFonts w:ascii="Times New Roman" w:hAnsi="Times New Roman" w:cs="Times New Roman"/>
          <w:sz w:val="24"/>
          <w:szCs w:val="24"/>
        </w:rPr>
        <w:t xml:space="preserve"> que o espectador identifique no filme os elementos teatrais da mídia de origem. A ênfase na presença dos personagens-atores, a ausência de recursos tecnológicos e as frases extraídas da peça original remetem ao espetáculo teatral. Nota-se que essa postura de busca por uma imagem cinematográfica apoiada na herança do teatro incita a imaginação do espectador tal como em uma peça teatral. A presença de </w:t>
      </w:r>
      <w:proofErr w:type="spellStart"/>
      <w:r w:rsidRPr="009C7CF7">
        <w:rPr>
          <w:rFonts w:ascii="Times New Roman" w:hAnsi="Times New Roman" w:cs="Times New Roman"/>
          <w:sz w:val="24"/>
          <w:szCs w:val="24"/>
        </w:rPr>
        <w:t>Sycorax</w:t>
      </w:r>
      <w:proofErr w:type="spellEnd"/>
      <w:r w:rsidRPr="009C7CF7">
        <w:rPr>
          <w:rFonts w:ascii="Times New Roman" w:hAnsi="Times New Roman" w:cs="Times New Roman"/>
          <w:sz w:val="24"/>
          <w:szCs w:val="24"/>
        </w:rPr>
        <w:t>, e sua característica de se</w:t>
      </w:r>
      <w:r>
        <w:rPr>
          <w:rFonts w:ascii="Times New Roman" w:hAnsi="Times New Roman" w:cs="Times New Roman"/>
          <w:sz w:val="24"/>
          <w:szCs w:val="24"/>
        </w:rPr>
        <w:t xml:space="preserve"> </w:t>
      </w:r>
      <w:r w:rsidRPr="009C7CF7">
        <w:rPr>
          <w:rFonts w:ascii="Times New Roman" w:hAnsi="Times New Roman" w:cs="Times New Roman"/>
          <w:sz w:val="24"/>
          <w:szCs w:val="24"/>
        </w:rPr>
        <w:t xml:space="preserve">confundir com a floresta, é apenas insinuada através da câmera, a qual se detém minuciosamente na árvore que vai abrigar Ariel. Quando do lançamento do filme no festival </w:t>
      </w:r>
      <w:proofErr w:type="spellStart"/>
      <w:r w:rsidRPr="009C7CF7">
        <w:rPr>
          <w:rFonts w:ascii="Times New Roman" w:hAnsi="Times New Roman" w:cs="Times New Roman"/>
          <w:sz w:val="24"/>
          <w:szCs w:val="24"/>
        </w:rPr>
        <w:t>Ecran</w:t>
      </w:r>
      <w:proofErr w:type="spellEnd"/>
      <w:r w:rsidRPr="009C7CF7">
        <w:rPr>
          <w:rFonts w:ascii="Times New Roman" w:hAnsi="Times New Roman" w:cs="Times New Roman"/>
          <w:sz w:val="24"/>
          <w:szCs w:val="24"/>
        </w:rPr>
        <w:t xml:space="preserve">, os diretores elucidaram esses aspectos relacionados à intermidialidade expostos aqui. O curta-metragem é também uma reflexão sobre a produção de imagens em um mundo dominado pelo espetáculo e pelo cinema comercial. A construção de uma imagem para </w:t>
      </w:r>
      <w:proofErr w:type="spellStart"/>
      <w:r w:rsidRPr="009C7CF7">
        <w:rPr>
          <w:rFonts w:ascii="Times New Roman" w:hAnsi="Times New Roman" w:cs="Times New Roman"/>
          <w:sz w:val="24"/>
          <w:szCs w:val="24"/>
        </w:rPr>
        <w:t>Sycorax</w:t>
      </w:r>
      <w:proofErr w:type="spellEnd"/>
      <w:r w:rsidRPr="009C7CF7">
        <w:rPr>
          <w:rFonts w:ascii="Times New Roman" w:hAnsi="Times New Roman" w:cs="Times New Roman"/>
          <w:sz w:val="24"/>
          <w:szCs w:val="24"/>
        </w:rPr>
        <w:t xml:space="preserve"> é um desafio que traz para essa produção a possibilidade de reflexão sobre as imagens. Segundo os diretores:</w:t>
      </w:r>
    </w:p>
    <w:p w14:paraId="51BCB945" w14:textId="77777777" w:rsidR="007124A7" w:rsidRPr="009C7CF7" w:rsidRDefault="007124A7" w:rsidP="007124A7">
      <w:pPr>
        <w:spacing w:after="0" w:line="360" w:lineRule="auto"/>
        <w:ind w:firstLine="709"/>
        <w:jc w:val="both"/>
        <w:rPr>
          <w:rFonts w:ascii="Times New Roman" w:hAnsi="Times New Roman" w:cs="Times New Roman"/>
          <w:sz w:val="24"/>
          <w:szCs w:val="24"/>
        </w:rPr>
      </w:pPr>
    </w:p>
    <w:p w14:paraId="501C7E2E" w14:textId="77777777" w:rsidR="007124A7" w:rsidRPr="00611B53" w:rsidRDefault="007124A7" w:rsidP="007124A7">
      <w:pPr>
        <w:spacing w:after="0" w:line="240" w:lineRule="auto"/>
        <w:ind w:left="2268"/>
        <w:jc w:val="both"/>
        <w:rPr>
          <w:rFonts w:ascii="Times New Roman" w:hAnsi="Times New Roman" w:cs="Times New Roman"/>
        </w:rPr>
      </w:pPr>
      <w:r w:rsidRPr="00611B53">
        <w:rPr>
          <w:rFonts w:ascii="Times New Roman" w:hAnsi="Times New Roman" w:cs="Times New Roman"/>
        </w:rPr>
        <w:t xml:space="preserve">Em A Tempestade, de William Shakespeare, encontramos um terreno comum e um cruzamento entre as nossas visões que nos ajudou a fundir teatro e paisagem, texto e silêncio, movimento e quietude num gesto que nos leva a questionar-nos e a encontrar os filmes que queremos continuar a fazer no futuro. Com </w:t>
      </w:r>
      <w:proofErr w:type="spellStart"/>
      <w:r w:rsidRPr="00611B53">
        <w:rPr>
          <w:rFonts w:ascii="Times New Roman" w:hAnsi="Times New Roman" w:cs="Times New Roman"/>
        </w:rPr>
        <w:t>Sycorax</w:t>
      </w:r>
      <w:proofErr w:type="spellEnd"/>
      <w:r w:rsidRPr="00611B53">
        <w:rPr>
          <w:rFonts w:ascii="Times New Roman" w:hAnsi="Times New Roman" w:cs="Times New Roman"/>
        </w:rPr>
        <w:t xml:space="preserve"> voltamos a este texto canônico com um toque contemporâneo que esbate os limites da representação permitindo-nos desafiar uma compreensão patriarcal de uma personagem feminina sem voz, mãe de </w:t>
      </w:r>
      <w:proofErr w:type="spellStart"/>
      <w:r w:rsidRPr="00611B53">
        <w:rPr>
          <w:rFonts w:ascii="Times New Roman" w:hAnsi="Times New Roman" w:cs="Times New Roman"/>
        </w:rPr>
        <w:t>Calibã</w:t>
      </w:r>
      <w:proofErr w:type="spellEnd"/>
      <w:r w:rsidRPr="00611B53">
        <w:rPr>
          <w:rFonts w:ascii="Times New Roman" w:hAnsi="Times New Roman" w:cs="Times New Roman"/>
        </w:rPr>
        <w:t xml:space="preserve">, apenas lembrada como a bruxa que deu o primeiro passo na ilha. (Folder 9, festival </w:t>
      </w:r>
      <w:proofErr w:type="spellStart"/>
      <w:r w:rsidRPr="00611B53">
        <w:rPr>
          <w:rFonts w:ascii="Times New Roman" w:hAnsi="Times New Roman" w:cs="Times New Roman"/>
        </w:rPr>
        <w:t>Ecrã</w:t>
      </w:r>
      <w:proofErr w:type="spellEnd"/>
      <w:r w:rsidRPr="00611B53">
        <w:rPr>
          <w:rFonts w:ascii="Times New Roman" w:hAnsi="Times New Roman" w:cs="Times New Roman"/>
        </w:rPr>
        <w:t>)</w:t>
      </w:r>
    </w:p>
    <w:p w14:paraId="70219D0D" w14:textId="77777777" w:rsidR="007124A7" w:rsidRDefault="007124A7" w:rsidP="007124A7">
      <w:pPr>
        <w:spacing w:after="0" w:line="360" w:lineRule="auto"/>
        <w:ind w:firstLine="709"/>
        <w:jc w:val="both"/>
        <w:rPr>
          <w:rFonts w:ascii="Times New Roman" w:hAnsi="Times New Roman" w:cs="Times New Roman"/>
          <w:sz w:val="24"/>
          <w:szCs w:val="24"/>
        </w:rPr>
      </w:pPr>
    </w:p>
    <w:p w14:paraId="5492DC9B" w14:textId="77777777" w:rsidR="007124A7" w:rsidRPr="009C7CF7" w:rsidRDefault="007124A7" w:rsidP="007124A7">
      <w:pPr>
        <w:spacing w:after="0" w:line="360" w:lineRule="auto"/>
        <w:ind w:firstLine="709"/>
        <w:jc w:val="both"/>
        <w:rPr>
          <w:rFonts w:ascii="Times New Roman" w:hAnsi="Times New Roman" w:cs="Times New Roman"/>
          <w:sz w:val="24"/>
          <w:szCs w:val="24"/>
        </w:rPr>
      </w:pPr>
      <w:r w:rsidRPr="009C7CF7">
        <w:rPr>
          <w:rFonts w:ascii="Times New Roman" w:hAnsi="Times New Roman" w:cs="Times New Roman"/>
          <w:sz w:val="24"/>
          <w:szCs w:val="24"/>
        </w:rPr>
        <w:t>As referências ao teatro apontam para uma reflexão sobre as imagens no cinema, assim como para a questão de como construir uma imagem e, com isso, conferir visibilidade para as minorias políticas no mundo pós-colonial.</w:t>
      </w:r>
    </w:p>
    <w:p w14:paraId="2125FAE8" w14:textId="416309AC" w:rsidR="007124A7" w:rsidRDefault="007124A7" w:rsidP="007124A7">
      <w:pPr>
        <w:spacing w:after="0" w:line="360" w:lineRule="auto"/>
        <w:ind w:firstLine="709"/>
        <w:jc w:val="both"/>
        <w:rPr>
          <w:rFonts w:ascii="Times New Roman" w:hAnsi="Times New Roman" w:cs="Times New Roman"/>
          <w:sz w:val="24"/>
          <w:szCs w:val="24"/>
        </w:rPr>
      </w:pPr>
      <w:r w:rsidRPr="009C7CF7">
        <w:rPr>
          <w:rFonts w:ascii="Times New Roman" w:hAnsi="Times New Roman" w:cs="Times New Roman"/>
          <w:sz w:val="24"/>
          <w:szCs w:val="24"/>
        </w:rPr>
        <w:lastRenderedPageBreak/>
        <w:t>Seguindo as indicações de Lars Elleströ</w:t>
      </w:r>
      <w:r>
        <w:rPr>
          <w:rFonts w:ascii="Times New Roman" w:hAnsi="Times New Roman" w:cs="Times New Roman"/>
          <w:sz w:val="24"/>
          <w:szCs w:val="24"/>
        </w:rPr>
        <w:t xml:space="preserve">m, citado em </w:t>
      </w:r>
      <w:r w:rsidRPr="001976D1">
        <w:rPr>
          <w:rFonts w:ascii="Times New Roman" w:hAnsi="Times New Roman" w:cs="Times New Roman"/>
          <w:sz w:val="24"/>
          <w:szCs w:val="24"/>
        </w:rPr>
        <w:t>Ramazzina</w:t>
      </w:r>
      <w:r w:rsidRPr="00ED5F4E">
        <w:rPr>
          <w:rFonts w:ascii="Times New Roman" w:hAnsi="Times New Roman" w:cs="Times New Roman"/>
          <w:sz w:val="24"/>
          <w:szCs w:val="24"/>
        </w:rPr>
        <w:t>-</w:t>
      </w:r>
      <w:r w:rsidRPr="001976D1">
        <w:rPr>
          <w:rFonts w:ascii="Times New Roman" w:hAnsi="Times New Roman" w:cs="Times New Roman"/>
          <w:sz w:val="24"/>
          <w:szCs w:val="24"/>
        </w:rPr>
        <w:t>Ghirardi</w:t>
      </w:r>
      <w:r w:rsidRPr="00ED5F4E">
        <w:rPr>
          <w:rFonts w:ascii="Times New Roman" w:hAnsi="Times New Roman" w:cs="Times New Roman"/>
          <w:sz w:val="28"/>
          <w:szCs w:val="28"/>
        </w:rPr>
        <w:t xml:space="preserve"> </w:t>
      </w:r>
      <w:r>
        <w:rPr>
          <w:rFonts w:ascii="Times New Roman" w:hAnsi="Times New Roman" w:cs="Times New Roman"/>
          <w:sz w:val="24"/>
          <w:szCs w:val="24"/>
        </w:rPr>
        <w:t>(</w:t>
      </w:r>
      <w:r w:rsidRPr="009C7CF7">
        <w:rPr>
          <w:rFonts w:ascii="Times New Roman" w:hAnsi="Times New Roman" w:cs="Times New Roman"/>
          <w:sz w:val="24"/>
          <w:szCs w:val="24"/>
        </w:rPr>
        <w:t xml:space="preserve">2022), no que diz respeito à combinação entre mídias, podemos afirmar que no caso do filme essa combinação produz uma reconfiguração do sentido, de acordo com as particularidades de cada uma delas. Percebe-se, assim, que os diretores fazem uso dos recursos cinematográficos para ressignificar a presença/ausência de </w:t>
      </w:r>
      <w:proofErr w:type="spellStart"/>
      <w:r w:rsidRPr="009C7CF7">
        <w:rPr>
          <w:rFonts w:ascii="Times New Roman" w:hAnsi="Times New Roman" w:cs="Times New Roman"/>
          <w:sz w:val="24"/>
          <w:szCs w:val="24"/>
        </w:rPr>
        <w:t>Sycorax</w:t>
      </w:r>
      <w:proofErr w:type="spellEnd"/>
      <w:r w:rsidRPr="009C7CF7">
        <w:rPr>
          <w:rFonts w:ascii="Times New Roman" w:hAnsi="Times New Roman" w:cs="Times New Roman"/>
          <w:sz w:val="24"/>
          <w:szCs w:val="24"/>
        </w:rPr>
        <w:t xml:space="preserve"> na peça de Shakespeare, conferindo a isso um sentido político e crítico capaz de interpelar a dominação patriarcal. O desafio ao qual se referem os diretores do filme pode ser lido a partir do conceito de reescrita, cunhado por Chantal </w:t>
      </w:r>
      <w:proofErr w:type="spellStart"/>
      <w:r w:rsidRPr="009C7CF7">
        <w:rPr>
          <w:rFonts w:ascii="Times New Roman" w:hAnsi="Times New Roman" w:cs="Times New Roman"/>
          <w:sz w:val="24"/>
          <w:szCs w:val="24"/>
        </w:rPr>
        <w:t>Zabus</w:t>
      </w:r>
      <w:proofErr w:type="spellEnd"/>
      <w:r w:rsidRPr="009C7CF7">
        <w:rPr>
          <w:rFonts w:ascii="Times New Roman" w:hAnsi="Times New Roman" w:cs="Times New Roman"/>
          <w:sz w:val="24"/>
          <w:szCs w:val="24"/>
        </w:rPr>
        <w:t xml:space="preserve"> (2002), para a análise das formas de resistência cultural através da subversão de obras canônicas. A reescrita desses textos pode ser lida como um “gesto crítico”, cuja função é trazer à cena as contradições da obra original. Nesse sentido, o filme nos coloca diante da possibilidade de uma inversão das hierarquias de gênero, como aborda Clara Matheus Nogueira</w:t>
      </w:r>
      <w:r w:rsidR="00236FE3">
        <w:rPr>
          <w:rFonts w:ascii="Times New Roman" w:hAnsi="Times New Roman" w:cs="Times New Roman"/>
          <w:sz w:val="24"/>
          <w:szCs w:val="24"/>
        </w:rPr>
        <w:t>:</w:t>
      </w:r>
    </w:p>
    <w:p w14:paraId="49174C87" w14:textId="77777777" w:rsidR="007124A7" w:rsidRPr="009C7CF7" w:rsidRDefault="007124A7" w:rsidP="007124A7">
      <w:pPr>
        <w:spacing w:after="0" w:line="360" w:lineRule="auto"/>
        <w:ind w:firstLine="709"/>
        <w:jc w:val="both"/>
        <w:rPr>
          <w:rFonts w:ascii="Times New Roman" w:hAnsi="Times New Roman" w:cs="Times New Roman"/>
          <w:sz w:val="24"/>
          <w:szCs w:val="24"/>
        </w:rPr>
      </w:pPr>
    </w:p>
    <w:p w14:paraId="1DDFC45E" w14:textId="55235579" w:rsidR="007124A7" w:rsidRPr="0060125E" w:rsidRDefault="007124A7" w:rsidP="007124A7">
      <w:pPr>
        <w:spacing w:after="0" w:line="240" w:lineRule="auto"/>
        <w:ind w:left="2268"/>
        <w:jc w:val="both"/>
        <w:rPr>
          <w:rFonts w:ascii="Times New Roman" w:hAnsi="Times New Roman" w:cs="Times New Roman"/>
        </w:rPr>
      </w:pPr>
      <w:r w:rsidRPr="0060125E">
        <w:rPr>
          <w:rFonts w:ascii="Times New Roman" w:hAnsi="Times New Roman" w:cs="Times New Roman"/>
        </w:rPr>
        <w:t xml:space="preserve">Próspero também menciona </w:t>
      </w:r>
      <w:proofErr w:type="spellStart"/>
      <w:r w:rsidRPr="0060125E">
        <w:rPr>
          <w:rFonts w:ascii="Times New Roman" w:hAnsi="Times New Roman" w:cs="Times New Roman"/>
        </w:rPr>
        <w:t>Sycorax</w:t>
      </w:r>
      <w:proofErr w:type="spellEnd"/>
      <w:r w:rsidRPr="0060125E">
        <w:rPr>
          <w:rFonts w:ascii="Times New Roman" w:hAnsi="Times New Roman" w:cs="Times New Roman"/>
        </w:rPr>
        <w:t xml:space="preserve">, para relembrar Ariel que a bruxa o aprisionara e que essa condição foi revertida por ele na posição de novo regente da ilha. Ao descrever a organização hierárquica dos personagens de A tempestade, </w:t>
      </w:r>
      <w:proofErr w:type="spellStart"/>
      <w:r w:rsidRPr="0060125E">
        <w:rPr>
          <w:rFonts w:ascii="Times New Roman" w:hAnsi="Times New Roman" w:cs="Times New Roman"/>
        </w:rPr>
        <w:t>Zabus</w:t>
      </w:r>
      <w:proofErr w:type="spellEnd"/>
      <w:r w:rsidRPr="0060125E">
        <w:rPr>
          <w:rFonts w:ascii="Times New Roman" w:hAnsi="Times New Roman" w:cs="Times New Roman"/>
        </w:rPr>
        <w:t xml:space="preserve"> acrescenta que é conveniente que </w:t>
      </w:r>
      <w:proofErr w:type="spellStart"/>
      <w:r w:rsidRPr="0060125E">
        <w:rPr>
          <w:rFonts w:ascii="Times New Roman" w:hAnsi="Times New Roman" w:cs="Times New Roman"/>
        </w:rPr>
        <w:t>Sycorax</w:t>
      </w:r>
      <w:proofErr w:type="spellEnd"/>
      <w:r w:rsidRPr="0060125E">
        <w:rPr>
          <w:rFonts w:ascii="Times New Roman" w:hAnsi="Times New Roman" w:cs="Times New Roman"/>
        </w:rPr>
        <w:t xml:space="preserve"> já esteja morta no início da peça, o que a coloca no nível mais baixo dessa hierarquia.</w:t>
      </w:r>
      <w:r w:rsidR="00236FE3">
        <w:rPr>
          <w:rFonts w:ascii="Times New Roman" w:hAnsi="Times New Roman" w:cs="Times New Roman"/>
        </w:rPr>
        <w:t xml:space="preserve"> </w:t>
      </w:r>
      <w:r w:rsidR="00236FE3" w:rsidRPr="00236FE3">
        <w:rPr>
          <w:rFonts w:ascii="Times New Roman" w:hAnsi="Times New Roman" w:cs="Times New Roman"/>
        </w:rPr>
        <w:t>(</w:t>
      </w:r>
      <w:r w:rsidR="00236FE3">
        <w:rPr>
          <w:rFonts w:ascii="Times New Roman" w:hAnsi="Times New Roman" w:cs="Times New Roman"/>
        </w:rPr>
        <w:t xml:space="preserve">Nogueira, </w:t>
      </w:r>
      <w:r w:rsidR="00236FE3" w:rsidRPr="00236FE3">
        <w:rPr>
          <w:rFonts w:ascii="Times New Roman" w:hAnsi="Times New Roman" w:cs="Times New Roman"/>
        </w:rPr>
        <w:t>2024, p. 221)</w:t>
      </w:r>
    </w:p>
    <w:p w14:paraId="2C7CFE26" w14:textId="77777777" w:rsidR="007124A7" w:rsidRDefault="007124A7" w:rsidP="007124A7">
      <w:pPr>
        <w:spacing w:after="0" w:line="360" w:lineRule="auto"/>
        <w:ind w:firstLine="709"/>
        <w:jc w:val="both"/>
        <w:rPr>
          <w:rFonts w:ascii="Times New Roman" w:hAnsi="Times New Roman" w:cs="Times New Roman"/>
          <w:sz w:val="24"/>
          <w:szCs w:val="24"/>
        </w:rPr>
      </w:pPr>
    </w:p>
    <w:p w14:paraId="522ED3E4" w14:textId="77777777" w:rsidR="007124A7" w:rsidRPr="009C7CF7" w:rsidRDefault="007124A7" w:rsidP="007124A7">
      <w:pPr>
        <w:spacing w:after="0" w:line="360" w:lineRule="auto"/>
        <w:ind w:firstLine="709"/>
        <w:jc w:val="both"/>
        <w:rPr>
          <w:rFonts w:ascii="Times New Roman" w:hAnsi="Times New Roman" w:cs="Times New Roman"/>
          <w:sz w:val="24"/>
          <w:szCs w:val="24"/>
        </w:rPr>
      </w:pPr>
      <w:r w:rsidRPr="009C7CF7">
        <w:rPr>
          <w:rFonts w:ascii="Times New Roman" w:hAnsi="Times New Roman" w:cs="Times New Roman"/>
          <w:sz w:val="24"/>
          <w:szCs w:val="24"/>
        </w:rPr>
        <w:t xml:space="preserve">Ao trazer para a narrativa do filme o momento anterior à chegada de Próspero, os diretores suscitam no espectador a possibilidade de imaginar um mundo anterior à presença da dominação patriarcal, onde os valores da proteção e do cuidado manifestos pela presença de </w:t>
      </w:r>
      <w:proofErr w:type="spellStart"/>
      <w:r w:rsidRPr="009C7CF7">
        <w:rPr>
          <w:rFonts w:ascii="Times New Roman" w:hAnsi="Times New Roman" w:cs="Times New Roman"/>
          <w:sz w:val="24"/>
          <w:szCs w:val="24"/>
        </w:rPr>
        <w:t>Sycorax</w:t>
      </w:r>
      <w:proofErr w:type="spellEnd"/>
      <w:r w:rsidRPr="009C7CF7">
        <w:rPr>
          <w:rFonts w:ascii="Times New Roman" w:hAnsi="Times New Roman" w:cs="Times New Roman"/>
          <w:sz w:val="24"/>
          <w:szCs w:val="24"/>
        </w:rPr>
        <w:t xml:space="preserve"> comandavam o mundo. A inevitabilidade e imutabilidade da dominação patriarcal são,</w:t>
      </w:r>
      <w:r>
        <w:rPr>
          <w:rFonts w:ascii="Times New Roman" w:hAnsi="Times New Roman" w:cs="Times New Roman"/>
          <w:sz w:val="24"/>
          <w:szCs w:val="24"/>
        </w:rPr>
        <w:t xml:space="preserve"> </w:t>
      </w:r>
      <w:r w:rsidRPr="009C7CF7">
        <w:rPr>
          <w:rFonts w:ascii="Times New Roman" w:hAnsi="Times New Roman" w:cs="Times New Roman"/>
          <w:sz w:val="24"/>
          <w:szCs w:val="24"/>
        </w:rPr>
        <w:t>nesse sentido, colocados à prova. Os traços teatrais são uma estratégia importante dessa construção e apontam para as reflexões de Ellestr</w:t>
      </w:r>
      <w:r>
        <w:rPr>
          <w:rFonts w:ascii="Times New Roman" w:hAnsi="Times New Roman" w:cs="Times New Roman"/>
          <w:sz w:val="24"/>
          <w:szCs w:val="24"/>
        </w:rPr>
        <w:t>öm</w:t>
      </w:r>
      <w:r w:rsidRPr="009C7CF7">
        <w:rPr>
          <w:rFonts w:ascii="Times New Roman" w:hAnsi="Times New Roman" w:cs="Times New Roman"/>
          <w:sz w:val="24"/>
          <w:szCs w:val="24"/>
        </w:rPr>
        <w:t xml:space="preserve"> (2022) acerca das adaptações: </w:t>
      </w:r>
      <w:r>
        <w:rPr>
          <w:rFonts w:ascii="Times New Roman" w:hAnsi="Times New Roman" w:cs="Times New Roman"/>
          <w:sz w:val="24"/>
          <w:szCs w:val="24"/>
        </w:rPr>
        <w:t>“</w:t>
      </w:r>
      <w:r w:rsidRPr="009C7CF7">
        <w:rPr>
          <w:rFonts w:ascii="Times New Roman" w:hAnsi="Times New Roman" w:cs="Times New Roman"/>
          <w:sz w:val="24"/>
          <w:szCs w:val="24"/>
        </w:rPr>
        <w:t xml:space="preserve">uma mídia representa de novo, mas de forma diferente, algumas características que já foram apresentadas por outro tipo de mídia” </w:t>
      </w:r>
      <w:r>
        <w:rPr>
          <w:rFonts w:ascii="Times New Roman" w:hAnsi="Times New Roman" w:cs="Times New Roman"/>
          <w:sz w:val="24"/>
          <w:szCs w:val="24"/>
        </w:rPr>
        <w:t>(</w:t>
      </w:r>
      <w:r w:rsidRPr="001976D1">
        <w:rPr>
          <w:rFonts w:ascii="Times New Roman" w:hAnsi="Times New Roman" w:cs="Times New Roman"/>
          <w:sz w:val="24"/>
          <w:szCs w:val="24"/>
        </w:rPr>
        <w:t>Ramazzina</w:t>
      </w:r>
      <w:r w:rsidRPr="00ED5F4E">
        <w:rPr>
          <w:rFonts w:ascii="Times New Roman" w:hAnsi="Times New Roman" w:cs="Times New Roman"/>
          <w:sz w:val="24"/>
          <w:szCs w:val="24"/>
        </w:rPr>
        <w:t>-</w:t>
      </w:r>
      <w:r w:rsidRPr="001976D1">
        <w:rPr>
          <w:rFonts w:ascii="Times New Roman" w:hAnsi="Times New Roman" w:cs="Times New Roman"/>
          <w:sz w:val="24"/>
          <w:szCs w:val="24"/>
        </w:rPr>
        <w:t>Ghirardi</w:t>
      </w:r>
      <w:r w:rsidRPr="009C7CF7">
        <w:rPr>
          <w:rFonts w:ascii="Times New Roman" w:hAnsi="Times New Roman" w:cs="Times New Roman"/>
          <w:sz w:val="24"/>
          <w:szCs w:val="24"/>
        </w:rPr>
        <w:t>, 2022, p.</w:t>
      </w:r>
      <w:r>
        <w:rPr>
          <w:rFonts w:ascii="Times New Roman" w:hAnsi="Times New Roman" w:cs="Times New Roman"/>
          <w:sz w:val="24"/>
          <w:szCs w:val="24"/>
        </w:rPr>
        <w:t xml:space="preserve"> </w:t>
      </w:r>
      <w:r w:rsidRPr="009C7CF7">
        <w:rPr>
          <w:rFonts w:ascii="Times New Roman" w:hAnsi="Times New Roman" w:cs="Times New Roman"/>
          <w:sz w:val="24"/>
          <w:szCs w:val="24"/>
        </w:rPr>
        <w:t xml:space="preserve">90). </w:t>
      </w:r>
      <w:r w:rsidRPr="001976D1">
        <w:rPr>
          <w:rFonts w:ascii="Times New Roman" w:hAnsi="Times New Roman" w:cs="Times New Roman"/>
          <w:sz w:val="24"/>
          <w:szCs w:val="24"/>
        </w:rPr>
        <w:t>Ramazzina</w:t>
      </w:r>
      <w:r w:rsidRPr="00ED5F4E">
        <w:rPr>
          <w:rFonts w:ascii="Times New Roman" w:hAnsi="Times New Roman" w:cs="Times New Roman"/>
          <w:sz w:val="24"/>
          <w:szCs w:val="24"/>
        </w:rPr>
        <w:t>-</w:t>
      </w:r>
      <w:r w:rsidRPr="001976D1">
        <w:rPr>
          <w:rFonts w:ascii="Times New Roman" w:hAnsi="Times New Roman" w:cs="Times New Roman"/>
          <w:sz w:val="24"/>
          <w:szCs w:val="24"/>
        </w:rPr>
        <w:t>Ghirardi</w:t>
      </w:r>
      <w:r w:rsidRPr="00ED5F4E">
        <w:rPr>
          <w:rFonts w:ascii="Times New Roman" w:hAnsi="Times New Roman" w:cs="Times New Roman"/>
          <w:sz w:val="28"/>
          <w:szCs w:val="28"/>
        </w:rPr>
        <w:t xml:space="preserve"> </w:t>
      </w:r>
      <w:r w:rsidRPr="009C7CF7">
        <w:rPr>
          <w:rFonts w:ascii="Times New Roman" w:hAnsi="Times New Roman" w:cs="Times New Roman"/>
          <w:sz w:val="24"/>
          <w:szCs w:val="24"/>
        </w:rPr>
        <w:t>(2022) cita Elleström, apontando que são precisamente esses traços, de apresentar e recriar de outra mídia, o ponto importante a ser observado nos estudos intermidiáticos.</w:t>
      </w:r>
    </w:p>
    <w:p w14:paraId="6983B4BB" w14:textId="77777777" w:rsidR="007124A7" w:rsidRPr="009C7CF7" w:rsidRDefault="007124A7" w:rsidP="007124A7">
      <w:pPr>
        <w:spacing w:after="0" w:line="360" w:lineRule="auto"/>
        <w:ind w:firstLine="709"/>
        <w:jc w:val="both"/>
        <w:rPr>
          <w:rFonts w:ascii="Times New Roman" w:hAnsi="Times New Roman" w:cs="Times New Roman"/>
          <w:sz w:val="24"/>
          <w:szCs w:val="24"/>
        </w:rPr>
      </w:pPr>
      <w:r w:rsidRPr="009C7CF7">
        <w:rPr>
          <w:rFonts w:ascii="Times New Roman" w:hAnsi="Times New Roman" w:cs="Times New Roman"/>
          <w:sz w:val="24"/>
          <w:szCs w:val="24"/>
        </w:rPr>
        <w:t xml:space="preserve">Essas possibilidades de recriação, reescrita e adaptação da obra do dramaturgo inglês fazem da obra de Shakespeare um campo de descobertas contínuo para a crítica pós-colonial. Para além da sobrevivência dos escritos de Shakespeare como cânone da literatura, os estudos que o inserem no campo político das lutas da crítica pós-colonial produzem uma sobrevivência criativa de sua obra onde cada mergulho em seus escritos produz novas e importantes descobertas. Um Shakespeare ao mesmo tempo perenal e peregrino. Essa constatação nos faz </w:t>
      </w:r>
      <w:r w:rsidRPr="009C7CF7">
        <w:rPr>
          <w:rFonts w:ascii="Times New Roman" w:hAnsi="Times New Roman" w:cs="Times New Roman"/>
          <w:sz w:val="24"/>
          <w:szCs w:val="24"/>
        </w:rPr>
        <w:lastRenderedPageBreak/>
        <w:t xml:space="preserve">pensar na epígrafe escolhida por </w:t>
      </w:r>
      <w:r>
        <w:rPr>
          <w:rFonts w:ascii="Times New Roman" w:hAnsi="Times New Roman" w:cs="Times New Roman"/>
          <w:sz w:val="24"/>
          <w:szCs w:val="24"/>
        </w:rPr>
        <w:t>Didi-</w:t>
      </w:r>
      <w:proofErr w:type="spellStart"/>
      <w:r>
        <w:rPr>
          <w:rFonts w:ascii="Times New Roman" w:hAnsi="Times New Roman" w:cs="Times New Roman"/>
          <w:sz w:val="24"/>
          <w:szCs w:val="24"/>
        </w:rPr>
        <w:t>Huberman</w:t>
      </w:r>
      <w:proofErr w:type="spellEnd"/>
      <w:r w:rsidRPr="009C7CF7">
        <w:rPr>
          <w:rFonts w:ascii="Times New Roman" w:hAnsi="Times New Roman" w:cs="Times New Roman"/>
          <w:sz w:val="24"/>
          <w:szCs w:val="24"/>
        </w:rPr>
        <w:t xml:space="preserve"> (2013) para o seu livro </w:t>
      </w:r>
      <w:r w:rsidRPr="00077C78">
        <w:rPr>
          <w:rFonts w:ascii="Times New Roman" w:hAnsi="Times New Roman" w:cs="Times New Roman"/>
          <w:i/>
          <w:iCs/>
          <w:sz w:val="24"/>
          <w:szCs w:val="24"/>
        </w:rPr>
        <w:t>A Imagem sobrevivente</w:t>
      </w:r>
      <w:r w:rsidRPr="009C7CF7">
        <w:rPr>
          <w:rFonts w:ascii="Times New Roman" w:hAnsi="Times New Roman" w:cs="Times New Roman"/>
          <w:sz w:val="24"/>
          <w:szCs w:val="24"/>
        </w:rPr>
        <w:t>, sobre o espírito Ariel:</w:t>
      </w:r>
      <w:r>
        <w:rPr>
          <w:rFonts w:ascii="Times New Roman" w:hAnsi="Times New Roman" w:cs="Times New Roman"/>
          <w:sz w:val="24"/>
          <w:szCs w:val="24"/>
        </w:rPr>
        <w:t xml:space="preserve"> “</w:t>
      </w:r>
      <w:r w:rsidRPr="009C7CF7">
        <w:rPr>
          <w:rFonts w:ascii="Times New Roman" w:hAnsi="Times New Roman" w:cs="Times New Roman"/>
          <w:sz w:val="24"/>
          <w:szCs w:val="24"/>
        </w:rPr>
        <w:t xml:space="preserve">Teu pai está a cinco braças/ Dos ossos nasceu </w:t>
      </w:r>
      <w:proofErr w:type="gramStart"/>
      <w:r w:rsidRPr="009C7CF7">
        <w:rPr>
          <w:rFonts w:ascii="Times New Roman" w:hAnsi="Times New Roman" w:cs="Times New Roman"/>
          <w:sz w:val="24"/>
          <w:szCs w:val="24"/>
        </w:rPr>
        <w:t>coral,/</w:t>
      </w:r>
      <w:proofErr w:type="gramEnd"/>
      <w:r w:rsidRPr="009C7CF7">
        <w:rPr>
          <w:rFonts w:ascii="Times New Roman" w:hAnsi="Times New Roman" w:cs="Times New Roman"/>
          <w:sz w:val="24"/>
          <w:szCs w:val="24"/>
        </w:rPr>
        <w:t xml:space="preserve"> Dos olhos, pérolas baças./Tudo nele é perenal:/ Mas em algo peregrino/ Transforma-o o mar de contínuo</w:t>
      </w:r>
      <w:r>
        <w:rPr>
          <w:rFonts w:ascii="Times New Roman" w:hAnsi="Times New Roman" w:cs="Times New Roman"/>
          <w:sz w:val="24"/>
          <w:szCs w:val="24"/>
        </w:rPr>
        <w:t>”</w:t>
      </w:r>
      <w:r w:rsidRPr="009C7CF7">
        <w:rPr>
          <w:rFonts w:ascii="Times New Roman" w:hAnsi="Times New Roman" w:cs="Times New Roman"/>
          <w:sz w:val="24"/>
          <w:szCs w:val="24"/>
        </w:rPr>
        <w:t xml:space="preserve"> (Shakespeare, Ato 1, cena 2)</w:t>
      </w:r>
      <w:r>
        <w:rPr>
          <w:rFonts w:ascii="Times New Roman" w:hAnsi="Times New Roman" w:cs="Times New Roman"/>
          <w:sz w:val="24"/>
          <w:szCs w:val="24"/>
        </w:rPr>
        <w:t>.</w:t>
      </w:r>
    </w:p>
    <w:p w14:paraId="7CB96124" w14:textId="77777777" w:rsidR="007124A7" w:rsidRPr="009C7CF7" w:rsidRDefault="007124A7" w:rsidP="007124A7">
      <w:pPr>
        <w:spacing w:after="0" w:line="360" w:lineRule="auto"/>
        <w:jc w:val="both"/>
        <w:rPr>
          <w:rFonts w:ascii="Times New Roman" w:hAnsi="Times New Roman" w:cs="Times New Roman"/>
          <w:sz w:val="24"/>
          <w:szCs w:val="24"/>
        </w:rPr>
      </w:pPr>
    </w:p>
    <w:p w14:paraId="6ED0A1E7" w14:textId="77777777" w:rsidR="007124A7" w:rsidRPr="00D05CC1" w:rsidRDefault="007124A7" w:rsidP="007124A7">
      <w:pPr>
        <w:spacing w:after="0" w:line="360" w:lineRule="auto"/>
        <w:jc w:val="both"/>
        <w:rPr>
          <w:rFonts w:ascii="Times New Roman" w:hAnsi="Times New Roman" w:cs="Times New Roman"/>
          <w:b/>
          <w:bCs/>
          <w:sz w:val="24"/>
          <w:szCs w:val="24"/>
        </w:rPr>
      </w:pPr>
      <w:r w:rsidRPr="00D05CC1">
        <w:rPr>
          <w:rFonts w:ascii="Times New Roman" w:hAnsi="Times New Roman" w:cs="Times New Roman"/>
          <w:b/>
          <w:bCs/>
          <w:sz w:val="24"/>
          <w:szCs w:val="24"/>
        </w:rPr>
        <w:t>Referências</w:t>
      </w:r>
    </w:p>
    <w:p w14:paraId="54E016A0" w14:textId="77777777" w:rsidR="007124A7" w:rsidRPr="009C7CF7" w:rsidRDefault="007124A7" w:rsidP="007124A7">
      <w:pPr>
        <w:spacing w:after="0" w:line="360" w:lineRule="auto"/>
        <w:ind w:firstLine="709"/>
        <w:jc w:val="both"/>
        <w:rPr>
          <w:rFonts w:ascii="Times New Roman" w:hAnsi="Times New Roman" w:cs="Times New Roman"/>
          <w:sz w:val="24"/>
          <w:szCs w:val="24"/>
        </w:rPr>
      </w:pPr>
    </w:p>
    <w:p w14:paraId="33D0CDC5" w14:textId="77777777" w:rsidR="007124A7" w:rsidRPr="009C7CF7" w:rsidRDefault="007124A7" w:rsidP="007124A7">
      <w:pPr>
        <w:spacing w:after="0" w:line="240" w:lineRule="auto"/>
        <w:rPr>
          <w:rFonts w:ascii="Times New Roman" w:hAnsi="Times New Roman" w:cs="Times New Roman"/>
          <w:sz w:val="24"/>
          <w:szCs w:val="24"/>
        </w:rPr>
      </w:pPr>
      <w:r w:rsidRPr="009C7CF7">
        <w:rPr>
          <w:rFonts w:ascii="Times New Roman" w:hAnsi="Times New Roman" w:cs="Times New Roman"/>
          <w:sz w:val="24"/>
          <w:szCs w:val="24"/>
        </w:rPr>
        <w:t xml:space="preserve">ARAÚJO, Laura Ribeiro. Espaços de subordinação da mulher na adaptação mineira de A Tempestade de </w:t>
      </w:r>
      <w:r>
        <w:rPr>
          <w:rFonts w:ascii="Times New Roman" w:hAnsi="Times New Roman" w:cs="Times New Roman"/>
          <w:sz w:val="24"/>
          <w:szCs w:val="24"/>
        </w:rPr>
        <w:t>William</w:t>
      </w:r>
      <w:r w:rsidRPr="009C7CF7">
        <w:rPr>
          <w:rFonts w:ascii="Times New Roman" w:hAnsi="Times New Roman" w:cs="Times New Roman"/>
          <w:sz w:val="24"/>
          <w:szCs w:val="24"/>
        </w:rPr>
        <w:t xml:space="preserve"> Shakespeare. </w:t>
      </w:r>
      <w:r w:rsidRPr="00D50725">
        <w:rPr>
          <w:rFonts w:ascii="Times New Roman" w:hAnsi="Times New Roman" w:cs="Times New Roman"/>
          <w:i/>
          <w:iCs/>
          <w:sz w:val="24"/>
          <w:szCs w:val="24"/>
        </w:rPr>
        <w:t xml:space="preserve">Revista de Estudos em artes cênicas, </w:t>
      </w:r>
      <w:r w:rsidRPr="009C7CF7">
        <w:rPr>
          <w:rFonts w:ascii="Times New Roman" w:hAnsi="Times New Roman" w:cs="Times New Roman"/>
          <w:sz w:val="24"/>
          <w:szCs w:val="24"/>
        </w:rPr>
        <w:t>v.</w:t>
      </w:r>
      <w:r>
        <w:rPr>
          <w:rFonts w:ascii="Times New Roman" w:hAnsi="Times New Roman" w:cs="Times New Roman"/>
          <w:sz w:val="24"/>
          <w:szCs w:val="24"/>
        </w:rPr>
        <w:t xml:space="preserve"> </w:t>
      </w:r>
      <w:r w:rsidRPr="009C7CF7">
        <w:rPr>
          <w:rFonts w:ascii="Times New Roman" w:hAnsi="Times New Roman" w:cs="Times New Roman"/>
          <w:sz w:val="24"/>
          <w:szCs w:val="24"/>
        </w:rPr>
        <w:t>1</w:t>
      </w:r>
      <w:r>
        <w:rPr>
          <w:rFonts w:ascii="Times New Roman" w:hAnsi="Times New Roman" w:cs="Times New Roman"/>
          <w:sz w:val="24"/>
          <w:szCs w:val="24"/>
        </w:rPr>
        <w:t>,</w:t>
      </w:r>
      <w:r w:rsidRPr="009C7CF7">
        <w:rPr>
          <w:rFonts w:ascii="Times New Roman" w:hAnsi="Times New Roman" w:cs="Times New Roman"/>
          <w:sz w:val="24"/>
          <w:szCs w:val="24"/>
        </w:rPr>
        <w:t xml:space="preserve"> n.</w:t>
      </w:r>
      <w:r>
        <w:rPr>
          <w:rFonts w:ascii="Times New Roman" w:hAnsi="Times New Roman" w:cs="Times New Roman"/>
          <w:sz w:val="24"/>
          <w:szCs w:val="24"/>
        </w:rPr>
        <w:t xml:space="preserve"> </w:t>
      </w:r>
      <w:r w:rsidRPr="009C7CF7">
        <w:rPr>
          <w:rFonts w:ascii="Times New Roman" w:hAnsi="Times New Roman" w:cs="Times New Roman"/>
          <w:sz w:val="24"/>
          <w:szCs w:val="24"/>
        </w:rPr>
        <w:t>50</w:t>
      </w:r>
      <w:r>
        <w:rPr>
          <w:rFonts w:ascii="Times New Roman" w:hAnsi="Times New Roman" w:cs="Times New Roman"/>
          <w:sz w:val="24"/>
          <w:szCs w:val="24"/>
        </w:rPr>
        <w:t xml:space="preserve">, p. 1-17, </w:t>
      </w:r>
      <w:r w:rsidRPr="009C7CF7">
        <w:rPr>
          <w:rFonts w:ascii="Times New Roman" w:hAnsi="Times New Roman" w:cs="Times New Roman"/>
          <w:sz w:val="24"/>
          <w:szCs w:val="24"/>
        </w:rPr>
        <w:t>2024.</w:t>
      </w:r>
    </w:p>
    <w:p w14:paraId="6C72C9A4" w14:textId="77777777" w:rsidR="007124A7" w:rsidRDefault="007124A7" w:rsidP="007124A7">
      <w:pPr>
        <w:spacing w:after="0" w:line="240" w:lineRule="auto"/>
        <w:rPr>
          <w:rFonts w:ascii="Times New Roman" w:hAnsi="Times New Roman" w:cs="Times New Roman"/>
          <w:sz w:val="24"/>
          <w:szCs w:val="24"/>
        </w:rPr>
      </w:pPr>
    </w:p>
    <w:p w14:paraId="0AAE98EF" w14:textId="28C6A6F2" w:rsidR="007124A7" w:rsidRPr="006B551F" w:rsidRDefault="007124A7" w:rsidP="007124A7">
      <w:pPr>
        <w:spacing w:after="0" w:line="240" w:lineRule="auto"/>
        <w:rPr>
          <w:rFonts w:ascii="Times New Roman" w:hAnsi="Times New Roman" w:cs="Times New Roman"/>
          <w:sz w:val="24"/>
          <w:szCs w:val="24"/>
          <w:lang w:val="en-GB"/>
        </w:rPr>
      </w:pPr>
      <w:r w:rsidRPr="009C7CF7">
        <w:rPr>
          <w:rFonts w:ascii="Times New Roman" w:hAnsi="Times New Roman" w:cs="Times New Roman"/>
          <w:sz w:val="24"/>
          <w:szCs w:val="24"/>
        </w:rPr>
        <w:t xml:space="preserve">BROWN, Paul. </w:t>
      </w:r>
      <w:r w:rsidRPr="00D50725">
        <w:rPr>
          <w:rFonts w:ascii="Times New Roman" w:hAnsi="Times New Roman" w:cs="Times New Roman"/>
          <w:sz w:val="24"/>
          <w:szCs w:val="24"/>
          <w:lang w:val="en-GB"/>
        </w:rPr>
        <w:t xml:space="preserve">This thing of </w:t>
      </w:r>
      <w:r w:rsidR="003A26A0">
        <w:rPr>
          <w:rFonts w:ascii="Times New Roman" w:hAnsi="Times New Roman" w:cs="Times New Roman"/>
          <w:sz w:val="24"/>
          <w:szCs w:val="24"/>
          <w:lang w:val="en-GB"/>
        </w:rPr>
        <w:t>d</w:t>
      </w:r>
      <w:r w:rsidRPr="00D50725">
        <w:rPr>
          <w:rFonts w:ascii="Times New Roman" w:hAnsi="Times New Roman" w:cs="Times New Roman"/>
          <w:sz w:val="24"/>
          <w:szCs w:val="24"/>
          <w:lang w:val="en-GB"/>
        </w:rPr>
        <w:t xml:space="preserve">arkness I </w:t>
      </w:r>
      <w:r w:rsidR="003A26A0">
        <w:rPr>
          <w:rFonts w:ascii="Times New Roman" w:hAnsi="Times New Roman" w:cs="Times New Roman"/>
          <w:sz w:val="24"/>
          <w:szCs w:val="24"/>
          <w:lang w:val="en-GB"/>
        </w:rPr>
        <w:t>acknowledge</w:t>
      </w:r>
      <w:r w:rsidRPr="00D50725">
        <w:rPr>
          <w:rFonts w:ascii="Times New Roman" w:hAnsi="Times New Roman" w:cs="Times New Roman"/>
          <w:sz w:val="24"/>
          <w:szCs w:val="24"/>
          <w:lang w:val="en-GB"/>
        </w:rPr>
        <w:t xml:space="preserve"> mine: The </w:t>
      </w:r>
      <w:r w:rsidR="003A26A0">
        <w:rPr>
          <w:rFonts w:ascii="Times New Roman" w:hAnsi="Times New Roman" w:cs="Times New Roman"/>
          <w:sz w:val="24"/>
          <w:szCs w:val="24"/>
          <w:lang w:val="en-GB"/>
        </w:rPr>
        <w:t>T</w:t>
      </w:r>
      <w:r w:rsidRPr="00D50725">
        <w:rPr>
          <w:rFonts w:ascii="Times New Roman" w:hAnsi="Times New Roman" w:cs="Times New Roman"/>
          <w:sz w:val="24"/>
          <w:szCs w:val="24"/>
          <w:lang w:val="en-GB"/>
        </w:rPr>
        <w:t xml:space="preserve">empest and the </w:t>
      </w:r>
      <w:r w:rsidR="003A26A0">
        <w:rPr>
          <w:rFonts w:ascii="Times New Roman" w:hAnsi="Times New Roman" w:cs="Times New Roman"/>
          <w:sz w:val="24"/>
          <w:szCs w:val="24"/>
          <w:lang w:val="en-GB"/>
        </w:rPr>
        <w:t>d</w:t>
      </w:r>
      <w:r w:rsidRPr="00D50725">
        <w:rPr>
          <w:rFonts w:ascii="Times New Roman" w:hAnsi="Times New Roman" w:cs="Times New Roman"/>
          <w:sz w:val="24"/>
          <w:szCs w:val="24"/>
          <w:lang w:val="en-GB"/>
        </w:rPr>
        <w:t>iscourse of colonialism.</w:t>
      </w:r>
      <w:r>
        <w:rPr>
          <w:rFonts w:ascii="Times New Roman" w:hAnsi="Times New Roman" w:cs="Times New Roman"/>
          <w:sz w:val="24"/>
          <w:szCs w:val="24"/>
          <w:lang w:val="en-GB"/>
        </w:rPr>
        <w:t xml:space="preserve"> </w:t>
      </w:r>
      <w:r w:rsidRPr="00065D6F">
        <w:rPr>
          <w:rFonts w:ascii="Times New Roman" w:hAnsi="Times New Roman" w:cs="Times New Roman"/>
          <w:i/>
          <w:iCs/>
          <w:sz w:val="24"/>
          <w:szCs w:val="24"/>
          <w:lang w:val="en-GB"/>
        </w:rPr>
        <w:t>In</w:t>
      </w:r>
      <w:r w:rsidRPr="00D50725">
        <w:rPr>
          <w:rFonts w:ascii="Times New Roman" w:hAnsi="Times New Roman" w:cs="Times New Roman"/>
          <w:sz w:val="24"/>
          <w:szCs w:val="24"/>
          <w:lang w:val="en-GB"/>
        </w:rPr>
        <w:t>: DOLLIMORE, Jonathan;</w:t>
      </w:r>
      <w:r>
        <w:rPr>
          <w:rFonts w:ascii="Times New Roman" w:hAnsi="Times New Roman" w:cs="Times New Roman"/>
          <w:sz w:val="24"/>
          <w:szCs w:val="24"/>
          <w:lang w:val="en-GB"/>
        </w:rPr>
        <w:t xml:space="preserve"> </w:t>
      </w:r>
      <w:r w:rsidRPr="00D50725">
        <w:rPr>
          <w:rFonts w:ascii="Times New Roman" w:hAnsi="Times New Roman" w:cs="Times New Roman"/>
          <w:sz w:val="24"/>
          <w:szCs w:val="24"/>
          <w:lang w:val="en-GB"/>
        </w:rPr>
        <w:t>SINFIELD, Alan</w:t>
      </w:r>
      <w:r>
        <w:rPr>
          <w:rFonts w:ascii="Times New Roman" w:hAnsi="Times New Roman" w:cs="Times New Roman"/>
          <w:sz w:val="24"/>
          <w:szCs w:val="24"/>
          <w:lang w:val="en-GB"/>
        </w:rPr>
        <w:t xml:space="preserve"> </w:t>
      </w:r>
      <w:r w:rsidRPr="00D50725">
        <w:rPr>
          <w:rFonts w:ascii="Times New Roman" w:hAnsi="Times New Roman" w:cs="Times New Roman"/>
          <w:sz w:val="24"/>
          <w:szCs w:val="24"/>
          <w:lang w:val="en-GB"/>
        </w:rPr>
        <w:t>(</w:t>
      </w:r>
      <w:r>
        <w:rPr>
          <w:rFonts w:ascii="Times New Roman" w:hAnsi="Times New Roman" w:cs="Times New Roman"/>
          <w:sz w:val="24"/>
          <w:szCs w:val="24"/>
          <w:lang w:val="en-GB"/>
        </w:rPr>
        <w:t>Or</w:t>
      </w:r>
      <w:r w:rsidRPr="00D50725">
        <w:rPr>
          <w:rFonts w:ascii="Times New Roman" w:hAnsi="Times New Roman" w:cs="Times New Roman"/>
          <w:sz w:val="24"/>
          <w:szCs w:val="24"/>
          <w:lang w:val="en-GB"/>
        </w:rPr>
        <w:t>g</w:t>
      </w:r>
      <w:r>
        <w:rPr>
          <w:rFonts w:ascii="Times New Roman" w:hAnsi="Times New Roman" w:cs="Times New Roman"/>
          <w:sz w:val="24"/>
          <w:szCs w:val="24"/>
          <w:lang w:val="en-GB"/>
        </w:rPr>
        <w:t>s</w:t>
      </w:r>
      <w:r w:rsidRPr="00D50725">
        <w:rPr>
          <w:rFonts w:ascii="Times New Roman" w:hAnsi="Times New Roman" w:cs="Times New Roman"/>
          <w:sz w:val="24"/>
          <w:szCs w:val="24"/>
          <w:lang w:val="en-GB"/>
        </w:rPr>
        <w:t>).</w:t>
      </w:r>
      <w:r w:rsidRPr="00D50725">
        <w:rPr>
          <w:rFonts w:ascii="Times New Roman" w:hAnsi="Times New Roman" w:cs="Times New Roman"/>
          <w:i/>
          <w:iCs/>
          <w:sz w:val="24"/>
          <w:szCs w:val="24"/>
          <w:lang w:val="en-GB"/>
        </w:rPr>
        <w:t xml:space="preserve"> </w:t>
      </w:r>
      <w:r w:rsidRPr="006B551F">
        <w:rPr>
          <w:rFonts w:ascii="Times New Roman" w:hAnsi="Times New Roman" w:cs="Times New Roman"/>
          <w:i/>
          <w:iCs/>
          <w:sz w:val="24"/>
          <w:szCs w:val="24"/>
          <w:lang w:val="en-GB"/>
        </w:rPr>
        <w:t>Political Shakespeare</w:t>
      </w:r>
      <w:r w:rsidRPr="006B551F">
        <w:rPr>
          <w:rFonts w:ascii="Times New Roman" w:hAnsi="Times New Roman" w:cs="Times New Roman"/>
          <w:sz w:val="24"/>
          <w:szCs w:val="24"/>
          <w:lang w:val="en-GB"/>
        </w:rPr>
        <w:t>: New Essays in Cultural Materialism. Ithaca:</w:t>
      </w:r>
      <w:r>
        <w:rPr>
          <w:rFonts w:ascii="Times New Roman" w:hAnsi="Times New Roman" w:cs="Times New Roman"/>
          <w:sz w:val="24"/>
          <w:szCs w:val="24"/>
          <w:lang w:val="en-GB"/>
        </w:rPr>
        <w:t xml:space="preserve"> </w:t>
      </w:r>
      <w:r w:rsidRPr="006B551F">
        <w:rPr>
          <w:rFonts w:ascii="Times New Roman" w:hAnsi="Times New Roman" w:cs="Times New Roman"/>
          <w:sz w:val="24"/>
          <w:szCs w:val="24"/>
          <w:lang w:val="en-GB"/>
        </w:rPr>
        <w:t xml:space="preserve">Cornell University Press, 1985, p. 48-71. </w:t>
      </w:r>
    </w:p>
    <w:p w14:paraId="672DC224" w14:textId="77777777" w:rsidR="007124A7" w:rsidRPr="006B551F" w:rsidRDefault="007124A7" w:rsidP="007124A7">
      <w:pPr>
        <w:spacing w:after="0" w:line="240" w:lineRule="auto"/>
        <w:rPr>
          <w:rFonts w:ascii="Times New Roman" w:hAnsi="Times New Roman" w:cs="Times New Roman"/>
          <w:sz w:val="24"/>
          <w:szCs w:val="24"/>
          <w:lang w:val="en-GB"/>
        </w:rPr>
      </w:pPr>
    </w:p>
    <w:p w14:paraId="617DDD8E" w14:textId="77777777" w:rsidR="007124A7" w:rsidRPr="00B96337" w:rsidRDefault="007124A7" w:rsidP="007124A7">
      <w:pPr>
        <w:spacing w:after="0" w:line="240" w:lineRule="auto"/>
        <w:rPr>
          <w:rFonts w:ascii="Times New Roman" w:hAnsi="Times New Roman" w:cs="Times New Roman"/>
          <w:sz w:val="24"/>
          <w:szCs w:val="24"/>
          <w:lang w:val="en-GB"/>
        </w:rPr>
      </w:pPr>
      <w:r w:rsidRPr="006B551F">
        <w:rPr>
          <w:rFonts w:ascii="Times New Roman" w:hAnsi="Times New Roman" w:cs="Times New Roman"/>
          <w:sz w:val="24"/>
          <w:szCs w:val="24"/>
          <w:lang w:val="en-GB"/>
        </w:rPr>
        <w:t xml:space="preserve">BLYSTONE, Brittney. </w:t>
      </w:r>
      <w:r w:rsidRPr="00B96337">
        <w:rPr>
          <w:rFonts w:ascii="Times New Roman" w:hAnsi="Times New Roman" w:cs="Times New Roman"/>
          <w:sz w:val="24"/>
          <w:szCs w:val="24"/>
          <w:lang w:val="en-GB"/>
        </w:rPr>
        <w:t xml:space="preserve">Extremes of gender and power: </w:t>
      </w:r>
      <w:proofErr w:type="spellStart"/>
      <w:r w:rsidRPr="00B96337">
        <w:rPr>
          <w:rFonts w:ascii="Times New Roman" w:hAnsi="Times New Roman" w:cs="Times New Roman"/>
          <w:sz w:val="24"/>
          <w:szCs w:val="24"/>
          <w:lang w:val="en-GB"/>
        </w:rPr>
        <w:t>Sycorax’s</w:t>
      </w:r>
      <w:proofErr w:type="spellEnd"/>
      <w:r w:rsidRPr="00B96337">
        <w:rPr>
          <w:rFonts w:ascii="Times New Roman" w:hAnsi="Times New Roman" w:cs="Times New Roman"/>
          <w:sz w:val="24"/>
          <w:szCs w:val="24"/>
          <w:lang w:val="en-GB"/>
        </w:rPr>
        <w:t xml:space="preserve"> absence in Shakespeare’s The Tempest. </w:t>
      </w:r>
      <w:r w:rsidRPr="00B96337">
        <w:rPr>
          <w:rFonts w:ascii="Times New Roman" w:hAnsi="Times New Roman" w:cs="Times New Roman"/>
          <w:i/>
          <w:iCs/>
          <w:sz w:val="24"/>
          <w:szCs w:val="24"/>
          <w:lang w:val="en-GB"/>
        </w:rPr>
        <w:t>Selected Papers of the Ohio Valley Shakespeare Conference</w:t>
      </w:r>
      <w:r w:rsidRPr="00B96337">
        <w:rPr>
          <w:rFonts w:ascii="Times New Roman" w:hAnsi="Times New Roman" w:cs="Times New Roman"/>
          <w:sz w:val="24"/>
          <w:szCs w:val="24"/>
          <w:lang w:val="en-GB"/>
        </w:rPr>
        <w:t xml:space="preserve">, v. 5, 2012. </w:t>
      </w:r>
      <w:proofErr w:type="spellStart"/>
      <w:r w:rsidRPr="00B96337">
        <w:rPr>
          <w:rFonts w:ascii="Times New Roman" w:hAnsi="Times New Roman" w:cs="Times New Roman"/>
          <w:sz w:val="24"/>
          <w:szCs w:val="24"/>
          <w:lang w:val="en-GB"/>
        </w:rPr>
        <w:t>Disponível</w:t>
      </w:r>
      <w:proofErr w:type="spellEnd"/>
      <w:r w:rsidRPr="00B96337">
        <w:rPr>
          <w:rFonts w:ascii="Times New Roman" w:hAnsi="Times New Roman" w:cs="Times New Roman"/>
          <w:sz w:val="24"/>
          <w:szCs w:val="24"/>
          <w:lang w:val="en-GB"/>
        </w:rPr>
        <w:t xml:space="preserve"> </w:t>
      </w:r>
      <w:proofErr w:type="spellStart"/>
      <w:r w:rsidRPr="00B96337">
        <w:rPr>
          <w:rFonts w:ascii="Times New Roman" w:hAnsi="Times New Roman" w:cs="Times New Roman"/>
          <w:sz w:val="24"/>
          <w:szCs w:val="24"/>
          <w:lang w:val="en-GB"/>
        </w:rPr>
        <w:t>em</w:t>
      </w:r>
      <w:proofErr w:type="spellEnd"/>
      <w:r w:rsidRPr="00B96337">
        <w:rPr>
          <w:rFonts w:ascii="Times New Roman" w:hAnsi="Times New Roman" w:cs="Times New Roman"/>
          <w:sz w:val="24"/>
          <w:szCs w:val="24"/>
          <w:lang w:val="en-GB"/>
        </w:rPr>
        <w:t xml:space="preserve">: </w:t>
      </w:r>
      <w:hyperlink r:id="rId15">
        <w:r w:rsidRPr="00B96337">
          <w:rPr>
            <w:rStyle w:val="Hyperlink"/>
            <w:rFonts w:ascii="Times New Roman" w:hAnsi="Times New Roman" w:cs="Times New Roman"/>
            <w:sz w:val="24"/>
            <w:szCs w:val="24"/>
            <w:lang w:val="en-GB"/>
          </w:rPr>
          <w:t>http://ideaexchange.uakron.edu/spovsc/vol5/iss2012/6.</w:t>
        </w:r>
      </w:hyperlink>
      <w:r w:rsidRPr="00B96337">
        <w:rPr>
          <w:rFonts w:ascii="Times New Roman" w:hAnsi="Times New Roman" w:cs="Times New Roman"/>
          <w:sz w:val="24"/>
          <w:szCs w:val="24"/>
          <w:lang w:val="en-GB"/>
        </w:rPr>
        <w:t xml:space="preserve"> </w:t>
      </w:r>
      <w:proofErr w:type="spellStart"/>
      <w:r w:rsidRPr="00B96337">
        <w:rPr>
          <w:rFonts w:ascii="Times New Roman" w:hAnsi="Times New Roman" w:cs="Times New Roman"/>
          <w:sz w:val="24"/>
          <w:szCs w:val="24"/>
          <w:lang w:val="en-GB"/>
        </w:rPr>
        <w:t>Acesso</w:t>
      </w:r>
      <w:proofErr w:type="spellEnd"/>
      <w:r w:rsidRPr="00B96337">
        <w:rPr>
          <w:rFonts w:ascii="Times New Roman" w:hAnsi="Times New Roman" w:cs="Times New Roman"/>
          <w:sz w:val="24"/>
          <w:szCs w:val="24"/>
          <w:lang w:val="en-GB"/>
        </w:rPr>
        <w:t xml:space="preserve"> </w:t>
      </w:r>
      <w:proofErr w:type="spellStart"/>
      <w:r w:rsidRPr="00B96337">
        <w:rPr>
          <w:rFonts w:ascii="Times New Roman" w:hAnsi="Times New Roman" w:cs="Times New Roman"/>
          <w:sz w:val="24"/>
          <w:szCs w:val="24"/>
          <w:lang w:val="en-GB"/>
        </w:rPr>
        <w:t>em</w:t>
      </w:r>
      <w:proofErr w:type="spellEnd"/>
      <w:r w:rsidRPr="00B96337">
        <w:rPr>
          <w:rFonts w:ascii="Times New Roman" w:hAnsi="Times New Roman" w:cs="Times New Roman"/>
          <w:sz w:val="24"/>
          <w:szCs w:val="24"/>
          <w:lang w:val="en-GB"/>
        </w:rPr>
        <w:t>: 20 out. 2025.</w:t>
      </w:r>
    </w:p>
    <w:p w14:paraId="34A981CE" w14:textId="77777777" w:rsidR="007124A7" w:rsidRPr="00B96337" w:rsidRDefault="007124A7" w:rsidP="007124A7">
      <w:pPr>
        <w:spacing w:after="0" w:line="240" w:lineRule="auto"/>
        <w:rPr>
          <w:rFonts w:ascii="Times New Roman" w:hAnsi="Times New Roman" w:cs="Times New Roman"/>
          <w:sz w:val="24"/>
          <w:szCs w:val="24"/>
          <w:lang w:val="en-GB"/>
        </w:rPr>
      </w:pPr>
    </w:p>
    <w:p w14:paraId="65E580EB" w14:textId="77777777" w:rsidR="007124A7" w:rsidRPr="00B96337" w:rsidRDefault="007124A7" w:rsidP="007124A7">
      <w:pPr>
        <w:spacing w:after="0" w:line="240" w:lineRule="auto"/>
        <w:rPr>
          <w:rFonts w:ascii="Times New Roman" w:hAnsi="Times New Roman" w:cs="Times New Roman"/>
          <w:sz w:val="24"/>
          <w:szCs w:val="24"/>
          <w:lang w:val="en-GB"/>
        </w:rPr>
      </w:pPr>
      <w:r w:rsidRPr="00B96337">
        <w:rPr>
          <w:rFonts w:ascii="Times New Roman" w:hAnsi="Times New Roman" w:cs="Times New Roman"/>
          <w:sz w:val="24"/>
          <w:szCs w:val="24"/>
          <w:lang w:val="en-GB"/>
        </w:rPr>
        <w:t xml:space="preserve">CÉSAIRE, Aimé. </w:t>
      </w:r>
      <w:r w:rsidRPr="00B96337">
        <w:rPr>
          <w:rFonts w:ascii="Times New Roman" w:hAnsi="Times New Roman" w:cs="Times New Roman"/>
          <w:i/>
          <w:iCs/>
          <w:sz w:val="24"/>
          <w:szCs w:val="24"/>
          <w:lang w:val="en-GB"/>
        </w:rPr>
        <w:t xml:space="preserve">Une </w:t>
      </w:r>
      <w:proofErr w:type="spellStart"/>
      <w:r w:rsidRPr="00B96337">
        <w:rPr>
          <w:rFonts w:ascii="Times New Roman" w:hAnsi="Times New Roman" w:cs="Times New Roman"/>
          <w:i/>
          <w:iCs/>
          <w:sz w:val="24"/>
          <w:szCs w:val="24"/>
          <w:lang w:val="en-GB"/>
        </w:rPr>
        <w:t>Tempete</w:t>
      </w:r>
      <w:proofErr w:type="spellEnd"/>
      <w:r w:rsidRPr="00B96337">
        <w:rPr>
          <w:rFonts w:ascii="Times New Roman" w:hAnsi="Times New Roman" w:cs="Times New Roman"/>
          <w:i/>
          <w:iCs/>
          <w:sz w:val="24"/>
          <w:szCs w:val="24"/>
          <w:lang w:val="en-GB"/>
        </w:rPr>
        <w:t>:</w:t>
      </w:r>
      <w:r w:rsidRPr="00B96337">
        <w:rPr>
          <w:rFonts w:ascii="Times New Roman" w:hAnsi="Times New Roman" w:cs="Times New Roman"/>
          <w:sz w:val="24"/>
          <w:szCs w:val="24"/>
          <w:lang w:val="en-GB"/>
        </w:rPr>
        <w:t xml:space="preserve"> </w:t>
      </w:r>
      <w:proofErr w:type="spellStart"/>
      <w:r w:rsidRPr="00B96337">
        <w:rPr>
          <w:rFonts w:ascii="Times New Roman" w:hAnsi="Times New Roman" w:cs="Times New Roman"/>
          <w:sz w:val="24"/>
          <w:szCs w:val="24"/>
          <w:lang w:val="en-GB"/>
        </w:rPr>
        <w:t>d’aprés</w:t>
      </w:r>
      <w:proofErr w:type="spellEnd"/>
      <w:r w:rsidRPr="00B96337">
        <w:rPr>
          <w:rFonts w:ascii="Times New Roman" w:hAnsi="Times New Roman" w:cs="Times New Roman"/>
          <w:sz w:val="24"/>
          <w:szCs w:val="24"/>
          <w:lang w:val="en-GB"/>
        </w:rPr>
        <w:t xml:space="preserve"> “La </w:t>
      </w:r>
      <w:proofErr w:type="spellStart"/>
      <w:r w:rsidRPr="00B96337">
        <w:rPr>
          <w:rFonts w:ascii="Times New Roman" w:hAnsi="Times New Roman" w:cs="Times New Roman"/>
          <w:sz w:val="24"/>
          <w:szCs w:val="24"/>
          <w:lang w:val="en-GB"/>
        </w:rPr>
        <w:t>Tempête</w:t>
      </w:r>
      <w:proofErr w:type="spellEnd"/>
      <w:r w:rsidRPr="00B96337">
        <w:rPr>
          <w:rFonts w:ascii="Times New Roman" w:hAnsi="Times New Roman" w:cs="Times New Roman"/>
          <w:sz w:val="24"/>
          <w:szCs w:val="24"/>
          <w:lang w:val="en-GB"/>
        </w:rPr>
        <w:t xml:space="preserve">” de Shakespeare - adaptation pour un </w:t>
      </w:r>
      <w:proofErr w:type="spellStart"/>
      <w:r w:rsidRPr="00B96337">
        <w:rPr>
          <w:rFonts w:ascii="Times New Roman" w:hAnsi="Times New Roman" w:cs="Times New Roman"/>
          <w:sz w:val="24"/>
          <w:szCs w:val="24"/>
          <w:lang w:val="en-GB"/>
        </w:rPr>
        <w:t>théâtre</w:t>
      </w:r>
      <w:proofErr w:type="spellEnd"/>
      <w:r w:rsidRPr="00B96337">
        <w:rPr>
          <w:rFonts w:ascii="Times New Roman" w:hAnsi="Times New Roman" w:cs="Times New Roman"/>
          <w:sz w:val="24"/>
          <w:szCs w:val="24"/>
          <w:lang w:val="en-GB"/>
        </w:rPr>
        <w:t xml:space="preserve"> </w:t>
      </w:r>
      <w:proofErr w:type="spellStart"/>
      <w:r w:rsidRPr="00B96337">
        <w:rPr>
          <w:rFonts w:ascii="Times New Roman" w:hAnsi="Times New Roman" w:cs="Times New Roman"/>
          <w:sz w:val="24"/>
          <w:szCs w:val="24"/>
          <w:lang w:val="en-GB"/>
        </w:rPr>
        <w:t>nègre</w:t>
      </w:r>
      <w:proofErr w:type="spellEnd"/>
      <w:r w:rsidRPr="00B96337">
        <w:rPr>
          <w:rFonts w:ascii="Times New Roman" w:hAnsi="Times New Roman" w:cs="Times New Roman"/>
          <w:sz w:val="24"/>
          <w:szCs w:val="24"/>
          <w:lang w:val="en-GB"/>
        </w:rPr>
        <w:t xml:space="preserve">. Paris: Éditions du </w:t>
      </w:r>
      <w:proofErr w:type="spellStart"/>
      <w:r w:rsidRPr="00B96337">
        <w:rPr>
          <w:rFonts w:ascii="Times New Roman" w:hAnsi="Times New Roman" w:cs="Times New Roman"/>
          <w:sz w:val="24"/>
          <w:szCs w:val="24"/>
          <w:lang w:val="en-GB"/>
        </w:rPr>
        <w:t>Seuil</w:t>
      </w:r>
      <w:proofErr w:type="spellEnd"/>
      <w:r w:rsidRPr="00B96337">
        <w:rPr>
          <w:rFonts w:ascii="Times New Roman" w:hAnsi="Times New Roman" w:cs="Times New Roman"/>
          <w:sz w:val="24"/>
          <w:szCs w:val="24"/>
          <w:lang w:val="en-GB"/>
        </w:rPr>
        <w:t>, 1969.</w:t>
      </w:r>
    </w:p>
    <w:p w14:paraId="308FA358" w14:textId="77777777" w:rsidR="007124A7" w:rsidRPr="00B96337" w:rsidRDefault="007124A7" w:rsidP="007124A7">
      <w:pPr>
        <w:spacing w:after="0" w:line="240" w:lineRule="auto"/>
        <w:rPr>
          <w:rFonts w:ascii="Times New Roman" w:hAnsi="Times New Roman" w:cs="Times New Roman"/>
          <w:sz w:val="24"/>
          <w:szCs w:val="24"/>
          <w:lang w:val="en-GB"/>
        </w:rPr>
      </w:pPr>
    </w:p>
    <w:p w14:paraId="117A36FF" w14:textId="77777777" w:rsidR="007124A7" w:rsidRPr="00B96337" w:rsidRDefault="007124A7" w:rsidP="007124A7">
      <w:pPr>
        <w:spacing w:after="0" w:line="240" w:lineRule="auto"/>
        <w:rPr>
          <w:rFonts w:ascii="Times New Roman" w:hAnsi="Times New Roman" w:cs="Times New Roman"/>
          <w:sz w:val="24"/>
          <w:szCs w:val="24"/>
          <w:lang w:val="en-GB"/>
        </w:rPr>
      </w:pPr>
      <w:r w:rsidRPr="00B96337">
        <w:rPr>
          <w:rFonts w:ascii="Times New Roman" w:hAnsi="Times New Roman" w:cs="Times New Roman"/>
          <w:sz w:val="24"/>
          <w:szCs w:val="24"/>
          <w:lang w:val="en-GB"/>
        </w:rPr>
        <w:t xml:space="preserve">CLIFF, Michelle. </w:t>
      </w:r>
      <w:r w:rsidRPr="00B96337">
        <w:rPr>
          <w:rFonts w:ascii="Times New Roman" w:hAnsi="Times New Roman" w:cs="Times New Roman"/>
          <w:i/>
          <w:iCs/>
          <w:sz w:val="24"/>
          <w:szCs w:val="24"/>
          <w:lang w:val="en-GB"/>
        </w:rPr>
        <w:t>No Telephone to Heaven</w:t>
      </w:r>
      <w:r w:rsidRPr="00B96337">
        <w:rPr>
          <w:rFonts w:ascii="Times New Roman" w:hAnsi="Times New Roman" w:cs="Times New Roman"/>
          <w:sz w:val="24"/>
          <w:szCs w:val="24"/>
          <w:lang w:val="en-GB"/>
        </w:rPr>
        <w:t>. New York: Dutton, 1987.</w:t>
      </w:r>
    </w:p>
    <w:p w14:paraId="189C87D1" w14:textId="77777777" w:rsidR="007124A7" w:rsidRPr="00B96337" w:rsidRDefault="007124A7" w:rsidP="007124A7">
      <w:pPr>
        <w:spacing w:after="0" w:line="240" w:lineRule="auto"/>
        <w:rPr>
          <w:rFonts w:ascii="Times New Roman" w:hAnsi="Times New Roman" w:cs="Times New Roman"/>
          <w:sz w:val="24"/>
          <w:szCs w:val="24"/>
          <w:lang w:val="en-GB"/>
        </w:rPr>
      </w:pPr>
    </w:p>
    <w:p w14:paraId="481312B9" w14:textId="77777777" w:rsidR="007124A7" w:rsidRPr="009C7CF7" w:rsidRDefault="007124A7" w:rsidP="007124A7">
      <w:pPr>
        <w:spacing w:after="0" w:line="240" w:lineRule="auto"/>
        <w:rPr>
          <w:rFonts w:ascii="Times New Roman" w:hAnsi="Times New Roman" w:cs="Times New Roman"/>
          <w:sz w:val="24"/>
          <w:szCs w:val="24"/>
        </w:rPr>
      </w:pPr>
      <w:r w:rsidRPr="00B96337">
        <w:rPr>
          <w:rFonts w:ascii="Times New Roman" w:hAnsi="Times New Roman" w:cs="Times New Roman"/>
          <w:sz w:val="24"/>
          <w:szCs w:val="24"/>
          <w:lang w:val="en-GB"/>
        </w:rPr>
        <w:t xml:space="preserve">CRAL - Centre de </w:t>
      </w:r>
      <w:proofErr w:type="spellStart"/>
      <w:r w:rsidRPr="00B96337">
        <w:rPr>
          <w:rFonts w:ascii="Times New Roman" w:hAnsi="Times New Roman" w:cs="Times New Roman"/>
          <w:sz w:val="24"/>
          <w:szCs w:val="24"/>
          <w:lang w:val="en-GB"/>
        </w:rPr>
        <w:t>Recherches</w:t>
      </w:r>
      <w:proofErr w:type="spellEnd"/>
      <w:r w:rsidRPr="00B96337">
        <w:rPr>
          <w:rFonts w:ascii="Times New Roman" w:hAnsi="Times New Roman" w:cs="Times New Roman"/>
          <w:sz w:val="24"/>
          <w:szCs w:val="24"/>
          <w:lang w:val="en-GB"/>
        </w:rPr>
        <w:t xml:space="preserve"> sur les arts et le </w:t>
      </w:r>
      <w:proofErr w:type="spellStart"/>
      <w:r w:rsidRPr="00B96337">
        <w:rPr>
          <w:rFonts w:ascii="Times New Roman" w:hAnsi="Times New Roman" w:cs="Times New Roman"/>
          <w:sz w:val="24"/>
          <w:szCs w:val="24"/>
          <w:lang w:val="en-GB"/>
        </w:rPr>
        <w:t>langage</w:t>
      </w:r>
      <w:proofErr w:type="spellEnd"/>
      <w:r w:rsidRPr="00B96337">
        <w:rPr>
          <w:rFonts w:ascii="Times New Roman" w:hAnsi="Times New Roman" w:cs="Times New Roman"/>
          <w:sz w:val="24"/>
          <w:szCs w:val="24"/>
          <w:lang w:val="en-GB"/>
        </w:rPr>
        <w:t xml:space="preserve">. </w:t>
      </w:r>
      <w:r w:rsidRPr="000D1FDE">
        <w:rPr>
          <w:rFonts w:ascii="Times New Roman" w:hAnsi="Times New Roman" w:cs="Times New Roman"/>
          <w:i/>
          <w:iCs/>
          <w:sz w:val="24"/>
          <w:szCs w:val="24"/>
        </w:rPr>
        <w:t>Gestes critiques -</w:t>
      </w:r>
      <w:r>
        <w:rPr>
          <w:rFonts w:ascii="Times New Roman" w:hAnsi="Times New Roman" w:cs="Times New Roman"/>
          <w:i/>
          <w:iCs/>
          <w:sz w:val="24"/>
          <w:szCs w:val="24"/>
        </w:rPr>
        <w:t xml:space="preserve"> </w:t>
      </w:r>
      <w:r w:rsidRPr="00234385">
        <w:rPr>
          <w:rFonts w:ascii="Times New Roman" w:hAnsi="Times New Roman" w:cs="Times New Roman"/>
          <w:i/>
          <w:iCs/>
          <w:sz w:val="24"/>
          <w:szCs w:val="24"/>
        </w:rPr>
        <w:t>G. Didi-</w:t>
      </w:r>
      <w:proofErr w:type="spellStart"/>
      <w:r w:rsidRPr="00234385">
        <w:rPr>
          <w:rFonts w:ascii="Times New Roman" w:hAnsi="Times New Roman" w:cs="Times New Roman"/>
          <w:i/>
          <w:iCs/>
          <w:sz w:val="24"/>
          <w:szCs w:val="24"/>
        </w:rPr>
        <w:t>Huberman</w:t>
      </w:r>
      <w:proofErr w:type="spellEnd"/>
      <w:r w:rsidRPr="000D1FDE">
        <w:rPr>
          <w:rFonts w:ascii="Times New Roman" w:hAnsi="Times New Roman" w:cs="Times New Roman"/>
          <w:i/>
          <w:iCs/>
          <w:sz w:val="24"/>
          <w:szCs w:val="24"/>
        </w:rPr>
        <w:t xml:space="preserve"> 1/10 – 06-XI-2023 – </w:t>
      </w:r>
      <w:proofErr w:type="spellStart"/>
      <w:r w:rsidRPr="000D1FDE">
        <w:rPr>
          <w:rFonts w:ascii="Times New Roman" w:hAnsi="Times New Roman" w:cs="Times New Roman"/>
          <w:i/>
          <w:iCs/>
          <w:sz w:val="24"/>
          <w:szCs w:val="24"/>
        </w:rPr>
        <w:t>Auditorium</w:t>
      </w:r>
      <w:proofErr w:type="spellEnd"/>
      <w:r w:rsidRPr="000D1FDE">
        <w:rPr>
          <w:rFonts w:ascii="Times New Roman" w:hAnsi="Times New Roman" w:cs="Times New Roman"/>
          <w:i/>
          <w:iCs/>
          <w:sz w:val="24"/>
          <w:szCs w:val="24"/>
        </w:rPr>
        <w:t xml:space="preserve"> INHA – 18h00-20h00</w:t>
      </w:r>
      <w:r>
        <w:rPr>
          <w:rFonts w:ascii="Times New Roman" w:hAnsi="Times New Roman" w:cs="Times New Roman"/>
          <w:sz w:val="24"/>
          <w:szCs w:val="24"/>
        </w:rPr>
        <w:t xml:space="preserve">. </w:t>
      </w:r>
      <w:r w:rsidRPr="000D1FDE">
        <w:rPr>
          <w:rFonts w:ascii="Times New Roman" w:hAnsi="Times New Roman" w:cs="Times New Roman"/>
          <w:sz w:val="24"/>
          <w:szCs w:val="24"/>
        </w:rPr>
        <w:t xml:space="preserve">YouTube, 7 nov. 2023. </w:t>
      </w:r>
      <w:r w:rsidRPr="009C7CF7">
        <w:rPr>
          <w:rFonts w:ascii="Times New Roman" w:hAnsi="Times New Roman" w:cs="Times New Roman"/>
          <w:sz w:val="24"/>
          <w:szCs w:val="24"/>
        </w:rPr>
        <w:t xml:space="preserve"> Disponível em: </w:t>
      </w:r>
      <w:hyperlink r:id="rId16" w:history="1">
        <w:r w:rsidRPr="00017D5A">
          <w:rPr>
            <w:rStyle w:val="Hyperlink"/>
            <w:rFonts w:ascii="Times New Roman" w:hAnsi="Times New Roman" w:cs="Times New Roman"/>
            <w:sz w:val="24"/>
            <w:szCs w:val="24"/>
          </w:rPr>
          <w:t>https://www.youtube.com/live/sWlqN0w51ww</w:t>
        </w:r>
      </w:hyperlink>
      <w:r>
        <w:rPr>
          <w:rFonts w:ascii="Times New Roman" w:hAnsi="Times New Roman" w:cs="Times New Roman"/>
          <w:sz w:val="24"/>
          <w:szCs w:val="24"/>
        </w:rPr>
        <w:t xml:space="preserve">. </w:t>
      </w:r>
      <w:r w:rsidRPr="009C7CF7">
        <w:rPr>
          <w:rFonts w:ascii="Times New Roman" w:hAnsi="Times New Roman" w:cs="Times New Roman"/>
          <w:sz w:val="24"/>
          <w:szCs w:val="24"/>
        </w:rPr>
        <w:t>Acesso em: 20 out. 2025.</w:t>
      </w:r>
    </w:p>
    <w:p w14:paraId="1EC22D15" w14:textId="77777777" w:rsidR="007124A7" w:rsidRDefault="007124A7" w:rsidP="007124A7">
      <w:pPr>
        <w:spacing w:after="0" w:line="240" w:lineRule="auto"/>
        <w:rPr>
          <w:rFonts w:ascii="Times New Roman" w:hAnsi="Times New Roman" w:cs="Times New Roman"/>
          <w:sz w:val="24"/>
          <w:szCs w:val="24"/>
        </w:rPr>
      </w:pPr>
    </w:p>
    <w:p w14:paraId="1A484B5C" w14:textId="67FF630F" w:rsidR="007124A7" w:rsidRPr="00B96337" w:rsidRDefault="007124A7" w:rsidP="007124A7">
      <w:pPr>
        <w:spacing w:after="0" w:line="240" w:lineRule="auto"/>
        <w:rPr>
          <w:rFonts w:ascii="Times New Roman" w:hAnsi="Times New Roman" w:cs="Times New Roman"/>
          <w:sz w:val="24"/>
          <w:szCs w:val="24"/>
          <w:lang w:val="en-GB"/>
        </w:rPr>
      </w:pPr>
      <w:r w:rsidRPr="009C7CF7">
        <w:rPr>
          <w:rFonts w:ascii="Times New Roman" w:hAnsi="Times New Roman" w:cs="Times New Roman"/>
          <w:sz w:val="24"/>
          <w:szCs w:val="24"/>
        </w:rPr>
        <w:t>DIDI-HUBERMAN,</w:t>
      </w:r>
      <w:r>
        <w:rPr>
          <w:rFonts w:ascii="Times New Roman" w:hAnsi="Times New Roman" w:cs="Times New Roman"/>
          <w:sz w:val="24"/>
          <w:szCs w:val="24"/>
        </w:rPr>
        <w:t xml:space="preserve"> </w:t>
      </w:r>
      <w:r w:rsidRPr="009C7CF7">
        <w:rPr>
          <w:rFonts w:ascii="Times New Roman" w:hAnsi="Times New Roman" w:cs="Times New Roman"/>
          <w:sz w:val="24"/>
          <w:szCs w:val="24"/>
        </w:rPr>
        <w:t>Georges.</w:t>
      </w:r>
      <w:r>
        <w:rPr>
          <w:rFonts w:ascii="Times New Roman" w:hAnsi="Times New Roman" w:cs="Times New Roman"/>
          <w:sz w:val="24"/>
          <w:szCs w:val="24"/>
        </w:rPr>
        <w:t xml:space="preserve"> </w:t>
      </w:r>
      <w:r w:rsidRPr="00D50725">
        <w:rPr>
          <w:rFonts w:ascii="Times New Roman" w:hAnsi="Times New Roman" w:cs="Times New Roman"/>
          <w:i/>
          <w:iCs/>
          <w:sz w:val="24"/>
          <w:szCs w:val="24"/>
        </w:rPr>
        <w:t>A imagem sobrevivente</w:t>
      </w:r>
      <w:r w:rsidRPr="009C7CF7">
        <w:rPr>
          <w:rFonts w:ascii="Times New Roman" w:hAnsi="Times New Roman" w:cs="Times New Roman"/>
          <w:sz w:val="24"/>
          <w:szCs w:val="24"/>
        </w:rPr>
        <w:t>.</w:t>
      </w:r>
      <w:r>
        <w:rPr>
          <w:rFonts w:ascii="Times New Roman" w:hAnsi="Times New Roman" w:cs="Times New Roman"/>
          <w:sz w:val="24"/>
          <w:szCs w:val="24"/>
        </w:rPr>
        <w:t xml:space="preserve"> </w:t>
      </w:r>
      <w:r w:rsidRPr="009C7CF7">
        <w:rPr>
          <w:rFonts w:ascii="Times New Roman" w:hAnsi="Times New Roman" w:cs="Times New Roman"/>
          <w:sz w:val="24"/>
          <w:szCs w:val="24"/>
        </w:rPr>
        <w:t>Tradução de Antônio Guerreiro.</w:t>
      </w:r>
      <w:r>
        <w:rPr>
          <w:rFonts w:ascii="Times New Roman" w:hAnsi="Times New Roman" w:cs="Times New Roman"/>
          <w:sz w:val="24"/>
          <w:szCs w:val="24"/>
        </w:rPr>
        <w:t xml:space="preserve"> </w:t>
      </w:r>
      <w:r w:rsidRPr="00B96337">
        <w:rPr>
          <w:rFonts w:ascii="Times New Roman" w:hAnsi="Times New Roman" w:cs="Times New Roman"/>
          <w:sz w:val="24"/>
          <w:szCs w:val="24"/>
          <w:lang w:val="en-GB"/>
        </w:rPr>
        <w:t xml:space="preserve">Rio de Janeiro: </w:t>
      </w:r>
      <w:proofErr w:type="spellStart"/>
      <w:r w:rsidRPr="00B96337">
        <w:rPr>
          <w:rFonts w:ascii="Times New Roman" w:hAnsi="Times New Roman" w:cs="Times New Roman"/>
          <w:sz w:val="24"/>
          <w:szCs w:val="24"/>
          <w:lang w:val="en-GB"/>
        </w:rPr>
        <w:t>Contraponto</w:t>
      </w:r>
      <w:proofErr w:type="spellEnd"/>
      <w:r w:rsidRPr="00B96337">
        <w:rPr>
          <w:rFonts w:ascii="Times New Roman" w:hAnsi="Times New Roman" w:cs="Times New Roman"/>
          <w:sz w:val="24"/>
          <w:szCs w:val="24"/>
          <w:lang w:val="en-GB"/>
        </w:rPr>
        <w:t>,</w:t>
      </w:r>
      <w:r w:rsidR="003A26A0">
        <w:rPr>
          <w:rFonts w:ascii="Times New Roman" w:hAnsi="Times New Roman" w:cs="Times New Roman"/>
          <w:sz w:val="24"/>
          <w:szCs w:val="24"/>
          <w:lang w:val="en-GB"/>
        </w:rPr>
        <w:t xml:space="preserve"> </w:t>
      </w:r>
      <w:r w:rsidRPr="00B96337">
        <w:rPr>
          <w:rFonts w:ascii="Times New Roman" w:hAnsi="Times New Roman" w:cs="Times New Roman"/>
          <w:sz w:val="24"/>
          <w:szCs w:val="24"/>
          <w:lang w:val="en-GB"/>
        </w:rPr>
        <w:t>2013.</w:t>
      </w:r>
    </w:p>
    <w:p w14:paraId="627FBBE5" w14:textId="77777777" w:rsidR="007124A7" w:rsidRPr="00B96337" w:rsidRDefault="007124A7" w:rsidP="007124A7">
      <w:pPr>
        <w:spacing w:after="0" w:line="240" w:lineRule="auto"/>
        <w:rPr>
          <w:rFonts w:ascii="Times New Roman" w:hAnsi="Times New Roman" w:cs="Times New Roman"/>
          <w:sz w:val="24"/>
          <w:szCs w:val="24"/>
          <w:lang w:val="en-GB"/>
        </w:rPr>
      </w:pPr>
    </w:p>
    <w:p w14:paraId="5958383A" w14:textId="77777777" w:rsidR="007124A7" w:rsidRPr="00B96337" w:rsidRDefault="007124A7" w:rsidP="007124A7">
      <w:pPr>
        <w:spacing w:after="0" w:line="240" w:lineRule="auto"/>
        <w:rPr>
          <w:rFonts w:ascii="Times New Roman" w:hAnsi="Times New Roman" w:cs="Times New Roman"/>
          <w:sz w:val="24"/>
          <w:szCs w:val="24"/>
        </w:rPr>
      </w:pPr>
      <w:r w:rsidRPr="003A2825">
        <w:rPr>
          <w:rFonts w:ascii="Times New Roman" w:hAnsi="Times New Roman" w:cs="Times New Roman"/>
          <w:sz w:val="24"/>
          <w:szCs w:val="24"/>
          <w:lang w:val="en-GB"/>
        </w:rPr>
        <w:t>GREENBLATT, Stephen</w:t>
      </w:r>
      <w:r w:rsidRPr="003A2825">
        <w:rPr>
          <w:rFonts w:ascii="Times New Roman" w:hAnsi="Times New Roman" w:cs="Times New Roman"/>
          <w:i/>
          <w:iCs/>
          <w:sz w:val="24"/>
          <w:szCs w:val="24"/>
          <w:lang w:val="en-GB"/>
        </w:rPr>
        <w:t>. Learning to Curse</w:t>
      </w:r>
      <w:r w:rsidRPr="003A2825">
        <w:rPr>
          <w:rFonts w:ascii="Times New Roman" w:hAnsi="Times New Roman" w:cs="Times New Roman"/>
          <w:sz w:val="24"/>
          <w:szCs w:val="24"/>
          <w:lang w:val="en-GB"/>
        </w:rPr>
        <w:t xml:space="preserve">: Essays in Early Modern Culture. </w:t>
      </w:r>
      <w:r w:rsidRPr="00B96337">
        <w:rPr>
          <w:rFonts w:ascii="Times New Roman" w:hAnsi="Times New Roman" w:cs="Times New Roman"/>
          <w:sz w:val="24"/>
          <w:szCs w:val="24"/>
        </w:rPr>
        <w:t xml:space="preserve">New York: </w:t>
      </w:r>
      <w:proofErr w:type="spellStart"/>
      <w:r w:rsidRPr="00B96337">
        <w:rPr>
          <w:rFonts w:ascii="Times New Roman" w:hAnsi="Times New Roman" w:cs="Times New Roman"/>
          <w:sz w:val="24"/>
          <w:szCs w:val="24"/>
        </w:rPr>
        <w:t>Routledge</w:t>
      </w:r>
      <w:proofErr w:type="spellEnd"/>
      <w:r w:rsidRPr="00B96337">
        <w:rPr>
          <w:rFonts w:ascii="Times New Roman" w:hAnsi="Times New Roman" w:cs="Times New Roman"/>
          <w:sz w:val="24"/>
          <w:szCs w:val="24"/>
        </w:rPr>
        <w:t>, 1990.</w:t>
      </w:r>
    </w:p>
    <w:p w14:paraId="2871E276" w14:textId="77777777" w:rsidR="007124A7" w:rsidRDefault="007124A7" w:rsidP="007124A7">
      <w:pPr>
        <w:spacing w:after="0" w:line="240" w:lineRule="auto"/>
        <w:rPr>
          <w:rFonts w:ascii="Times New Roman" w:hAnsi="Times New Roman" w:cs="Times New Roman"/>
          <w:sz w:val="24"/>
          <w:szCs w:val="24"/>
        </w:rPr>
      </w:pPr>
    </w:p>
    <w:p w14:paraId="34099718" w14:textId="4204A918" w:rsidR="007124A7" w:rsidRDefault="007124A7" w:rsidP="007124A7">
      <w:pPr>
        <w:spacing w:after="0" w:line="240" w:lineRule="auto"/>
        <w:rPr>
          <w:rFonts w:ascii="Times New Roman" w:hAnsi="Times New Roman" w:cs="Times New Roman"/>
          <w:sz w:val="24"/>
          <w:szCs w:val="24"/>
        </w:rPr>
      </w:pPr>
      <w:r>
        <w:rPr>
          <w:rFonts w:ascii="Times New Roman" w:hAnsi="Times New Roman" w:cs="Times New Roman"/>
          <w:sz w:val="24"/>
          <w:szCs w:val="24"/>
        </w:rPr>
        <w:t>RAMAZZINA-</w:t>
      </w:r>
      <w:r w:rsidRPr="009C7CF7">
        <w:rPr>
          <w:rFonts w:ascii="Times New Roman" w:hAnsi="Times New Roman" w:cs="Times New Roman"/>
          <w:sz w:val="24"/>
          <w:szCs w:val="24"/>
        </w:rPr>
        <w:t xml:space="preserve">GHIRARDI, Ana Luiza. </w:t>
      </w:r>
      <w:r w:rsidRPr="00D50725">
        <w:rPr>
          <w:rFonts w:ascii="Times New Roman" w:hAnsi="Times New Roman" w:cs="Times New Roman"/>
          <w:i/>
          <w:iCs/>
          <w:sz w:val="24"/>
          <w:szCs w:val="24"/>
        </w:rPr>
        <w:t>Intermidialidade</w:t>
      </w:r>
      <w:r w:rsidRPr="009C7CF7">
        <w:rPr>
          <w:rFonts w:ascii="Times New Roman" w:hAnsi="Times New Roman" w:cs="Times New Roman"/>
          <w:sz w:val="24"/>
          <w:szCs w:val="24"/>
        </w:rPr>
        <w:t xml:space="preserve">: Uma introdução. São Paulo: </w:t>
      </w:r>
      <w:r w:rsidR="003A26A0">
        <w:rPr>
          <w:rFonts w:ascii="Times New Roman" w:hAnsi="Times New Roman" w:cs="Times New Roman"/>
          <w:sz w:val="24"/>
          <w:szCs w:val="24"/>
        </w:rPr>
        <w:t>C</w:t>
      </w:r>
      <w:r w:rsidRPr="009C7CF7">
        <w:rPr>
          <w:rFonts w:ascii="Times New Roman" w:hAnsi="Times New Roman" w:cs="Times New Roman"/>
          <w:sz w:val="24"/>
          <w:szCs w:val="24"/>
        </w:rPr>
        <w:t>ontexto, 2022.</w:t>
      </w:r>
    </w:p>
    <w:p w14:paraId="6EF63F78" w14:textId="77777777" w:rsidR="007124A7" w:rsidRDefault="007124A7" w:rsidP="007124A7">
      <w:pPr>
        <w:spacing w:after="0" w:line="240" w:lineRule="auto"/>
        <w:rPr>
          <w:rFonts w:ascii="Times New Roman" w:hAnsi="Times New Roman" w:cs="Times New Roman"/>
          <w:sz w:val="24"/>
          <w:szCs w:val="24"/>
        </w:rPr>
      </w:pPr>
    </w:p>
    <w:p w14:paraId="77EDD0EE" w14:textId="77777777" w:rsidR="007124A7" w:rsidRPr="009C7CF7" w:rsidRDefault="007124A7" w:rsidP="007124A7">
      <w:pPr>
        <w:spacing w:after="0" w:line="240" w:lineRule="auto"/>
        <w:rPr>
          <w:rFonts w:ascii="Times New Roman" w:hAnsi="Times New Roman" w:cs="Times New Roman"/>
          <w:sz w:val="24"/>
          <w:szCs w:val="24"/>
        </w:rPr>
      </w:pPr>
      <w:r w:rsidRPr="009C7CF7">
        <w:rPr>
          <w:rFonts w:ascii="Times New Roman" w:hAnsi="Times New Roman" w:cs="Times New Roman"/>
          <w:sz w:val="24"/>
          <w:szCs w:val="24"/>
        </w:rPr>
        <w:t xml:space="preserve">RETAMAR, Roberto Fernández. </w:t>
      </w:r>
      <w:r w:rsidRPr="00D50725">
        <w:rPr>
          <w:rFonts w:ascii="Times New Roman" w:hAnsi="Times New Roman" w:cs="Times New Roman"/>
          <w:i/>
          <w:iCs/>
          <w:sz w:val="24"/>
          <w:szCs w:val="24"/>
        </w:rPr>
        <w:t>Caliban e outros ensaios</w:t>
      </w:r>
      <w:r w:rsidRPr="009C7CF7">
        <w:rPr>
          <w:rFonts w:ascii="Times New Roman" w:hAnsi="Times New Roman" w:cs="Times New Roman"/>
          <w:sz w:val="24"/>
          <w:szCs w:val="24"/>
        </w:rPr>
        <w:t>. Tradução de José Luiz Jobim. Rio de Janeiro: Editora Civilização Brasileira, 1988.</w:t>
      </w:r>
    </w:p>
    <w:p w14:paraId="797541DA" w14:textId="77777777" w:rsidR="007124A7" w:rsidRDefault="007124A7" w:rsidP="007124A7">
      <w:pPr>
        <w:spacing w:after="0" w:line="240" w:lineRule="auto"/>
        <w:rPr>
          <w:rFonts w:ascii="Times New Roman" w:hAnsi="Times New Roman" w:cs="Times New Roman"/>
          <w:sz w:val="24"/>
          <w:szCs w:val="24"/>
        </w:rPr>
      </w:pPr>
    </w:p>
    <w:p w14:paraId="226C5117" w14:textId="4B99A3A1" w:rsidR="007124A7" w:rsidRPr="009C7CF7" w:rsidRDefault="007124A7" w:rsidP="007124A7">
      <w:pPr>
        <w:spacing w:after="0" w:line="240" w:lineRule="auto"/>
        <w:rPr>
          <w:rFonts w:ascii="Times New Roman" w:hAnsi="Times New Roman" w:cs="Times New Roman"/>
          <w:sz w:val="24"/>
          <w:szCs w:val="24"/>
        </w:rPr>
      </w:pPr>
      <w:r w:rsidRPr="009C7CF7">
        <w:rPr>
          <w:rFonts w:ascii="Times New Roman" w:hAnsi="Times New Roman" w:cs="Times New Roman"/>
          <w:sz w:val="24"/>
          <w:szCs w:val="24"/>
        </w:rPr>
        <w:t xml:space="preserve">SYCORAX. Direção: Lois </w:t>
      </w:r>
      <w:proofErr w:type="spellStart"/>
      <w:r w:rsidRPr="009C7CF7">
        <w:rPr>
          <w:rFonts w:ascii="Times New Roman" w:hAnsi="Times New Roman" w:cs="Times New Roman"/>
          <w:sz w:val="24"/>
          <w:szCs w:val="24"/>
        </w:rPr>
        <w:t>Patiño</w:t>
      </w:r>
      <w:proofErr w:type="spellEnd"/>
      <w:r>
        <w:rPr>
          <w:rFonts w:ascii="Times New Roman" w:hAnsi="Times New Roman" w:cs="Times New Roman"/>
          <w:sz w:val="24"/>
          <w:szCs w:val="24"/>
        </w:rPr>
        <w:t xml:space="preserve"> e</w:t>
      </w:r>
      <w:r w:rsidRPr="009C7CF7">
        <w:rPr>
          <w:rFonts w:ascii="Times New Roman" w:hAnsi="Times New Roman" w:cs="Times New Roman"/>
          <w:sz w:val="24"/>
          <w:szCs w:val="24"/>
        </w:rPr>
        <w:t xml:space="preserve"> Matias </w:t>
      </w:r>
      <w:proofErr w:type="spellStart"/>
      <w:r w:rsidRPr="009C7CF7">
        <w:rPr>
          <w:rFonts w:ascii="Times New Roman" w:hAnsi="Times New Roman" w:cs="Times New Roman"/>
          <w:sz w:val="24"/>
          <w:szCs w:val="24"/>
        </w:rPr>
        <w:t>Piñeiro</w:t>
      </w:r>
      <w:proofErr w:type="spellEnd"/>
      <w:r w:rsidRPr="009C7CF7">
        <w:rPr>
          <w:rFonts w:ascii="Times New Roman" w:hAnsi="Times New Roman" w:cs="Times New Roman"/>
          <w:sz w:val="24"/>
          <w:szCs w:val="24"/>
        </w:rPr>
        <w:t>.</w:t>
      </w:r>
      <w:r w:rsidR="00B41011">
        <w:rPr>
          <w:rFonts w:ascii="Times New Roman" w:hAnsi="Times New Roman" w:cs="Times New Roman"/>
          <w:sz w:val="24"/>
          <w:szCs w:val="24"/>
        </w:rPr>
        <w:t xml:space="preserve"> </w:t>
      </w:r>
      <w:r w:rsidR="003A26A0" w:rsidRPr="009C7CF7">
        <w:rPr>
          <w:rFonts w:ascii="Times New Roman" w:hAnsi="Times New Roman" w:cs="Times New Roman"/>
          <w:sz w:val="24"/>
          <w:szCs w:val="24"/>
        </w:rPr>
        <w:t>20min</w:t>
      </w:r>
      <w:r w:rsidR="003A26A0">
        <w:rPr>
          <w:rFonts w:ascii="Times New Roman" w:hAnsi="Times New Roman" w:cs="Times New Roman"/>
          <w:sz w:val="24"/>
          <w:szCs w:val="24"/>
        </w:rPr>
        <w:t xml:space="preserve">. </w:t>
      </w:r>
      <w:r w:rsidRPr="009C7CF7">
        <w:rPr>
          <w:rFonts w:ascii="Times New Roman" w:hAnsi="Times New Roman" w:cs="Times New Roman"/>
          <w:sz w:val="24"/>
          <w:szCs w:val="24"/>
        </w:rPr>
        <w:t>Espanha:</w:t>
      </w:r>
      <w:r>
        <w:rPr>
          <w:rFonts w:ascii="Times New Roman" w:hAnsi="Times New Roman" w:cs="Times New Roman"/>
          <w:sz w:val="24"/>
          <w:szCs w:val="24"/>
        </w:rPr>
        <w:t xml:space="preserve"> </w:t>
      </w:r>
      <w:proofErr w:type="spellStart"/>
      <w:r w:rsidRPr="009C7CF7">
        <w:rPr>
          <w:rFonts w:ascii="Times New Roman" w:hAnsi="Times New Roman" w:cs="Times New Roman"/>
          <w:sz w:val="24"/>
          <w:szCs w:val="24"/>
        </w:rPr>
        <w:t>Zeitun</w:t>
      </w:r>
      <w:proofErr w:type="spellEnd"/>
      <w:r w:rsidRPr="009C7CF7">
        <w:rPr>
          <w:rFonts w:ascii="Times New Roman" w:hAnsi="Times New Roman" w:cs="Times New Roman"/>
          <w:sz w:val="24"/>
          <w:szCs w:val="24"/>
        </w:rPr>
        <w:t xml:space="preserve"> Films, 2021. Curta-metragem.</w:t>
      </w:r>
      <w:r>
        <w:rPr>
          <w:rFonts w:ascii="Times New Roman" w:hAnsi="Times New Roman" w:cs="Times New Roman"/>
          <w:sz w:val="24"/>
          <w:szCs w:val="24"/>
        </w:rPr>
        <w:t xml:space="preserve"> </w:t>
      </w:r>
    </w:p>
    <w:p w14:paraId="306FB3CD" w14:textId="77777777" w:rsidR="007124A7" w:rsidRDefault="007124A7" w:rsidP="007124A7">
      <w:pPr>
        <w:spacing w:after="0" w:line="240" w:lineRule="auto"/>
        <w:rPr>
          <w:rFonts w:ascii="Times New Roman" w:hAnsi="Times New Roman" w:cs="Times New Roman"/>
          <w:sz w:val="24"/>
          <w:szCs w:val="24"/>
        </w:rPr>
      </w:pPr>
    </w:p>
    <w:p w14:paraId="48518E26" w14:textId="76B9AFAF" w:rsidR="007124A7" w:rsidRPr="00B96337" w:rsidRDefault="007124A7" w:rsidP="007124A7">
      <w:pPr>
        <w:spacing w:after="0" w:line="240" w:lineRule="auto"/>
        <w:rPr>
          <w:rFonts w:ascii="Times New Roman" w:hAnsi="Times New Roman" w:cs="Times New Roman"/>
          <w:sz w:val="24"/>
          <w:szCs w:val="24"/>
          <w:lang w:val="en-GB"/>
        </w:rPr>
      </w:pPr>
      <w:r w:rsidRPr="009C7CF7">
        <w:rPr>
          <w:rFonts w:ascii="Times New Roman" w:hAnsi="Times New Roman" w:cs="Times New Roman"/>
          <w:sz w:val="24"/>
          <w:szCs w:val="24"/>
        </w:rPr>
        <w:t>SHAKESPEARE,</w:t>
      </w:r>
      <w:r>
        <w:rPr>
          <w:rFonts w:ascii="Times New Roman" w:hAnsi="Times New Roman" w:cs="Times New Roman"/>
          <w:sz w:val="24"/>
          <w:szCs w:val="24"/>
        </w:rPr>
        <w:t xml:space="preserve"> </w:t>
      </w:r>
      <w:r w:rsidRPr="009C7CF7">
        <w:rPr>
          <w:rFonts w:ascii="Times New Roman" w:hAnsi="Times New Roman" w:cs="Times New Roman"/>
          <w:sz w:val="24"/>
          <w:szCs w:val="24"/>
        </w:rPr>
        <w:t xml:space="preserve">William. </w:t>
      </w:r>
      <w:r w:rsidRPr="00D50725">
        <w:rPr>
          <w:rFonts w:ascii="Times New Roman" w:hAnsi="Times New Roman" w:cs="Times New Roman"/>
          <w:i/>
          <w:iCs/>
          <w:sz w:val="24"/>
          <w:szCs w:val="24"/>
        </w:rPr>
        <w:t>A Tempestade</w:t>
      </w:r>
      <w:r w:rsidRPr="009C7CF7">
        <w:rPr>
          <w:rFonts w:ascii="Times New Roman" w:hAnsi="Times New Roman" w:cs="Times New Roman"/>
          <w:sz w:val="24"/>
          <w:szCs w:val="24"/>
        </w:rPr>
        <w:t xml:space="preserve">. Tradução de Bárbara Heliodora. </w:t>
      </w:r>
      <w:r w:rsidRPr="00B96337">
        <w:rPr>
          <w:rFonts w:ascii="Times New Roman" w:hAnsi="Times New Roman" w:cs="Times New Roman"/>
          <w:sz w:val="24"/>
          <w:szCs w:val="24"/>
          <w:lang w:val="en-GB"/>
        </w:rPr>
        <w:t xml:space="preserve">São Paulo: Nova </w:t>
      </w:r>
      <w:proofErr w:type="spellStart"/>
      <w:r w:rsidRPr="00B96337">
        <w:rPr>
          <w:rFonts w:ascii="Times New Roman" w:hAnsi="Times New Roman" w:cs="Times New Roman"/>
          <w:sz w:val="24"/>
          <w:szCs w:val="24"/>
          <w:lang w:val="en-GB"/>
        </w:rPr>
        <w:t>Fronteira</w:t>
      </w:r>
      <w:proofErr w:type="spellEnd"/>
      <w:r w:rsidRPr="00B96337">
        <w:rPr>
          <w:rFonts w:ascii="Times New Roman" w:hAnsi="Times New Roman" w:cs="Times New Roman"/>
          <w:sz w:val="24"/>
          <w:szCs w:val="24"/>
          <w:lang w:val="en-GB"/>
        </w:rPr>
        <w:t>,</w:t>
      </w:r>
      <w:r w:rsidR="003A26A0">
        <w:rPr>
          <w:rFonts w:ascii="Times New Roman" w:hAnsi="Times New Roman" w:cs="Times New Roman"/>
          <w:sz w:val="24"/>
          <w:szCs w:val="24"/>
          <w:lang w:val="en-GB"/>
        </w:rPr>
        <w:t xml:space="preserve"> </w:t>
      </w:r>
      <w:r w:rsidRPr="00B96337">
        <w:rPr>
          <w:rFonts w:ascii="Times New Roman" w:hAnsi="Times New Roman" w:cs="Times New Roman"/>
          <w:sz w:val="24"/>
          <w:szCs w:val="24"/>
          <w:lang w:val="en-GB"/>
        </w:rPr>
        <w:t>2019.</w:t>
      </w:r>
    </w:p>
    <w:p w14:paraId="7BC71700" w14:textId="77777777" w:rsidR="007124A7" w:rsidRPr="00B96337" w:rsidRDefault="007124A7" w:rsidP="007124A7">
      <w:pPr>
        <w:spacing w:after="0" w:line="240" w:lineRule="auto"/>
        <w:rPr>
          <w:rFonts w:ascii="Times New Roman" w:hAnsi="Times New Roman" w:cs="Times New Roman"/>
          <w:sz w:val="24"/>
          <w:szCs w:val="24"/>
          <w:lang w:val="en-GB"/>
        </w:rPr>
      </w:pPr>
    </w:p>
    <w:p w14:paraId="1FCA5AFB" w14:textId="77777777" w:rsidR="007124A7" w:rsidRPr="00B96337" w:rsidRDefault="007124A7" w:rsidP="007124A7">
      <w:pPr>
        <w:spacing w:after="0" w:line="240" w:lineRule="auto"/>
        <w:rPr>
          <w:rFonts w:ascii="Times New Roman" w:hAnsi="Times New Roman" w:cs="Times New Roman"/>
          <w:sz w:val="24"/>
          <w:szCs w:val="24"/>
          <w:lang w:val="en-GB"/>
        </w:rPr>
      </w:pPr>
      <w:r w:rsidRPr="00B96337">
        <w:rPr>
          <w:rFonts w:ascii="Times New Roman" w:hAnsi="Times New Roman" w:cs="Times New Roman"/>
          <w:sz w:val="24"/>
          <w:szCs w:val="24"/>
          <w:lang w:val="en-GB"/>
        </w:rPr>
        <w:lastRenderedPageBreak/>
        <w:t xml:space="preserve">SINGH, Jyotsna G. </w:t>
      </w:r>
      <w:r w:rsidRPr="00B96337">
        <w:rPr>
          <w:rFonts w:ascii="Times New Roman" w:hAnsi="Times New Roman" w:cs="Times New Roman"/>
          <w:i/>
          <w:iCs/>
          <w:sz w:val="24"/>
          <w:szCs w:val="24"/>
          <w:lang w:val="en-GB"/>
        </w:rPr>
        <w:t>Shakespeare and Postcolonial Theory</w:t>
      </w:r>
      <w:r w:rsidRPr="00B96337">
        <w:rPr>
          <w:rFonts w:ascii="Times New Roman" w:hAnsi="Times New Roman" w:cs="Times New Roman"/>
          <w:sz w:val="24"/>
          <w:szCs w:val="24"/>
          <w:lang w:val="en-GB"/>
        </w:rPr>
        <w:t>. London: Bloomsbury Arden Shakespeare, 2019.</w:t>
      </w:r>
    </w:p>
    <w:p w14:paraId="31110BF4" w14:textId="77777777" w:rsidR="007124A7" w:rsidRPr="00B96337" w:rsidRDefault="007124A7" w:rsidP="007124A7">
      <w:pPr>
        <w:spacing w:after="0" w:line="240" w:lineRule="auto"/>
        <w:rPr>
          <w:rFonts w:ascii="Times New Roman" w:hAnsi="Times New Roman" w:cs="Times New Roman"/>
          <w:sz w:val="24"/>
          <w:szCs w:val="24"/>
          <w:lang w:val="en-GB"/>
        </w:rPr>
      </w:pPr>
    </w:p>
    <w:p w14:paraId="76044F07" w14:textId="6E8B9B23" w:rsidR="007124A7" w:rsidRPr="009C7CF7" w:rsidRDefault="007124A7" w:rsidP="007124A7">
      <w:pPr>
        <w:spacing w:after="0" w:line="240" w:lineRule="auto"/>
        <w:rPr>
          <w:rFonts w:ascii="Times New Roman" w:hAnsi="Times New Roman" w:cs="Times New Roman"/>
          <w:sz w:val="24"/>
          <w:szCs w:val="24"/>
        </w:rPr>
      </w:pPr>
      <w:r w:rsidRPr="00B96337">
        <w:rPr>
          <w:rFonts w:ascii="Times New Roman" w:hAnsi="Times New Roman" w:cs="Times New Roman"/>
          <w:sz w:val="24"/>
          <w:szCs w:val="24"/>
          <w:lang w:val="en-GB"/>
        </w:rPr>
        <w:t>ZABUS, Chantal</w:t>
      </w:r>
      <w:r w:rsidR="00564D6B">
        <w:rPr>
          <w:rFonts w:ascii="Times New Roman" w:hAnsi="Times New Roman" w:cs="Times New Roman"/>
          <w:sz w:val="24"/>
          <w:szCs w:val="24"/>
          <w:lang w:val="en-GB"/>
        </w:rPr>
        <w:t xml:space="preserve">. </w:t>
      </w:r>
      <w:r w:rsidRPr="00B96337">
        <w:rPr>
          <w:rFonts w:ascii="Times New Roman" w:hAnsi="Times New Roman" w:cs="Times New Roman"/>
          <w:i/>
          <w:iCs/>
          <w:sz w:val="24"/>
          <w:szCs w:val="24"/>
          <w:lang w:val="en-GB"/>
        </w:rPr>
        <w:t>Tempests after Shakespeare</w:t>
      </w:r>
      <w:r w:rsidRPr="00B96337">
        <w:rPr>
          <w:rFonts w:ascii="Times New Roman" w:hAnsi="Times New Roman" w:cs="Times New Roman"/>
          <w:sz w:val="24"/>
          <w:szCs w:val="24"/>
          <w:lang w:val="en-GB"/>
        </w:rPr>
        <w:t xml:space="preserve">. </w:t>
      </w:r>
      <w:r w:rsidR="00564D6B" w:rsidRPr="009B51A1">
        <w:rPr>
          <w:rFonts w:ascii="Times New Roman" w:hAnsi="Times New Roman" w:cs="Times New Roman"/>
          <w:sz w:val="24"/>
          <w:szCs w:val="24"/>
        </w:rPr>
        <w:t xml:space="preserve">New York: </w:t>
      </w:r>
      <w:proofErr w:type="spellStart"/>
      <w:r w:rsidRPr="009C7CF7">
        <w:rPr>
          <w:rFonts w:ascii="Times New Roman" w:hAnsi="Times New Roman" w:cs="Times New Roman"/>
          <w:sz w:val="24"/>
          <w:szCs w:val="24"/>
        </w:rPr>
        <w:t>P</w:t>
      </w:r>
      <w:r w:rsidR="00564D6B">
        <w:rPr>
          <w:rFonts w:ascii="Times New Roman" w:hAnsi="Times New Roman" w:cs="Times New Roman"/>
          <w:sz w:val="24"/>
          <w:szCs w:val="24"/>
        </w:rPr>
        <w:t>al</w:t>
      </w:r>
      <w:r w:rsidRPr="009C7CF7">
        <w:rPr>
          <w:rFonts w:ascii="Times New Roman" w:hAnsi="Times New Roman" w:cs="Times New Roman"/>
          <w:sz w:val="24"/>
          <w:szCs w:val="24"/>
        </w:rPr>
        <w:t>grave</w:t>
      </w:r>
      <w:proofErr w:type="spellEnd"/>
      <w:r w:rsidRPr="009C7CF7">
        <w:rPr>
          <w:rFonts w:ascii="Times New Roman" w:hAnsi="Times New Roman" w:cs="Times New Roman"/>
          <w:sz w:val="24"/>
          <w:szCs w:val="24"/>
        </w:rPr>
        <w:t>,</w:t>
      </w:r>
      <w:r w:rsidR="00564D6B">
        <w:rPr>
          <w:rFonts w:ascii="Times New Roman" w:hAnsi="Times New Roman" w:cs="Times New Roman"/>
          <w:sz w:val="24"/>
          <w:szCs w:val="24"/>
        </w:rPr>
        <w:t xml:space="preserve"> </w:t>
      </w:r>
      <w:r w:rsidRPr="009C7CF7">
        <w:rPr>
          <w:rFonts w:ascii="Times New Roman" w:hAnsi="Times New Roman" w:cs="Times New Roman"/>
          <w:sz w:val="24"/>
          <w:szCs w:val="24"/>
        </w:rPr>
        <w:t>2002</w:t>
      </w:r>
      <w:r w:rsidR="00564D6B">
        <w:rPr>
          <w:rFonts w:ascii="Times New Roman" w:hAnsi="Times New Roman" w:cs="Times New Roman"/>
          <w:sz w:val="24"/>
          <w:szCs w:val="24"/>
        </w:rPr>
        <w:t>.</w:t>
      </w:r>
    </w:p>
    <w:p w14:paraId="1E58B303" w14:textId="77777777" w:rsidR="007124A7" w:rsidRPr="00B96337" w:rsidRDefault="007124A7" w:rsidP="007124A7">
      <w:pPr>
        <w:rPr>
          <w:rFonts w:ascii="Times New Roman" w:hAnsi="Times New Roman" w:cs="Times New Roman"/>
          <w:b/>
          <w:bCs/>
          <w:sz w:val="24"/>
          <w:szCs w:val="24"/>
        </w:rPr>
      </w:pPr>
    </w:p>
    <w:p w14:paraId="4BD82A1E" w14:textId="77777777" w:rsidR="007124A7" w:rsidRPr="00B96337" w:rsidRDefault="007124A7" w:rsidP="007124A7">
      <w:pPr>
        <w:rPr>
          <w:rFonts w:ascii="Times New Roman" w:hAnsi="Times New Roman" w:cs="Times New Roman"/>
          <w:b/>
          <w:bCs/>
          <w:sz w:val="24"/>
          <w:szCs w:val="24"/>
        </w:rPr>
      </w:pPr>
      <w:r w:rsidRPr="00B96337">
        <w:rPr>
          <w:rFonts w:ascii="Times New Roman" w:hAnsi="Times New Roman" w:cs="Times New Roman"/>
          <w:b/>
          <w:bCs/>
          <w:sz w:val="24"/>
          <w:szCs w:val="24"/>
        </w:rPr>
        <w:br w:type="page"/>
      </w:r>
    </w:p>
    <w:p w14:paraId="5EF9AB13" w14:textId="71DFA4B0" w:rsidR="003B3865" w:rsidRPr="00F13532" w:rsidRDefault="003B3865" w:rsidP="00F13532">
      <w:pPr>
        <w:jc w:val="center"/>
        <w:rPr>
          <w:rFonts w:ascii="Times New Roman" w:hAnsi="Times New Roman" w:cs="Times New Roman"/>
          <w:b/>
          <w:bCs/>
          <w:sz w:val="24"/>
          <w:szCs w:val="24"/>
        </w:rPr>
      </w:pPr>
      <w:r w:rsidRPr="00C610CE">
        <w:rPr>
          <w:rFonts w:ascii="Times New Roman" w:hAnsi="Times New Roman" w:cs="Times New Roman"/>
          <w:b/>
          <w:bCs/>
          <w:i/>
          <w:iCs/>
          <w:sz w:val="24"/>
          <w:szCs w:val="24"/>
        </w:rPr>
        <w:lastRenderedPageBreak/>
        <w:t>A TEMPESTADE</w:t>
      </w:r>
      <w:r w:rsidRPr="00F13532">
        <w:rPr>
          <w:rFonts w:ascii="Times New Roman" w:hAnsi="Times New Roman" w:cs="Times New Roman"/>
          <w:b/>
          <w:bCs/>
          <w:sz w:val="24"/>
          <w:szCs w:val="24"/>
        </w:rPr>
        <w:t xml:space="preserve"> DE SHAKESPEARE NAS ARTES VISUAIS E PERFORMÁTICAS</w:t>
      </w:r>
      <w:bookmarkEnd w:id="8"/>
      <w:bookmarkEnd w:id="9"/>
    </w:p>
    <w:p w14:paraId="1967D656" w14:textId="77777777" w:rsidR="0099663E" w:rsidRDefault="0099663E" w:rsidP="0099663E">
      <w:pPr>
        <w:spacing w:after="0" w:line="360" w:lineRule="auto"/>
        <w:jc w:val="both"/>
        <w:rPr>
          <w:rFonts w:ascii="Times New Roman" w:hAnsi="Times New Roman" w:cs="Times New Roman"/>
          <w:sz w:val="24"/>
          <w:szCs w:val="24"/>
        </w:rPr>
      </w:pPr>
    </w:p>
    <w:p w14:paraId="5E51B1C1" w14:textId="77777777" w:rsidR="0099663E" w:rsidRDefault="0099663E" w:rsidP="0099663E">
      <w:pPr>
        <w:spacing w:after="0" w:line="360" w:lineRule="auto"/>
        <w:ind w:firstLine="709"/>
        <w:jc w:val="both"/>
        <w:rPr>
          <w:rFonts w:ascii="Times New Roman" w:hAnsi="Times New Roman" w:cs="Times New Roman"/>
          <w:sz w:val="24"/>
          <w:szCs w:val="24"/>
        </w:rPr>
      </w:pPr>
    </w:p>
    <w:p w14:paraId="423B2D68" w14:textId="7FA5FFA8" w:rsidR="003B3865" w:rsidRPr="003B3865" w:rsidRDefault="003B3865" w:rsidP="0099663E">
      <w:pPr>
        <w:spacing w:after="0" w:line="360" w:lineRule="auto"/>
        <w:ind w:firstLine="709"/>
        <w:jc w:val="both"/>
        <w:rPr>
          <w:rFonts w:ascii="Times New Roman" w:hAnsi="Times New Roman" w:cs="Times New Roman"/>
          <w:sz w:val="24"/>
          <w:szCs w:val="24"/>
        </w:rPr>
      </w:pPr>
      <w:r w:rsidRPr="003B3865">
        <w:rPr>
          <w:rFonts w:ascii="Times New Roman" w:hAnsi="Times New Roman" w:cs="Times New Roman"/>
          <w:sz w:val="24"/>
          <w:szCs w:val="24"/>
        </w:rPr>
        <w:t>Vale lembrar, drasticamente reduzido, o enredo de</w:t>
      </w:r>
      <w:r w:rsidR="0099663E">
        <w:rPr>
          <w:rFonts w:ascii="Times New Roman" w:hAnsi="Times New Roman" w:cs="Times New Roman"/>
          <w:sz w:val="24"/>
          <w:szCs w:val="24"/>
        </w:rPr>
        <w:t xml:space="preserve"> </w:t>
      </w:r>
      <w:r w:rsidRPr="0099663E">
        <w:rPr>
          <w:rFonts w:ascii="Times New Roman" w:hAnsi="Times New Roman" w:cs="Times New Roman"/>
          <w:i/>
          <w:iCs/>
          <w:sz w:val="24"/>
          <w:szCs w:val="24"/>
        </w:rPr>
        <w:t>The Tempest</w:t>
      </w:r>
      <w:r w:rsidR="00C7656C">
        <w:rPr>
          <w:rFonts w:ascii="Times New Roman" w:hAnsi="Times New Roman" w:cs="Times New Roman"/>
          <w:i/>
          <w:iCs/>
          <w:sz w:val="24"/>
          <w:szCs w:val="24"/>
        </w:rPr>
        <w:t xml:space="preserve"> </w:t>
      </w:r>
      <w:r w:rsidR="00C7656C">
        <w:rPr>
          <w:rFonts w:ascii="Times New Roman" w:hAnsi="Times New Roman" w:cs="Times New Roman"/>
          <w:sz w:val="24"/>
          <w:szCs w:val="24"/>
        </w:rPr>
        <w:t>(1611)</w:t>
      </w:r>
      <w:r w:rsidRPr="003B3865">
        <w:rPr>
          <w:rFonts w:ascii="Times New Roman" w:hAnsi="Times New Roman" w:cs="Times New Roman"/>
          <w:sz w:val="24"/>
          <w:szCs w:val="24"/>
        </w:rPr>
        <w:t>. Embora seja a última de autoria exclusiva de Shakespeare, a peça aparece como vitrine de sua arte, colocada em primeiro lugar no Folio publicado por</w:t>
      </w:r>
      <w:r w:rsidR="0099663E">
        <w:rPr>
          <w:rFonts w:ascii="Times New Roman" w:hAnsi="Times New Roman" w:cs="Times New Roman"/>
          <w:sz w:val="24"/>
          <w:szCs w:val="24"/>
        </w:rPr>
        <w:t xml:space="preserve"> </w:t>
      </w:r>
      <w:r w:rsidRPr="003B3865">
        <w:rPr>
          <w:rFonts w:ascii="Times New Roman" w:hAnsi="Times New Roman" w:cs="Times New Roman"/>
          <w:sz w:val="24"/>
          <w:szCs w:val="24"/>
        </w:rPr>
        <w:t xml:space="preserve">John </w:t>
      </w:r>
      <w:proofErr w:type="spellStart"/>
      <w:r w:rsidRPr="003B3865">
        <w:rPr>
          <w:rFonts w:ascii="Times New Roman" w:hAnsi="Times New Roman" w:cs="Times New Roman"/>
          <w:sz w:val="24"/>
          <w:szCs w:val="24"/>
        </w:rPr>
        <w:t>Hemmings</w:t>
      </w:r>
      <w:proofErr w:type="spellEnd"/>
      <w:r w:rsidRPr="003B3865">
        <w:rPr>
          <w:rFonts w:ascii="Times New Roman" w:hAnsi="Times New Roman" w:cs="Times New Roman"/>
          <w:sz w:val="24"/>
          <w:szCs w:val="24"/>
        </w:rPr>
        <w:t xml:space="preserve"> e Henry </w:t>
      </w:r>
      <w:proofErr w:type="spellStart"/>
      <w:r w:rsidRPr="003B3865">
        <w:rPr>
          <w:rFonts w:ascii="Times New Roman" w:hAnsi="Times New Roman" w:cs="Times New Roman"/>
          <w:sz w:val="24"/>
          <w:szCs w:val="24"/>
        </w:rPr>
        <w:t>Condell</w:t>
      </w:r>
      <w:proofErr w:type="spellEnd"/>
      <w:r w:rsidRPr="003B3865">
        <w:rPr>
          <w:rFonts w:ascii="Times New Roman" w:hAnsi="Times New Roman" w:cs="Times New Roman"/>
          <w:sz w:val="24"/>
          <w:szCs w:val="24"/>
        </w:rPr>
        <w:t xml:space="preserve"> em 1623. A composição foi possivelmente inspirada por texto do viajante e escritor William </w:t>
      </w:r>
      <w:proofErr w:type="spellStart"/>
      <w:r w:rsidRPr="003B3865">
        <w:rPr>
          <w:rFonts w:ascii="Times New Roman" w:hAnsi="Times New Roman" w:cs="Times New Roman"/>
          <w:sz w:val="24"/>
          <w:szCs w:val="24"/>
        </w:rPr>
        <w:t>Strachey</w:t>
      </w:r>
      <w:proofErr w:type="spellEnd"/>
      <w:r w:rsidRPr="003B3865">
        <w:rPr>
          <w:rFonts w:ascii="Times New Roman" w:hAnsi="Times New Roman" w:cs="Times New Roman"/>
          <w:sz w:val="24"/>
          <w:szCs w:val="24"/>
        </w:rPr>
        <w:t xml:space="preserve"> (1610), relatando o naufrágio do navio </w:t>
      </w:r>
      <w:r w:rsidRPr="0099663E">
        <w:rPr>
          <w:rFonts w:ascii="Times New Roman" w:hAnsi="Times New Roman" w:cs="Times New Roman"/>
          <w:i/>
          <w:iCs/>
          <w:sz w:val="24"/>
          <w:szCs w:val="24"/>
        </w:rPr>
        <w:t>Sea Venture</w:t>
      </w:r>
      <w:r w:rsidRPr="003B3865">
        <w:rPr>
          <w:rFonts w:ascii="Times New Roman" w:hAnsi="Times New Roman" w:cs="Times New Roman"/>
          <w:sz w:val="24"/>
          <w:szCs w:val="24"/>
        </w:rPr>
        <w:t>, perto de Bermudas, e a sobrevivência da tripulação, que foi se refugiar no Novo Mundo.</w:t>
      </w:r>
    </w:p>
    <w:p w14:paraId="7349C34C" w14:textId="19FC1263" w:rsidR="003B3865" w:rsidRPr="003B3865" w:rsidRDefault="003B3865" w:rsidP="0099663E">
      <w:pPr>
        <w:spacing w:after="0" w:line="360" w:lineRule="auto"/>
        <w:ind w:firstLine="709"/>
        <w:jc w:val="both"/>
        <w:rPr>
          <w:rFonts w:ascii="Times New Roman" w:hAnsi="Times New Roman" w:cs="Times New Roman"/>
          <w:sz w:val="24"/>
          <w:szCs w:val="24"/>
        </w:rPr>
      </w:pPr>
      <w:r w:rsidRPr="003B3865">
        <w:rPr>
          <w:rFonts w:ascii="Times New Roman" w:hAnsi="Times New Roman" w:cs="Times New Roman"/>
          <w:sz w:val="24"/>
          <w:szCs w:val="24"/>
        </w:rPr>
        <w:t xml:space="preserve">A história se desenrola nos anos passados por Próspero, duque de Milão, exilado numa ilha com sua filha Miranda, após a usurpação de seu trono por Antônio, seu irmão. Dotado de poderes mágicos, Próspero liberta um espírito, Ariel, encontrado preso no interior de uma árvore, onde o encarcerara a bruxa </w:t>
      </w:r>
      <w:proofErr w:type="spellStart"/>
      <w:r w:rsidRPr="003B3865">
        <w:rPr>
          <w:rFonts w:ascii="Times New Roman" w:hAnsi="Times New Roman" w:cs="Times New Roman"/>
          <w:sz w:val="24"/>
          <w:szCs w:val="24"/>
        </w:rPr>
        <w:t>Sycorax</w:t>
      </w:r>
      <w:proofErr w:type="spellEnd"/>
      <w:r w:rsidR="0099663E">
        <w:rPr>
          <w:rFonts w:ascii="Times New Roman" w:hAnsi="Times New Roman" w:cs="Times New Roman"/>
          <w:sz w:val="24"/>
          <w:szCs w:val="24"/>
        </w:rPr>
        <w:t>.</w:t>
      </w:r>
      <w:r w:rsidRPr="003B3865">
        <w:rPr>
          <w:rFonts w:ascii="Times New Roman" w:hAnsi="Times New Roman" w:cs="Times New Roman"/>
          <w:sz w:val="24"/>
          <w:szCs w:val="24"/>
        </w:rPr>
        <w:t xml:space="preserve"> Uma vez solto, o duende é forçado a servir seu salvador. Caliban, filho da bruxa, é também escravizado.</w:t>
      </w:r>
    </w:p>
    <w:p w14:paraId="6FD6369D" w14:textId="17499013" w:rsidR="003B3865" w:rsidRPr="003B3865" w:rsidRDefault="003B3865" w:rsidP="0099663E">
      <w:pPr>
        <w:spacing w:after="0" w:line="360" w:lineRule="auto"/>
        <w:ind w:firstLine="709"/>
        <w:jc w:val="both"/>
        <w:rPr>
          <w:rFonts w:ascii="Times New Roman" w:hAnsi="Times New Roman" w:cs="Times New Roman"/>
          <w:sz w:val="24"/>
          <w:szCs w:val="24"/>
        </w:rPr>
      </w:pPr>
      <w:r w:rsidRPr="003B3865">
        <w:rPr>
          <w:rFonts w:ascii="Times New Roman" w:hAnsi="Times New Roman" w:cs="Times New Roman"/>
          <w:sz w:val="24"/>
          <w:szCs w:val="24"/>
        </w:rPr>
        <w:t xml:space="preserve">Decorridos doze anos, </w:t>
      </w:r>
      <w:proofErr w:type="gramStart"/>
      <w:r w:rsidRPr="003B3865">
        <w:rPr>
          <w:rFonts w:ascii="Times New Roman" w:hAnsi="Times New Roman" w:cs="Times New Roman"/>
          <w:sz w:val="24"/>
          <w:szCs w:val="24"/>
        </w:rPr>
        <w:t>Próspero</w:t>
      </w:r>
      <w:proofErr w:type="gramEnd"/>
      <w:r w:rsidRPr="003B3865">
        <w:rPr>
          <w:rFonts w:ascii="Times New Roman" w:hAnsi="Times New Roman" w:cs="Times New Roman"/>
          <w:sz w:val="24"/>
          <w:szCs w:val="24"/>
        </w:rPr>
        <w:t xml:space="preserve">, com seus poderes mágicos, provoca uma tempestade, atraindo para a ilha, entre outros nobres, o usurpador </w:t>
      </w:r>
      <w:proofErr w:type="spellStart"/>
      <w:r w:rsidRPr="003B3865">
        <w:rPr>
          <w:rFonts w:ascii="Times New Roman" w:hAnsi="Times New Roman" w:cs="Times New Roman"/>
          <w:sz w:val="24"/>
          <w:szCs w:val="24"/>
        </w:rPr>
        <w:t>Antonio</w:t>
      </w:r>
      <w:proofErr w:type="spellEnd"/>
      <w:r w:rsidRPr="003B3865">
        <w:rPr>
          <w:rFonts w:ascii="Times New Roman" w:hAnsi="Times New Roman" w:cs="Times New Roman"/>
          <w:sz w:val="24"/>
          <w:szCs w:val="24"/>
        </w:rPr>
        <w:t xml:space="preserve"> e Gonzalo, outrora seu conselheiro, Alonso, rei de Nápoles, seu irmão Sebastian, que vagueiam desnorteados pela ilha. Alonso julga ter perdido, afogado, seu filho Ferdinando, enquanto este teme o mesmo em relação ao pai. Entretanto, o rapaz chega ao abrigo de Próspero, onde se apaixona por Miranda. Para conseguir sua mão, submete-se a duras provas. A história se complica com tentativas de </w:t>
      </w:r>
      <w:proofErr w:type="spellStart"/>
      <w:r w:rsidRPr="003B3865">
        <w:rPr>
          <w:rFonts w:ascii="Times New Roman" w:hAnsi="Times New Roman" w:cs="Times New Roman"/>
          <w:sz w:val="24"/>
          <w:szCs w:val="24"/>
        </w:rPr>
        <w:t>Antonio</w:t>
      </w:r>
      <w:proofErr w:type="spellEnd"/>
      <w:r w:rsidRPr="003B3865">
        <w:rPr>
          <w:rFonts w:ascii="Times New Roman" w:hAnsi="Times New Roman" w:cs="Times New Roman"/>
          <w:sz w:val="24"/>
          <w:szCs w:val="24"/>
        </w:rPr>
        <w:t xml:space="preserve"> e Sebastian de assassinar Alonso e de Caliban fazer o mesmo com Próspero</w:t>
      </w:r>
      <w:r w:rsidR="009F4FD6">
        <w:rPr>
          <w:rFonts w:ascii="Times New Roman" w:hAnsi="Times New Roman" w:cs="Times New Roman"/>
          <w:sz w:val="24"/>
          <w:szCs w:val="24"/>
        </w:rPr>
        <w:t xml:space="preserve"> –</w:t>
      </w:r>
      <w:r w:rsidRPr="003B3865">
        <w:rPr>
          <w:rFonts w:ascii="Times New Roman" w:hAnsi="Times New Roman" w:cs="Times New Roman"/>
          <w:sz w:val="24"/>
          <w:szCs w:val="24"/>
        </w:rPr>
        <w:t xml:space="preserve"> tentativas todas frustradas por manobras de Ariel. Reconciliados, voltam os personagens a seus domínios, </w:t>
      </w:r>
      <w:proofErr w:type="gramStart"/>
      <w:r w:rsidRPr="003B3865">
        <w:rPr>
          <w:rFonts w:ascii="Times New Roman" w:hAnsi="Times New Roman" w:cs="Times New Roman"/>
          <w:sz w:val="24"/>
          <w:szCs w:val="24"/>
        </w:rPr>
        <w:t>enquanto Próspero</w:t>
      </w:r>
      <w:proofErr w:type="gramEnd"/>
      <w:r w:rsidRPr="003B3865">
        <w:rPr>
          <w:rFonts w:ascii="Times New Roman" w:hAnsi="Times New Roman" w:cs="Times New Roman"/>
          <w:sz w:val="24"/>
          <w:szCs w:val="24"/>
        </w:rPr>
        <w:t xml:space="preserve"> planeja dedicar-se até o fim de seus dias ao estudo e </w:t>
      </w:r>
      <w:r w:rsidR="009F4FD6">
        <w:rPr>
          <w:rFonts w:ascii="Times New Roman" w:hAnsi="Times New Roman" w:cs="Times New Roman"/>
          <w:sz w:val="24"/>
          <w:szCs w:val="24"/>
        </w:rPr>
        <w:t>à</w:t>
      </w:r>
      <w:r w:rsidRPr="003B3865">
        <w:rPr>
          <w:rFonts w:ascii="Times New Roman" w:hAnsi="Times New Roman" w:cs="Times New Roman"/>
          <w:sz w:val="24"/>
          <w:szCs w:val="24"/>
        </w:rPr>
        <w:t xml:space="preserve"> meditação. Essa parte do enredo permite rotular a peça de romance, isto é, narrativa de aventuras imaginárias, vividas em regiões distantes, encerradas por um desfecho feliz. Há, também, pinceladas de comédia, como na cena em que Caliban encontra, bêbados, </w:t>
      </w:r>
      <w:proofErr w:type="spellStart"/>
      <w:r w:rsidR="000473B5">
        <w:rPr>
          <w:rFonts w:ascii="Times New Roman" w:hAnsi="Times New Roman" w:cs="Times New Roman"/>
          <w:sz w:val="24"/>
          <w:szCs w:val="24"/>
        </w:rPr>
        <w:t>Steph</w:t>
      </w:r>
      <w:r w:rsidRPr="003B3865">
        <w:rPr>
          <w:rFonts w:ascii="Times New Roman" w:hAnsi="Times New Roman" w:cs="Times New Roman"/>
          <w:sz w:val="24"/>
          <w:szCs w:val="24"/>
        </w:rPr>
        <w:t>ano</w:t>
      </w:r>
      <w:proofErr w:type="spellEnd"/>
      <w:r w:rsidRPr="003B3865">
        <w:rPr>
          <w:rFonts w:ascii="Times New Roman" w:hAnsi="Times New Roman" w:cs="Times New Roman"/>
          <w:sz w:val="24"/>
          <w:szCs w:val="24"/>
        </w:rPr>
        <w:t xml:space="preserve">, mordomo do rei, e </w:t>
      </w:r>
      <w:proofErr w:type="spellStart"/>
      <w:r w:rsidRPr="003B3865">
        <w:rPr>
          <w:rFonts w:ascii="Times New Roman" w:hAnsi="Times New Roman" w:cs="Times New Roman"/>
          <w:sz w:val="24"/>
          <w:szCs w:val="24"/>
        </w:rPr>
        <w:t>Trínculo</w:t>
      </w:r>
      <w:proofErr w:type="spellEnd"/>
      <w:r w:rsidRPr="003B3865">
        <w:rPr>
          <w:rFonts w:ascii="Times New Roman" w:hAnsi="Times New Roman" w:cs="Times New Roman"/>
          <w:sz w:val="24"/>
          <w:szCs w:val="24"/>
        </w:rPr>
        <w:t>, bobo da corte,</w:t>
      </w:r>
    </w:p>
    <w:p w14:paraId="07FA168E" w14:textId="3012FBC6" w:rsidR="003B3865" w:rsidRPr="003B3865" w:rsidRDefault="003B3865" w:rsidP="0099663E">
      <w:pPr>
        <w:spacing w:after="0" w:line="360" w:lineRule="auto"/>
        <w:ind w:firstLine="709"/>
        <w:jc w:val="both"/>
        <w:rPr>
          <w:rFonts w:ascii="Times New Roman" w:hAnsi="Times New Roman" w:cs="Times New Roman"/>
          <w:sz w:val="24"/>
          <w:szCs w:val="24"/>
        </w:rPr>
      </w:pPr>
      <w:r w:rsidRPr="003B3865">
        <w:rPr>
          <w:rFonts w:ascii="Times New Roman" w:hAnsi="Times New Roman" w:cs="Times New Roman"/>
          <w:sz w:val="24"/>
          <w:szCs w:val="24"/>
        </w:rPr>
        <w:t>Segundo boa parte dos estudiosos, o tom outonal da peça sugere que o dramatur</w:t>
      </w:r>
      <w:r w:rsidR="0099663E">
        <w:rPr>
          <w:rFonts w:ascii="Times New Roman" w:hAnsi="Times New Roman" w:cs="Times New Roman"/>
          <w:sz w:val="24"/>
          <w:szCs w:val="24"/>
        </w:rPr>
        <w:t>g</w:t>
      </w:r>
      <w:r w:rsidRPr="003B3865">
        <w:rPr>
          <w:rFonts w:ascii="Times New Roman" w:hAnsi="Times New Roman" w:cs="Times New Roman"/>
          <w:sz w:val="24"/>
          <w:szCs w:val="24"/>
        </w:rPr>
        <w:t xml:space="preserve">o, já na casa dos cinquenta anos, </w:t>
      </w:r>
      <w:r w:rsidR="006B551F">
        <w:rPr>
          <w:rFonts w:ascii="Times New Roman" w:hAnsi="Times New Roman" w:cs="Times New Roman"/>
          <w:sz w:val="24"/>
          <w:szCs w:val="24"/>
        </w:rPr>
        <w:t>se prepara</w:t>
      </w:r>
      <w:r w:rsidRPr="003B3865">
        <w:rPr>
          <w:rFonts w:ascii="Times New Roman" w:hAnsi="Times New Roman" w:cs="Times New Roman"/>
          <w:sz w:val="24"/>
          <w:szCs w:val="24"/>
        </w:rPr>
        <w:t xml:space="preserve"> para aposentar-se do palco, onde reinara por doze anos. Interpreta-se dessa forma a fala de Próspero, quando, após libertar Ariel e renunciar a suas artes mágicas, dirige-se à plateia, rogando que o libertem:</w:t>
      </w:r>
      <w:r w:rsidR="00623B67">
        <w:rPr>
          <w:rFonts w:ascii="Times New Roman" w:hAnsi="Times New Roman" w:cs="Times New Roman"/>
          <w:sz w:val="24"/>
          <w:szCs w:val="24"/>
        </w:rPr>
        <w:t xml:space="preserve"> “</w:t>
      </w:r>
      <w:r w:rsidRPr="003B3865">
        <w:rPr>
          <w:rFonts w:ascii="Times New Roman" w:hAnsi="Times New Roman" w:cs="Times New Roman"/>
          <w:sz w:val="24"/>
          <w:szCs w:val="24"/>
        </w:rPr>
        <w:t>Com vossa benevolência, libertai-me”</w:t>
      </w:r>
      <w:r w:rsidR="009F4FD6">
        <w:rPr>
          <w:rStyle w:val="Refdenotaderodap"/>
          <w:rFonts w:ascii="Times New Roman" w:hAnsi="Times New Roman" w:cs="Times New Roman"/>
          <w:sz w:val="24"/>
          <w:szCs w:val="24"/>
        </w:rPr>
        <w:footnoteReference w:id="15"/>
      </w:r>
      <w:r w:rsidR="009F4FD6" w:rsidRPr="003B3865">
        <w:rPr>
          <w:rFonts w:ascii="Times New Roman" w:hAnsi="Times New Roman" w:cs="Times New Roman"/>
          <w:sz w:val="24"/>
          <w:szCs w:val="24"/>
        </w:rPr>
        <w:t xml:space="preserve"> </w:t>
      </w:r>
      <w:r w:rsidR="00623B67">
        <w:rPr>
          <w:rFonts w:ascii="Times New Roman" w:hAnsi="Times New Roman" w:cs="Times New Roman"/>
          <w:sz w:val="24"/>
          <w:szCs w:val="24"/>
        </w:rPr>
        <w:t xml:space="preserve"> (</w:t>
      </w:r>
      <w:r w:rsidR="000E5AF1">
        <w:rPr>
          <w:rFonts w:ascii="Times New Roman" w:hAnsi="Times New Roman" w:cs="Times New Roman"/>
          <w:sz w:val="24"/>
          <w:szCs w:val="24"/>
        </w:rPr>
        <w:t>Shakespeare, 2014</w:t>
      </w:r>
      <w:r w:rsidR="00623B67">
        <w:rPr>
          <w:rFonts w:ascii="Times New Roman" w:hAnsi="Times New Roman" w:cs="Times New Roman"/>
          <w:sz w:val="24"/>
          <w:szCs w:val="24"/>
        </w:rPr>
        <w:t>, p. 133</w:t>
      </w:r>
      <w:r w:rsidR="00A7688F">
        <w:rPr>
          <w:rFonts w:ascii="Times New Roman" w:hAnsi="Times New Roman" w:cs="Times New Roman"/>
          <w:sz w:val="24"/>
          <w:szCs w:val="24"/>
        </w:rPr>
        <w:t>;</w:t>
      </w:r>
      <w:r w:rsidR="00623B67">
        <w:rPr>
          <w:rFonts w:ascii="Times New Roman" w:hAnsi="Times New Roman" w:cs="Times New Roman"/>
          <w:sz w:val="24"/>
          <w:szCs w:val="24"/>
        </w:rPr>
        <w:t xml:space="preserve"> tradução </w:t>
      </w:r>
      <w:r w:rsidR="004D5327">
        <w:rPr>
          <w:rFonts w:ascii="Times New Roman" w:hAnsi="Times New Roman" w:cs="Times New Roman"/>
          <w:sz w:val="24"/>
          <w:szCs w:val="24"/>
        </w:rPr>
        <w:t>minha</w:t>
      </w:r>
      <w:r w:rsidR="00623B67">
        <w:rPr>
          <w:rFonts w:ascii="Times New Roman" w:hAnsi="Times New Roman" w:cs="Times New Roman"/>
          <w:sz w:val="24"/>
          <w:szCs w:val="24"/>
        </w:rPr>
        <w:t>)</w:t>
      </w:r>
      <w:r w:rsidR="009F4FD6">
        <w:rPr>
          <w:rFonts w:ascii="Times New Roman" w:hAnsi="Times New Roman" w:cs="Times New Roman"/>
          <w:sz w:val="24"/>
          <w:szCs w:val="24"/>
        </w:rPr>
        <w:t>.</w:t>
      </w:r>
    </w:p>
    <w:p w14:paraId="20400042" w14:textId="08F005E6" w:rsidR="003B3865" w:rsidRPr="003B3865" w:rsidRDefault="003B3865" w:rsidP="0099663E">
      <w:pPr>
        <w:spacing w:after="0" w:line="360" w:lineRule="auto"/>
        <w:ind w:firstLine="709"/>
        <w:jc w:val="both"/>
        <w:rPr>
          <w:rFonts w:ascii="Times New Roman" w:hAnsi="Times New Roman" w:cs="Times New Roman"/>
          <w:sz w:val="24"/>
          <w:szCs w:val="24"/>
        </w:rPr>
      </w:pPr>
      <w:r w:rsidRPr="003B3865">
        <w:rPr>
          <w:rFonts w:ascii="Times New Roman" w:hAnsi="Times New Roman" w:cs="Times New Roman"/>
          <w:sz w:val="24"/>
          <w:szCs w:val="24"/>
        </w:rPr>
        <w:lastRenderedPageBreak/>
        <w:t xml:space="preserve">Em sua introdução à edição </w:t>
      </w:r>
      <w:proofErr w:type="spellStart"/>
      <w:r w:rsidRPr="003B3865">
        <w:rPr>
          <w:rFonts w:ascii="Times New Roman" w:hAnsi="Times New Roman" w:cs="Times New Roman"/>
          <w:sz w:val="24"/>
          <w:szCs w:val="24"/>
        </w:rPr>
        <w:t>Arden</w:t>
      </w:r>
      <w:proofErr w:type="spellEnd"/>
      <w:r w:rsidRPr="003B3865">
        <w:rPr>
          <w:rFonts w:ascii="Times New Roman" w:hAnsi="Times New Roman" w:cs="Times New Roman"/>
          <w:sz w:val="24"/>
          <w:szCs w:val="24"/>
        </w:rPr>
        <w:t xml:space="preserve"> de </w:t>
      </w:r>
      <w:r w:rsidRPr="0099663E">
        <w:rPr>
          <w:rFonts w:ascii="Times New Roman" w:hAnsi="Times New Roman" w:cs="Times New Roman"/>
          <w:i/>
          <w:iCs/>
          <w:sz w:val="24"/>
          <w:szCs w:val="24"/>
        </w:rPr>
        <w:t>The Tempest</w:t>
      </w:r>
      <w:r w:rsidR="0099663E">
        <w:rPr>
          <w:rFonts w:ascii="Times New Roman" w:hAnsi="Times New Roman" w:cs="Times New Roman"/>
          <w:sz w:val="24"/>
          <w:szCs w:val="24"/>
        </w:rPr>
        <w:t xml:space="preserve"> </w:t>
      </w:r>
      <w:r w:rsidRPr="003B3865">
        <w:rPr>
          <w:rFonts w:ascii="Times New Roman" w:hAnsi="Times New Roman" w:cs="Times New Roman"/>
          <w:sz w:val="24"/>
          <w:szCs w:val="24"/>
        </w:rPr>
        <w:t>(1979, p. xi-</w:t>
      </w:r>
      <w:proofErr w:type="spellStart"/>
      <w:r w:rsidRPr="003B3865">
        <w:rPr>
          <w:rFonts w:ascii="Times New Roman" w:hAnsi="Times New Roman" w:cs="Times New Roman"/>
          <w:sz w:val="24"/>
          <w:szCs w:val="24"/>
        </w:rPr>
        <w:t>xciii</w:t>
      </w:r>
      <w:proofErr w:type="spellEnd"/>
      <w:r w:rsidRPr="003B3865">
        <w:rPr>
          <w:rFonts w:ascii="Times New Roman" w:hAnsi="Times New Roman" w:cs="Times New Roman"/>
          <w:sz w:val="24"/>
          <w:szCs w:val="24"/>
        </w:rPr>
        <w:t>)</w:t>
      </w:r>
      <w:r w:rsidR="0099663E">
        <w:rPr>
          <w:rFonts w:ascii="Times New Roman" w:hAnsi="Times New Roman" w:cs="Times New Roman"/>
          <w:sz w:val="24"/>
          <w:szCs w:val="24"/>
        </w:rPr>
        <w:t>,</w:t>
      </w:r>
      <w:r w:rsidRPr="003B3865">
        <w:rPr>
          <w:rFonts w:ascii="Times New Roman" w:hAnsi="Times New Roman" w:cs="Times New Roman"/>
          <w:sz w:val="24"/>
          <w:szCs w:val="24"/>
        </w:rPr>
        <w:t xml:space="preserve"> Frank </w:t>
      </w:r>
      <w:proofErr w:type="spellStart"/>
      <w:r w:rsidRPr="003B3865">
        <w:rPr>
          <w:rFonts w:ascii="Times New Roman" w:hAnsi="Times New Roman" w:cs="Times New Roman"/>
          <w:sz w:val="24"/>
          <w:szCs w:val="24"/>
        </w:rPr>
        <w:t>Kermode</w:t>
      </w:r>
      <w:proofErr w:type="spellEnd"/>
      <w:r w:rsidRPr="003B3865">
        <w:rPr>
          <w:rFonts w:ascii="Times New Roman" w:hAnsi="Times New Roman" w:cs="Times New Roman"/>
          <w:sz w:val="24"/>
          <w:szCs w:val="24"/>
        </w:rPr>
        <w:t xml:space="preserve">, ele próprio crítico notável, refere-se a vários intérpretes da peça, entre os quais, a título de exemplo, cita o poeta Samuel Taylor </w:t>
      </w:r>
      <w:proofErr w:type="spellStart"/>
      <w:r w:rsidRPr="003B3865">
        <w:rPr>
          <w:rFonts w:ascii="Times New Roman" w:hAnsi="Times New Roman" w:cs="Times New Roman"/>
          <w:sz w:val="24"/>
          <w:szCs w:val="24"/>
        </w:rPr>
        <w:t>Coleridge</w:t>
      </w:r>
      <w:proofErr w:type="spellEnd"/>
      <w:r w:rsidRPr="003B3865">
        <w:rPr>
          <w:rFonts w:ascii="Times New Roman" w:hAnsi="Times New Roman" w:cs="Times New Roman"/>
          <w:sz w:val="24"/>
          <w:szCs w:val="24"/>
        </w:rPr>
        <w:t xml:space="preserve"> (1772-1834), que considerava a peça quase miraculosa</w:t>
      </w:r>
      <w:r w:rsidR="00D43E1A">
        <w:rPr>
          <w:rFonts w:ascii="Times New Roman" w:hAnsi="Times New Roman" w:cs="Times New Roman"/>
          <w:sz w:val="24"/>
          <w:szCs w:val="24"/>
        </w:rPr>
        <w:t>, c</w:t>
      </w:r>
      <w:r w:rsidRPr="003B3865">
        <w:rPr>
          <w:rFonts w:ascii="Times New Roman" w:hAnsi="Times New Roman" w:cs="Times New Roman"/>
          <w:sz w:val="24"/>
          <w:szCs w:val="24"/>
        </w:rPr>
        <w:t xml:space="preserve">omo produto do último período da produção shakespeariana. </w:t>
      </w:r>
      <w:proofErr w:type="spellStart"/>
      <w:r w:rsidR="00D43E1A">
        <w:rPr>
          <w:rFonts w:ascii="Times New Roman" w:hAnsi="Times New Roman" w:cs="Times New Roman"/>
          <w:sz w:val="24"/>
          <w:szCs w:val="24"/>
        </w:rPr>
        <w:t>Kermode</w:t>
      </w:r>
      <w:proofErr w:type="spellEnd"/>
      <w:r w:rsidR="00D43E1A">
        <w:rPr>
          <w:rFonts w:ascii="Times New Roman" w:hAnsi="Times New Roman" w:cs="Times New Roman"/>
          <w:sz w:val="24"/>
          <w:szCs w:val="24"/>
        </w:rPr>
        <w:t xml:space="preserve"> (1979) também cita o</w:t>
      </w:r>
      <w:r w:rsidRPr="003B3865">
        <w:rPr>
          <w:rFonts w:ascii="Times New Roman" w:hAnsi="Times New Roman" w:cs="Times New Roman"/>
          <w:sz w:val="24"/>
          <w:szCs w:val="24"/>
        </w:rPr>
        <w:t xml:space="preserve"> mitólogo Joseph Campbell (1904-1987)</w:t>
      </w:r>
      <w:r w:rsidR="00D43E1A">
        <w:rPr>
          <w:rFonts w:ascii="Times New Roman" w:hAnsi="Times New Roman" w:cs="Times New Roman"/>
          <w:sz w:val="24"/>
          <w:szCs w:val="24"/>
        </w:rPr>
        <w:t>, que</w:t>
      </w:r>
      <w:r w:rsidRPr="003B3865">
        <w:rPr>
          <w:rFonts w:ascii="Times New Roman" w:hAnsi="Times New Roman" w:cs="Times New Roman"/>
          <w:sz w:val="24"/>
          <w:szCs w:val="24"/>
        </w:rPr>
        <w:t xml:space="preserve"> apontou nela uma forma de despedida, a última palavra de um formidável labutador. É também geralmente aceita a afirmação do crítico literário Wilson Knight (1897-1985</w:t>
      </w:r>
      <w:r w:rsidR="0099663E">
        <w:rPr>
          <w:rFonts w:ascii="Times New Roman" w:hAnsi="Times New Roman" w:cs="Times New Roman"/>
          <w:sz w:val="24"/>
          <w:szCs w:val="24"/>
        </w:rPr>
        <w:t>):</w:t>
      </w:r>
      <w:r w:rsidRPr="003B3865">
        <w:rPr>
          <w:rFonts w:ascii="Times New Roman" w:hAnsi="Times New Roman" w:cs="Times New Roman"/>
          <w:sz w:val="24"/>
          <w:szCs w:val="24"/>
        </w:rPr>
        <w:t xml:space="preserve"> o tema da peça é a sobrevivência, em outro mundo, dos filhos de antigos inimigos.</w:t>
      </w:r>
    </w:p>
    <w:p w14:paraId="5256A011" w14:textId="2A4ACB29" w:rsidR="003B3865" w:rsidRPr="003B3865" w:rsidRDefault="003B3865" w:rsidP="0099663E">
      <w:pPr>
        <w:spacing w:after="0" w:line="360" w:lineRule="auto"/>
        <w:ind w:firstLine="709"/>
        <w:jc w:val="both"/>
        <w:rPr>
          <w:rFonts w:ascii="Times New Roman" w:hAnsi="Times New Roman" w:cs="Times New Roman"/>
          <w:sz w:val="24"/>
          <w:szCs w:val="24"/>
        </w:rPr>
      </w:pPr>
      <w:r w:rsidRPr="003B3865">
        <w:rPr>
          <w:rFonts w:ascii="Times New Roman" w:hAnsi="Times New Roman" w:cs="Times New Roman"/>
          <w:sz w:val="24"/>
          <w:szCs w:val="24"/>
        </w:rPr>
        <w:t xml:space="preserve">Por sua vez, </w:t>
      </w:r>
      <w:proofErr w:type="spellStart"/>
      <w:r w:rsidRPr="003B3865">
        <w:rPr>
          <w:rFonts w:ascii="Times New Roman" w:hAnsi="Times New Roman" w:cs="Times New Roman"/>
          <w:sz w:val="24"/>
          <w:szCs w:val="24"/>
        </w:rPr>
        <w:t>Kermode</w:t>
      </w:r>
      <w:proofErr w:type="spellEnd"/>
      <w:r w:rsidR="00C7656C">
        <w:rPr>
          <w:rFonts w:ascii="Times New Roman" w:hAnsi="Times New Roman" w:cs="Times New Roman"/>
          <w:sz w:val="24"/>
          <w:szCs w:val="24"/>
        </w:rPr>
        <w:t xml:space="preserve"> (1979)</w:t>
      </w:r>
      <w:r w:rsidRPr="003B3865">
        <w:rPr>
          <w:rFonts w:ascii="Times New Roman" w:hAnsi="Times New Roman" w:cs="Times New Roman"/>
          <w:sz w:val="24"/>
          <w:szCs w:val="24"/>
        </w:rPr>
        <w:t xml:space="preserve"> lembra que </w:t>
      </w:r>
      <w:r w:rsidRPr="0099663E">
        <w:rPr>
          <w:rFonts w:ascii="Times New Roman" w:hAnsi="Times New Roman" w:cs="Times New Roman"/>
          <w:i/>
          <w:iCs/>
          <w:sz w:val="24"/>
          <w:szCs w:val="24"/>
        </w:rPr>
        <w:t>A Tempestade</w:t>
      </w:r>
      <w:r w:rsidRPr="003B3865">
        <w:rPr>
          <w:rFonts w:ascii="Times New Roman" w:hAnsi="Times New Roman" w:cs="Times New Roman"/>
          <w:sz w:val="24"/>
          <w:szCs w:val="24"/>
        </w:rPr>
        <w:t xml:space="preserve"> trata de complexas questões filosóficas. Seu tema é a oposição entre o mundo da Arte, </w:t>
      </w:r>
      <w:proofErr w:type="gramStart"/>
      <w:r w:rsidRPr="003B3865">
        <w:rPr>
          <w:rFonts w:ascii="Times New Roman" w:hAnsi="Times New Roman" w:cs="Times New Roman"/>
          <w:sz w:val="24"/>
          <w:szCs w:val="24"/>
        </w:rPr>
        <w:t>onde Próspero</w:t>
      </w:r>
      <w:proofErr w:type="gramEnd"/>
      <w:r w:rsidRPr="003B3865">
        <w:rPr>
          <w:rFonts w:ascii="Times New Roman" w:hAnsi="Times New Roman" w:cs="Times New Roman"/>
          <w:sz w:val="24"/>
          <w:szCs w:val="24"/>
        </w:rPr>
        <w:t xml:space="preserve"> se situa, e o da Natureza, representado por Caliban, cujo nome é possivelmente um anagrama de canibal. Sua função é exaltar, pelo contraste, o mundo da Arte, e da virtude, que, paradoxalmente, abriga também</w:t>
      </w:r>
      <w:r w:rsidR="0099663E">
        <w:rPr>
          <w:rFonts w:ascii="Times New Roman" w:hAnsi="Times New Roman" w:cs="Times New Roman"/>
          <w:sz w:val="24"/>
          <w:szCs w:val="24"/>
        </w:rPr>
        <w:t xml:space="preserve"> </w:t>
      </w:r>
      <w:r w:rsidRPr="003B3865">
        <w:rPr>
          <w:rFonts w:ascii="Times New Roman" w:hAnsi="Times New Roman" w:cs="Times New Roman"/>
          <w:sz w:val="24"/>
          <w:szCs w:val="24"/>
        </w:rPr>
        <w:t xml:space="preserve">ambição e </w:t>
      </w:r>
      <w:r w:rsidR="0099663E" w:rsidRPr="003B3865">
        <w:rPr>
          <w:rFonts w:ascii="Times New Roman" w:hAnsi="Times New Roman" w:cs="Times New Roman"/>
          <w:sz w:val="24"/>
          <w:szCs w:val="24"/>
        </w:rPr>
        <w:t>concupiscência</w:t>
      </w:r>
      <w:r w:rsidRPr="003B3865">
        <w:rPr>
          <w:rFonts w:ascii="Times New Roman" w:hAnsi="Times New Roman" w:cs="Times New Roman"/>
          <w:sz w:val="24"/>
          <w:szCs w:val="24"/>
        </w:rPr>
        <w:t xml:space="preserve">, atribuídos a Antônio e </w:t>
      </w:r>
      <w:proofErr w:type="spellStart"/>
      <w:r w:rsidRPr="003B3865">
        <w:rPr>
          <w:rFonts w:ascii="Times New Roman" w:hAnsi="Times New Roman" w:cs="Times New Roman"/>
          <w:sz w:val="24"/>
          <w:szCs w:val="24"/>
        </w:rPr>
        <w:t>Stephano</w:t>
      </w:r>
      <w:proofErr w:type="spellEnd"/>
    </w:p>
    <w:p w14:paraId="60479FF0" w14:textId="4706778C" w:rsidR="003B3865" w:rsidRPr="003B3865" w:rsidRDefault="003B3865" w:rsidP="0099663E">
      <w:pPr>
        <w:spacing w:after="0" w:line="360" w:lineRule="auto"/>
        <w:ind w:firstLine="709"/>
        <w:jc w:val="both"/>
        <w:rPr>
          <w:rFonts w:ascii="Times New Roman" w:hAnsi="Times New Roman" w:cs="Times New Roman"/>
          <w:sz w:val="24"/>
          <w:szCs w:val="24"/>
        </w:rPr>
      </w:pPr>
      <w:proofErr w:type="spellStart"/>
      <w:r w:rsidRPr="003B3865">
        <w:rPr>
          <w:rFonts w:ascii="Times New Roman" w:hAnsi="Times New Roman" w:cs="Times New Roman"/>
          <w:sz w:val="24"/>
          <w:szCs w:val="24"/>
        </w:rPr>
        <w:t>Kermode</w:t>
      </w:r>
      <w:proofErr w:type="spellEnd"/>
      <w:r w:rsidRPr="003B3865">
        <w:rPr>
          <w:rFonts w:ascii="Times New Roman" w:hAnsi="Times New Roman" w:cs="Times New Roman"/>
          <w:sz w:val="24"/>
          <w:szCs w:val="24"/>
        </w:rPr>
        <w:t xml:space="preserve"> </w:t>
      </w:r>
      <w:r w:rsidR="00C7656C">
        <w:rPr>
          <w:rFonts w:ascii="Times New Roman" w:hAnsi="Times New Roman" w:cs="Times New Roman"/>
          <w:sz w:val="24"/>
          <w:szCs w:val="24"/>
        </w:rPr>
        <w:t xml:space="preserve">(1979) </w:t>
      </w:r>
      <w:r w:rsidRPr="003B3865">
        <w:rPr>
          <w:rFonts w:ascii="Times New Roman" w:hAnsi="Times New Roman" w:cs="Times New Roman"/>
          <w:sz w:val="24"/>
          <w:szCs w:val="24"/>
        </w:rPr>
        <w:t>questiona o que considera o “primitivismo”</w:t>
      </w:r>
      <w:r w:rsidR="0099663E">
        <w:rPr>
          <w:rFonts w:ascii="Times New Roman" w:hAnsi="Times New Roman" w:cs="Times New Roman"/>
          <w:sz w:val="24"/>
          <w:szCs w:val="24"/>
        </w:rPr>
        <w:t xml:space="preserve"> </w:t>
      </w:r>
      <w:r w:rsidRPr="003B3865">
        <w:rPr>
          <w:rFonts w:ascii="Times New Roman" w:hAnsi="Times New Roman" w:cs="Times New Roman"/>
          <w:sz w:val="24"/>
          <w:szCs w:val="24"/>
        </w:rPr>
        <w:t>de Montaigne no célebre ensaio</w:t>
      </w:r>
      <w:r w:rsidR="000473B5">
        <w:rPr>
          <w:rFonts w:ascii="Times New Roman" w:hAnsi="Times New Roman" w:cs="Times New Roman"/>
          <w:sz w:val="24"/>
          <w:szCs w:val="24"/>
        </w:rPr>
        <w:t xml:space="preserve"> </w:t>
      </w:r>
      <w:r w:rsidRPr="003B3865">
        <w:rPr>
          <w:rFonts w:ascii="Times New Roman" w:hAnsi="Times New Roman" w:cs="Times New Roman"/>
          <w:sz w:val="24"/>
          <w:szCs w:val="24"/>
        </w:rPr>
        <w:t xml:space="preserve">“Sobre os Canibais”.  A propósito, o crítico cita duas visões antagônicas do que seja o mundo natural. Para alguns, ele é inocente, para outros, vítima da sociedade, que o corrompe. </w:t>
      </w:r>
    </w:p>
    <w:p w14:paraId="36CFAC61" w14:textId="3DD525CE" w:rsidR="003B3865" w:rsidRPr="003B3865" w:rsidRDefault="003B3865" w:rsidP="0099663E">
      <w:pPr>
        <w:spacing w:after="0" w:line="360" w:lineRule="auto"/>
        <w:ind w:firstLine="709"/>
        <w:jc w:val="both"/>
        <w:rPr>
          <w:rFonts w:ascii="Times New Roman" w:hAnsi="Times New Roman" w:cs="Times New Roman"/>
          <w:sz w:val="24"/>
          <w:szCs w:val="24"/>
        </w:rPr>
      </w:pPr>
      <w:r w:rsidRPr="003B3865">
        <w:rPr>
          <w:rFonts w:ascii="Times New Roman" w:hAnsi="Times New Roman" w:cs="Times New Roman"/>
          <w:sz w:val="24"/>
          <w:szCs w:val="24"/>
        </w:rPr>
        <w:t>No início da peça, onde se apresentam os personagens</w:t>
      </w:r>
      <w:r w:rsidR="00953A67">
        <w:rPr>
          <w:rFonts w:ascii="Times New Roman" w:hAnsi="Times New Roman" w:cs="Times New Roman"/>
          <w:sz w:val="24"/>
          <w:szCs w:val="24"/>
        </w:rPr>
        <w:t>,</w:t>
      </w:r>
      <w:r w:rsidRPr="003B3865">
        <w:rPr>
          <w:rFonts w:ascii="Times New Roman" w:hAnsi="Times New Roman" w:cs="Times New Roman"/>
          <w:sz w:val="24"/>
          <w:szCs w:val="24"/>
        </w:rPr>
        <w:t xml:space="preserve"> Caliban é um “escravo deformado”</w:t>
      </w:r>
      <w:r w:rsidR="000473B5">
        <w:rPr>
          <w:rStyle w:val="Refdenotaderodap"/>
          <w:rFonts w:ascii="Times New Roman" w:hAnsi="Times New Roman" w:cs="Times New Roman"/>
          <w:sz w:val="24"/>
          <w:szCs w:val="24"/>
        </w:rPr>
        <w:footnoteReference w:id="16"/>
      </w:r>
      <w:r w:rsidR="00C7656C">
        <w:rPr>
          <w:rFonts w:ascii="Times New Roman" w:hAnsi="Times New Roman" w:cs="Times New Roman"/>
          <w:sz w:val="24"/>
          <w:szCs w:val="24"/>
        </w:rPr>
        <w:t xml:space="preserve"> (Shakespeare, 2014, p. 152)</w:t>
      </w:r>
      <w:r w:rsidR="000473B5">
        <w:rPr>
          <w:rFonts w:ascii="Times New Roman" w:hAnsi="Times New Roman" w:cs="Times New Roman"/>
          <w:sz w:val="24"/>
          <w:szCs w:val="24"/>
        </w:rPr>
        <w:t xml:space="preserve">, </w:t>
      </w:r>
      <w:r w:rsidRPr="003B3865">
        <w:rPr>
          <w:rFonts w:ascii="Times New Roman" w:hAnsi="Times New Roman" w:cs="Times New Roman"/>
          <w:sz w:val="24"/>
          <w:szCs w:val="24"/>
        </w:rPr>
        <w:t xml:space="preserve">que deve submeter-se ao império da Arte, de Educação e da Virtude. Como </w:t>
      </w:r>
      <w:proofErr w:type="gramStart"/>
      <w:r w:rsidRPr="003B3865">
        <w:rPr>
          <w:rFonts w:ascii="Times New Roman" w:hAnsi="Times New Roman" w:cs="Times New Roman"/>
          <w:sz w:val="24"/>
          <w:szCs w:val="24"/>
        </w:rPr>
        <w:t>insiste Próspero</w:t>
      </w:r>
      <w:proofErr w:type="gramEnd"/>
      <w:r w:rsidRPr="003B3865">
        <w:rPr>
          <w:rFonts w:ascii="Times New Roman" w:hAnsi="Times New Roman" w:cs="Times New Roman"/>
          <w:sz w:val="24"/>
          <w:szCs w:val="24"/>
        </w:rPr>
        <w:t xml:space="preserve">, seu nascimento não foi humano. Resultou da união sexual entre uma bruxa e um incubo. </w:t>
      </w:r>
      <w:proofErr w:type="spellStart"/>
      <w:r w:rsidRPr="003B3865">
        <w:rPr>
          <w:rFonts w:ascii="Times New Roman" w:hAnsi="Times New Roman" w:cs="Times New Roman"/>
          <w:sz w:val="24"/>
          <w:szCs w:val="24"/>
        </w:rPr>
        <w:t>Sycorax</w:t>
      </w:r>
      <w:proofErr w:type="spellEnd"/>
      <w:r w:rsidRPr="003B3865">
        <w:rPr>
          <w:rFonts w:ascii="Times New Roman" w:hAnsi="Times New Roman" w:cs="Times New Roman"/>
          <w:sz w:val="24"/>
          <w:szCs w:val="24"/>
        </w:rPr>
        <w:t>, a bruxa</w:t>
      </w:r>
      <w:r w:rsidR="00AF6D55">
        <w:rPr>
          <w:rFonts w:ascii="Times New Roman" w:hAnsi="Times New Roman" w:cs="Times New Roman"/>
          <w:sz w:val="24"/>
          <w:szCs w:val="24"/>
        </w:rPr>
        <w:t>,</w:t>
      </w:r>
      <w:r w:rsidRPr="003B3865">
        <w:rPr>
          <w:rFonts w:ascii="Times New Roman" w:hAnsi="Times New Roman" w:cs="Times New Roman"/>
          <w:sz w:val="24"/>
          <w:szCs w:val="24"/>
        </w:rPr>
        <w:t xml:space="preserve"> sua mãe, é poderosa, mas seu poder limita-se ao mundo dos espíritos inferiores. No polo oposto, </w:t>
      </w:r>
      <w:proofErr w:type="gramStart"/>
      <w:r w:rsidRPr="003B3865">
        <w:rPr>
          <w:rFonts w:ascii="Times New Roman" w:hAnsi="Times New Roman" w:cs="Times New Roman"/>
          <w:sz w:val="24"/>
          <w:szCs w:val="24"/>
        </w:rPr>
        <w:t>Próspero</w:t>
      </w:r>
      <w:proofErr w:type="gramEnd"/>
      <w:r w:rsidRPr="003B3865">
        <w:rPr>
          <w:rFonts w:ascii="Times New Roman" w:hAnsi="Times New Roman" w:cs="Times New Roman"/>
          <w:sz w:val="24"/>
          <w:szCs w:val="24"/>
        </w:rPr>
        <w:t xml:space="preserve"> é um </w:t>
      </w:r>
      <w:proofErr w:type="spellStart"/>
      <w:r w:rsidRPr="003B3865">
        <w:rPr>
          <w:rFonts w:ascii="Times New Roman" w:hAnsi="Times New Roman" w:cs="Times New Roman"/>
          <w:sz w:val="24"/>
          <w:szCs w:val="24"/>
        </w:rPr>
        <w:t>teurgista</w:t>
      </w:r>
      <w:proofErr w:type="spellEnd"/>
      <w:r w:rsidRPr="003B3865">
        <w:rPr>
          <w:rFonts w:ascii="Times New Roman" w:hAnsi="Times New Roman" w:cs="Times New Roman"/>
          <w:sz w:val="24"/>
          <w:szCs w:val="24"/>
        </w:rPr>
        <w:t>, cuja mágica sagrada lhe assegura a supremacia sobre o mundo natural. Tendo atingido seus objetivos</w:t>
      </w:r>
      <w:r w:rsidR="00AF6D55">
        <w:rPr>
          <w:rFonts w:ascii="Times New Roman" w:hAnsi="Times New Roman" w:cs="Times New Roman"/>
          <w:sz w:val="24"/>
          <w:szCs w:val="24"/>
        </w:rPr>
        <w:t xml:space="preserve"> – </w:t>
      </w:r>
      <w:r w:rsidRPr="003B3865">
        <w:rPr>
          <w:rFonts w:ascii="Times New Roman" w:hAnsi="Times New Roman" w:cs="Times New Roman"/>
          <w:sz w:val="24"/>
          <w:szCs w:val="24"/>
        </w:rPr>
        <w:t>a restauração da harmonia na esfera pessoal e política</w:t>
      </w:r>
      <w:r w:rsidR="00AF6D55">
        <w:rPr>
          <w:rFonts w:ascii="Times New Roman" w:hAnsi="Times New Roman" w:cs="Times New Roman"/>
          <w:sz w:val="24"/>
          <w:szCs w:val="24"/>
        </w:rPr>
        <w:t xml:space="preserve"> –,</w:t>
      </w:r>
      <w:r w:rsidRPr="003B3865">
        <w:rPr>
          <w:rFonts w:ascii="Times New Roman" w:hAnsi="Times New Roman" w:cs="Times New Roman"/>
          <w:sz w:val="24"/>
          <w:szCs w:val="24"/>
        </w:rPr>
        <w:t xml:space="preserve"> renuncia à </w:t>
      </w:r>
      <w:r w:rsidR="000473B5">
        <w:rPr>
          <w:rFonts w:ascii="Times New Roman" w:hAnsi="Times New Roman" w:cs="Times New Roman"/>
          <w:sz w:val="24"/>
          <w:szCs w:val="24"/>
        </w:rPr>
        <w:t>“r</w:t>
      </w:r>
      <w:r w:rsidRPr="003B3865">
        <w:rPr>
          <w:rFonts w:ascii="Times New Roman" w:hAnsi="Times New Roman" w:cs="Times New Roman"/>
          <w:sz w:val="24"/>
          <w:szCs w:val="24"/>
        </w:rPr>
        <w:t>ude mágica</w:t>
      </w:r>
      <w:r w:rsidR="000473B5">
        <w:rPr>
          <w:rFonts w:ascii="Times New Roman" w:hAnsi="Times New Roman" w:cs="Times New Roman"/>
          <w:sz w:val="24"/>
          <w:szCs w:val="24"/>
        </w:rPr>
        <w:t>”</w:t>
      </w:r>
      <w:r w:rsidR="000473B5">
        <w:rPr>
          <w:rStyle w:val="Refdenotaderodap"/>
          <w:rFonts w:ascii="Times New Roman" w:hAnsi="Times New Roman" w:cs="Times New Roman"/>
          <w:sz w:val="24"/>
          <w:szCs w:val="24"/>
        </w:rPr>
        <w:footnoteReference w:id="17"/>
      </w:r>
      <w:r w:rsidR="00F1036B">
        <w:rPr>
          <w:rFonts w:ascii="Times New Roman" w:hAnsi="Times New Roman" w:cs="Times New Roman"/>
          <w:sz w:val="24"/>
          <w:szCs w:val="24"/>
        </w:rPr>
        <w:t xml:space="preserve"> (Shakespeare, 2014, p. 229</w:t>
      </w:r>
      <w:r w:rsidR="00A7688F">
        <w:rPr>
          <w:rFonts w:ascii="Times New Roman" w:hAnsi="Times New Roman" w:cs="Times New Roman"/>
          <w:sz w:val="24"/>
          <w:szCs w:val="24"/>
        </w:rPr>
        <w:t>;</w:t>
      </w:r>
      <w:r w:rsidR="00F1036B">
        <w:rPr>
          <w:rFonts w:ascii="Times New Roman" w:hAnsi="Times New Roman" w:cs="Times New Roman"/>
          <w:sz w:val="24"/>
          <w:szCs w:val="24"/>
        </w:rPr>
        <w:t xml:space="preserve"> tradução minha)</w:t>
      </w:r>
      <w:r w:rsidRPr="003B3865">
        <w:rPr>
          <w:rFonts w:ascii="Times New Roman" w:hAnsi="Times New Roman" w:cs="Times New Roman"/>
          <w:sz w:val="24"/>
          <w:szCs w:val="24"/>
        </w:rPr>
        <w:t xml:space="preserve">. Erudito nobre europeu, o mago demonstra a incrível superioridade do mundo da Arte, mas também a medida de sua corrupção: pois os cortesãos e seus subordinados incluem o malevolente Antônio e o devasso </w:t>
      </w:r>
      <w:proofErr w:type="spellStart"/>
      <w:r w:rsidRPr="003B3865">
        <w:rPr>
          <w:rFonts w:ascii="Times New Roman" w:hAnsi="Times New Roman" w:cs="Times New Roman"/>
          <w:sz w:val="24"/>
          <w:szCs w:val="24"/>
        </w:rPr>
        <w:t>Stephano</w:t>
      </w:r>
      <w:proofErr w:type="spellEnd"/>
      <w:r w:rsidRPr="003B3865">
        <w:rPr>
          <w:rFonts w:ascii="Times New Roman" w:hAnsi="Times New Roman" w:cs="Times New Roman"/>
          <w:sz w:val="24"/>
          <w:szCs w:val="24"/>
        </w:rPr>
        <w:t>.</w:t>
      </w:r>
      <w:r w:rsidR="00AF6D55">
        <w:rPr>
          <w:rFonts w:ascii="Times New Roman" w:hAnsi="Times New Roman" w:cs="Times New Roman"/>
          <w:sz w:val="24"/>
          <w:szCs w:val="24"/>
        </w:rPr>
        <w:t xml:space="preserve"> </w:t>
      </w:r>
      <w:r w:rsidRPr="003B3865">
        <w:rPr>
          <w:rFonts w:ascii="Times New Roman" w:hAnsi="Times New Roman" w:cs="Times New Roman"/>
          <w:sz w:val="24"/>
          <w:szCs w:val="24"/>
        </w:rPr>
        <w:t xml:space="preserve">No texto, a virtude e a beleza são atributos de seres cultos e </w:t>
      </w:r>
      <w:r w:rsidR="00AF6D55">
        <w:rPr>
          <w:rFonts w:ascii="Times New Roman" w:hAnsi="Times New Roman" w:cs="Times New Roman"/>
          <w:sz w:val="24"/>
          <w:szCs w:val="24"/>
        </w:rPr>
        <w:t>bem-nascidos</w:t>
      </w:r>
      <w:r w:rsidRPr="003B3865">
        <w:rPr>
          <w:rFonts w:ascii="Times New Roman" w:hAnsi="Times New Roman" w:cs="Times New Roman"/>
          <w:sz w:val="24"/>
          <w:szCs w:val="24"/>
        </w:rPr>
        <w:t>, como o próprio Próspero, Miranda,</w:t>
      </w:r>
      <w:r w:rsidR="00AF6D55">
        <w:rPr>
          <w:rFonts w:ascii="Times New Roman" w:hAnsi="Times New Roman" w:cs="Times New Roman"/>
          <w:sz w:val="24"/>
          <w:szCs w:val="24"/>
        </w:rPr>
        <w:t xml:space="preserve"> </w:t>
      </w:r>
      <w:r w:rsidRPr="003B3865">
        <w:rPr>
          <w:rFonts w:ascii="Times New Roman" w:hAnsi="Times New Roman" w:cs="Times New Roman"/>
          <w:sz w:val="24"/>
          <w:szCs w:val="24"/>
        </w:rPr>
        <w:t xml:space="preserve">o Conselheiro Gonzalo, </w:t>
      </w:r>
      <w:r w:rsidR="00AF6D55">
        <w:rPr>
          <w:rFonts w:ascii="Times New Roman" w:hAnsi="Times New Roman" w:cs="Times New Roman"/>
          <w:sz w:val="24"/>
          <w:szCs w:val="24"/>
        </w:rPr>
        <w:t>r</w:t>
      </w:r>
      <w:r w:rsidRPr="003B3865">
        <w:rPr>
          <w:rFonts w:ascii="Times New Roman" w:hAnsi="Times New Roman" w:cs="Times New Roman"/>
          <w:sz w:val="24"/>
          <w:szCs w:val="24"/>
        </w:rPr>
        <w:t>ei de Nápoles</w:t>
      </w:r>
      <w:r w:rsidR="00AF6D55">
        <w:rPr>
          <w:rFonts w:ascii="Times New Roman" w:hAnsi="Times New Roman" w:cs="Times New Roman"/>
          <w:sz w:val="24"/>
          <w:szCs w:val="24"/>
        </w:rPr>
        <w:t>,</w:t>
      </w:r>
      <w:r w:rsidRPr="003B3865">
        <w:rPr>
          <w:rFonts w:ascii="Times New Roman" w:hAnsi="Times New Roman" w:cs="Times New Roman"/>
          <w:sz w:val="24"/>
          <w:szCs w:val="24"/>
        </w:rPr>
        <w:t xml:space="preserve"> e seu séquito.</w:t>
      </w:r>
      <w:r w:rsidR="00AF6D55">
        <w:rPr>
          <w:rFonts w:ascii="Times New Roman" w:hAnsi="Times New Roman" w:cs="Times New Roman"/>
          <w:sz w:val="24"/>
          <w:szCs w:val="24"/>
        </w:rPr>
        <w:t xml:space="preserve"> </w:t>
      </w:r>
      <w:r w:rsidRPr="003B3865">
        <w:rPr>
          <w:rFonts w:ascii="Times New Roman" w:hAnsi="Times New Roman" w:cs="Times New Roman"/>
          <w:sz w:val="24"/>
          <w:szCs w:val="24"/>
        </w:rPr>
        <w:t>Da mesma forma, o amor do príncipe Ferdinando opõe-se à luxúria de Caliban, castigado por ter tentado estup</w:t>
      </w:r>
      <w:r w:rsidR="00AF6D55">
        <w:rPr>
          <w:rFonts w:ascii="Times New Roman" w:hAnsi="Times New Roman" w:cs="Times New Roman"/>
          <w:sz w:val="24"/>
          <w:szCs w:val="24"/>
        </w:rPr>
        <w:t>r</w:t>
      </w:r>
      <w:r w:rsidRPr="003B3865">
        <w:rPr>
          <w:rFonts w:ascii="Times New Roman" w:hAnsi="Times New Roman" w:cs="Times New Roman"/>
          <w:sz w:val="24"/>
          <w:szCs w:val="24"/>
        </w:rPr>
        <w:t>ar Miranda.</w:t>
      </w:r>
    </w:p>
    <w:p w14:paraId="5814D82F" w14:textId="0F0D438F" w:rsidR="003B3865" w:rsidRPr="003B3865" w:rsidRDefault="003B3865" w:rsidP="0099663E">
      <w:pPr>
        <w:spacing w:after="0" w:line="360" w:lineRule="auto"/>
        <w:ind w:firstLine="709"/>
        <w:jc w:val="both"/>
        <w:rPr>
          <w:rFonts w:ascii="Times New Roman" w:hAnsi="Times New Roman" w:cs="Times New Roman"/>
          <w:sz w:val="24"/>
          <w:szCs w:val="24"/>
        </w:rPr>
      </w:pPr>
      <w:r w:rsidRPr="003B3865">
        <w:rPr>
          <w:rFonts w:ascii="Times New Roman" w:hAnsi="Times New Roman" w:cs="Times New Roman"/>
          <w:sz w:val="24"/>
          <w:szCs w:val="24"/>
        </w:rPr>
        <w:t>Tanto quanto se sabe</w:t>
      </w:r>
      <w:r w:rsidR="00AF6D55">
        <w:rPr>
          <w:rFonts w:ascii="Times New Roman" w:hAnsi="Times New Roman" w:cs="Times New Roman"/>
          <w:sz w:val="24"/>
          <w:szCs w:val="24"/>
        </w:rPr>
        <w:t>,</w:t>
      </w:r>
      <w:r w:rsidRPr="003B3865">
        <w:rPr>
          <w:rFonts w:ascii="Times New Roman" w:hAnsi="Times New Roman" w:cs="Times New Roman"/>
          <w:sz w:val="24"/>
          <w:szCs w:val="24"/>
        </w:rPr>
        <w:t xml:space="preserve"> a primeira apresentação documentada de </w:t>
      </w:r>
      <w:r w:rsidRPr="00AF6D55">
        <w:rPr>
          <w:rFonts w:ascii="Times New Roman" w:hAnsi="Times New Roman" w:cs="Times New Roman"/>
          <w:i/>
          <w:iCs/>
          <w:sz w:val="24"/>
          <w:szCs w:val="24"/>
        </w:rPr>
        <w:t>The Tempest</w:t>
      </w:r>
      <w:r w:rsidRPr="003B3865">
        <w:rPr>
          <w:rFonts w:ascii="Times New Roman" w:hAnsi="Times New Roman" w:cs="Times New Roman"/>
          <w:sz w:val="24"/>
          <w:szCs w:val="24"/>
        </w:rPr>
        <w:t xml:space="preserve"> ocorreu perante o rei James I no palácio de </w:t>
      </w:r>
      <w:proofErr w:type="spellStart"/>
      <w:r w:rsidRPr="00AF6D55">
        <w:rPr>
          <w:rFonts w:ascii="Times New Roman" w:hAnsi="Times New Roman" w:cs="Times New Roman"/>
          <w:sz w:val="24"/>
          <w:szCs w:val="24"/>
        </w:rPr>
        <w:t>Whitehall</w:t>
      </w:r>
      <w:proofErr w:type="spellEnd"/>
      <w:r w:rsidRPr="003B3865">
        <w:rPr>
          <w:rFonts w:ascii="Times New Roman" w:hAnsi="Times New Roman" w:cs="Times New Roman"/>
          <w:sz w:val="24"/>
          <w:szCs w:val="24"/>
        </w:rPr>
        <w:t xml:space="preserve"> em 1 de novembro de 1611, provavelmente também no teatro de </w:t>
      </w:r>
      <w:r w:rsidRPr="00AF6D55">
        <w:rPr>
          <w:rFonts w:ascii="Times New Roman" w:hAnsi="Times New Roman" w:cs="Times New Roman"/>
          <w:sz w:val="24"/>
          <w:szCs w:val="24"/>
        </w:rPr>
        <w:t>Blackfriars</w:t>
      </w:r>
      <w:r w:rsidRPr="003B3865">
        <w:rPr>
          <w:rFonts w:ascii="Times New Roman" w:hAnsi="Times New Roman" w:cs="Times New Roman"/>
          <w:sz w:val="24"/>
          <w:szCs w:val="24"/>
        </w:rPr>
        <w:t xml:space="preserve"> e no </w:t>
      </w:r>
      <w:proofErr w:type="spellStart"/>
      <w:r w:rsidRPr="00AF6D55">
        <w:rPr>
          <w:rFonts w:ascii="Times New Roman" w:hAnsi="Times New Roman" w:cs="Times New Roman"/>
          <w:sz w:val="24"/>
          <w:szCs w:val="24"/>
        </w:rPr>
        <w:t>Globe</w:t>
      </w:r>
      <w:proofErr w:type="spellEnd"/>
      <w:r w:rsidRPr="003B3865">
        <w:rPr>
          <w:rFonts w:ascii="Times New Roman" w:hAnsi="Times New Roman" w:cs="Times New Roman"/>
          <w:sz w:val="24"/>
          <w:szCs w:val="24"/>
        </w:rPr>
        <w:t>.</w:t>
      </w:r>
    </w:p>
    <w:p w14:paraId="32B65FD6" w14:textId="1C406C16" w:rsidR="003B3865" w:rsidRPr="003B3865" w:rsidRDefault="003B3865" w:rsidP="0099663E">
      <w:pPr>
        <w:spacing w:after="0" w:line="360" w:lineRule="auto"/>
        <w:ind w:firstLine="709"/>
        <w:jc w:val="both"/>
        <w:rPr>
          <w:rFonts w:ascii="Times New Roman" w:hAnsi="Times New Roman" w:cs="Times New Roman"/>
          <w:sz w:val="24"/>
          <w:szCs w:val="24"/>
        </w:rPr>
      </w:pPr>
      <w:r w:rsidRPr="003B3865">
        <w:rPr>
          <w:rFonts w:ascii="Times New Roman" w:hAnsi="Times New Roman" w:cs="Times New Roman"/>
          <w:sz w:val="24"/>
          <w:szCs w:val="24"/>
        </w:rPr>
        <w:lastRenderedPageBreak/>
        <w:t xml:space="preserve">O horizonte de expectativas da plateia permitia estabelecer relações entre o texto e o background histórico. O espetáculo inseria-se nas comemorações do casamento de Elizabeth, filha do rei, com Frederick, eleitor palatino. O enlace da princesa trazia à mente dos espectadores o noivado de Miranda com Ferdinando. Havia também certa afinidade entre Alonso, rei de Nápoles em </w:t>
      </w:r>
      <w:r w:rsidRPr="00AF6D55">
        <w:rPr>
          <w:rFonts w:ascii="Times New Roman" w:hAnsi="Times New Roman" w:cs="Times New Roman"/>
          <w:i/>
          <w:iCs/>
          <w:sz w:val="24"/>
          <w:szCs w:val="24"/>
        </w:rPr>
        <w:t>The Tempest</w:t>
      </w:r>
      <w:r w:rsidRPr="003B3865">
        <w:rPr>
          <w:rFonts w:ascii="Times New Roman" w:hAnsi="Times New Roman" w:cs="Times New Roman"/>
          <w:sz w:val="24"/>
          <w:szCs w:val="24"/>
        </w:rPr>
        <w:t>, e James I:  ambos perderam um filho e uma filha</w:t>
      </w:r>
      <w:r w:rsidR="00AF6D55">
        <w:rPr>
          <w:rFonts w:ascii="Times New Roman" w:hAnsi="Times New Roman" w:cs="Times New Roman"/>
          <w:sz w:val="24"/>
          <w:szCs w:val="24"/>
        </w:rPr>
        <w:t xml:space="preserve"> – </w:t>
      </w:r>
      <w:r w:rsidRPr="003B3865">
        <w:rPr>
          <w:rFonts w:ascii="Times New Roman" w:hAnsi="Times New Roman" w:cs="Times New Roman"/>
          <w:sz w:val="24"/>
          <w:szCs w:val="24"/>
        </w:rPr>
        <w:t xml:space="preserve">o filho, pela morte (suposta, no caso do personagem shakespeariano), ou pelo casamento (das filhas do rei de Nápoles e do soberano </w:t>
      </w:r>
      <w:r w:rsidR="000473B5">
        <w:rPr>
          <w:rFonts w:ascii="Times New Roman" w:hAnsi="Times New Roman" w:cs="Times New Roman"/>
          <w:sz w:val="24"/>
          <w:szCs w:val="24"/>
        </w:rPr>
        <w:t>inglês)</w:t>
      </w:r>
      <w:r w:rsidRPr="003B3865">
        <w:rPr>
          <w:rFonts w:ascii="Times New Roman" w:hAnsi="Times New Roman" w:cs="Times New Roman"/>
          <w:sz w:val="24"/>
          <w:szCs w:val="24"/>
        </w:rPr>
        <w:t xml:space="preserve">. Por sua vez, James não ignorava que, como Próspero, o duque destronado, Rodolfo, Imperador do Sacro Império Romano (1962 - 1806), fora acusado de excessivo interesse em livros e artes mágicas, propiciando ao irmão apoderar-se do trono. Ao mesmo tempo, o contexto cultural e a ideologia renascentista evocavam o tema da legitimidade e da usurpação do poder, sugerido, na peça, por várias subversões: de Antônio contra Próspero, de </w:t>
      </w:r>
      <w:proofErr w:type="spellStart"/>
      <w:r w:rsidRPr="003B3865">
        <w:rPr>
          <w:rFonts w:ascii="Times New Roman" w:hAnsi="Times New Roman" w:cs="Times New Roman"/>
          <w:sz w:val="24"/>
          <w:szCs w:val="24"/>
        </w:rPr>
        <w:t>Antonio</w:t>
      </w:r>
      <w:proofErr w:type="spellEnd"/>
      <w:r w:rsidRPr="003B3865">
        <w:rPr>
          <w:rFonts w:ascii="Times New Roman" w:hAnsi="Times New Roman" w:cs="Times New Roman"/>
          <w:sz w:val="24"/>
          <w:szCs w:val="24"/>
        </w:rPr>
        <w:t xml:space="preserve"> e Sebastian contra o rei Alonso, de Caliban, </w:t>
      </w:r>
      <w:proofErr w:type="spellStart"/>
      <w:r w:rsidRPr="003B3865">
        <w:rPr>
          <w:rFonts w:ascii="Times New Roman" w:hAnsi="Times New Roman" w:cs="Times New Roman"/>
          <w:sz w:val="24"/>
          <w:szCs w:val="24"/>
        </w:rPr>
        <w:t>Stephano</w:t>
      </w:r>
      <w:proofErr w:type="spellEnd"/>
      <w:r w:rsidRPr="003B3865">
        <w:rPr>
          <w:rFonts w:ascii="Times New Roman" w:hAnsi="Times New Roman" w:cs="Times New Roman"/>
          <w:sz w:val="24"/>
          <w:szCs w:val="24"/>
        </w:rPr>
        <w:t xml:space="preserve"> e </w:t>
      </w:r>
      <w:proofErr w:type="spellStart"/>
      <w:r w:rsidRPr="003B3865">
        <w:rPr>
          <w:rFonts w:ascii="Times New Roman" w:hAnsi="Times New Roman" w:cs="Times New Roman"/>
          <w:sz w:val="24"/>
          <w:szCs w:val="24"/>
        </w:rPr>
        <w:t>Trínculo</w:t>
      </w:r>
      <w:proofErr w:type="spellEnd"/>
      <w:r w:rsidRPr="003B3865">
        <w:rPr>
          <w:rFonts w:ascii="Times New Roman" w:hAnsi="Times New Roman" w:cs="Times New Roman"/>
          <w:sz w:val="24"/>
          <w:szCs w:val="24"/>
        </w:rPr>
        <w:t xml:space="preserve"> contra Próspero, ele próprio usurpador da ilha.</w:t>
      </w:r>
    </w:p>
    <w:p w14:paraId="198769A3" w14:textId="35181B38" w:rsidR="003B3865" w:rsidRPr="003B3865" w:rsidRDefault="003B3865" w:rsidP="0099663E">
      <w:pPr>
        <w:spacing w:after="0" w:line="360" w:lineRule="auto"/>
        <w:ind w:firstLine="709"/>
        <w:jc w:val="both"/>
        <w:rPr>
          <w:rFonts w:ascii="Times New Roman" w:hAnsi="Times New Roman" w:cs="Times New Roman"/>
          <w:sz w:val="24"/>
          <w:szCs w:val="24"/>
        </w:rPr>
      </w:pPr>
      <w:r w:rsidRPr="003B3865">
        <w:rPr>
          <w:rFonts w:ascii="Times New Roman" w:hAnsi="Times New Roman" w:cs="Times New Roman"/>
          <w:sz w:val="24"/>
          <w:szCs w:val="24"/>
        </w:rPr>
        <w:t xml:space="preserve">A crítica literária tem considerado a peça de vários ângulos. Há os que destacam o fato de que </w:t>
      </w:r>
      <w:r w:rsidRPr="00AF6D55">
        <w:rPr>
          <w:rFonts w:ascii="Times New Roman" w:hAnsi="Times New Roman" w:cs="Times New Roman"/>
          <w:i/>
          <w:iCs/>
          <w:sz w:val="24"/>
          <w:szCs w:val="24"/>
        </w:rPr>
        <w:t>A Tempestade</w:t>
      </w:r>
      <w:r w:rsidRPr="003B3865">
        <w:rPr>
          <w:rFonts w:ascii="Times New Roman" w:hAnsi="Times New Roman" w:cs="Times New Roman"/>
          <w:sz w:val="24"/>
          <w:szCs w:val="24"/>
        </w:rPr>
        <w:t xml:space="preserve">, ao contrário da maior parte da produção shakespeariana, observa as unidades de tempo e lugar. Outros preferem considerá-la um drama pastoral. Dada a constante presença de música e dança e dos </w:t>
      </w:r>
      <w:r w:rsidR="00AF6D55">
        <w:rPr>
          <w:rFonts w:ascii="Times New Roman" w:hAnsi="Times New Roman" w:cs="Times New Roman"/>
          <w:sz w:val="24"/>
          <w:szCs w:val="24"/>
        </w:rPr>
        <w:t>espetáculos</w:t>
      </w:r>
      <w:r w:rsidRPr="003B3865">
        <w:rPr>
          <w:rFonts w:ascii="Times New Roman" w:hAnsi="Times New Roman" w:cs="Times New Roman"/>
          <w:sz w:val="24"/>
          <w:szCs w:val="24"/>
        </w:rPr>
        <w:t xml:space="preserve"> mágicos invocados pela arte de Próspero, há quem considere que, como um todo, a obra constitui uma espécie de </w:t>
      </w:r>
      <w:r w:rsidRPr="00AF6D55">
        <w:rPr>
          <w:rFonts w:ascii="Times New Roman" w:hAnsi="Times New Roman" w:cs="Times New Roman"/>
          <w:i/>
          <w:iCs/>
          <w:sz w:val="24"/>
          <w:szCs w:val="24"/>
        </w:rPr>
        <w:t>masque</w:t>
      </w:r>
      <w:r w:rsidRPr="003B3865">
        <w:rPr>
          <w:rFonts w:ascii="Times New Roman" w:hAnsi="Times New Roman" w:cs="Times New Roman"/>
          <w:sz w:val="24"/>
          <w:szCs w:val="24"/>
        </w:rPr>
        <w:t xml:space="preserve"> (mascarada). Lembra, assim, o entretenimento dramático, frequente nos séculos XVI e XVII, que incluía poesia, música e dança. Mascarados, os participantes representavam espíritos,</w:t>
      </w:r>
      <w:r w:rsidR="00AF6D55">
        <w:rPr>
          <w:rFonts w:ascii="Times New Roman" w:hAnsi="Times New Roman" w:cs="Times New Roman"/>
          <w:sz w:val="24"/>
          <w:szCs w:val="24"/>
        </w:rPr>
        <w:t xml:space="preserve"> </w:t>
      </w:r>
      <w:r w:rsidRPr="003B3865">
        <w:rPr>
          <w:rFonts w:ascii="Times New Roman" w:hAnsi="Times New Roman" w:cs="Times New Roman"/>
          <w:sz w:val="24"/>
          <w:szCs w:val="24"/>
        </w:rPr>
        <w:t xml:space="preserve">entes mitológicos e alegóricos. É o que se encena no ato IV de </w:t>
      </w:r>
      <w:r w:rsidRPr="00AF6D55">
        <w:rPr>
          <w:rFonts w:ascii="Times New Roman" w:hAnsi="Times New Roman" w:cs="Times New Roman"/>
          <w:i/>
          <w:iCs/>
          <w:sz w:val="24"/>
          <w:szCs w:val="24"/>
        </w:rPr>
        <w:t>A Tempestade</w:t>
      </w:r>
      <w:r w:rsidRPr="003B3865">
        <w:rPr>
          <w:rFonts w:ascii="Times New Roman" w:hAnsi="Times New Roman" w:cs="Times New Roman"/>
          <w:sz w:val="24"/>
          <w:szCs w:val="24"/>
        </w:rPr>
        <w:t>. Em possível alusão ao casamento da filha de James I, espíritos invocados por Próspero vêm celebrar o enlace de Miranda e Ferdinando: Iris (mensageira dos deuses, personificação da ligação entre o céu e a Terra), Juno, esposa de Júpiter; rei dos deuses), Ceres (deusa da agricultura, da fertilidade e do amor maternal). No teatro contemporâneo</w:t>
      </w:r>
      <w:r w:rsidR="00953A67">
        <w:rPr>
          <w:rFonts w:ascii="Times New Roman" w:hAnsi="Times New Roman" w:cs="Times New Roman"/>
          <w:sz w:val="24"/>
          <w:szCs w:val="24"/>
        </w:rPr>
        <w:t>,</w:t>
      </w:r>
      <w:r w:rsidRPr="003B3865">
        <w:rPr>
          <w:rFonts w:ascii="Times New Roman" w:hAnsi="Times New Roman" w:cs="Times New Roman"/>
          <w:sz w:val="24"/>
          <w:szCs w:val="24"/>
        </w:rPr>
        <w:t xml:space="preserve"> a </w:t>
      </w:r>
      <w:r w:rsidRPr="00AF6D55">
        <w:rPr>
          <w:rFonts w:ascii="Times New Roman" w:hAnsi="Times New Roman" w:cs="Times New Roman"/>
          <w:i/>
          <w:iCs/>
          <w:sz w:val="24"/>
          <w:szCs w:val="24"/>
        </w:rPr>
        <w:t>masque</w:t>
      </w:r>
      <w:r w:rsidRPr="003B3865">
        <w:rPr>
          <w:rFonts w:ascii="Times New Roman" w:hAnsi="Times New Roman" w:cs="Times New Roman"/>
          <w:sz w:val="24"/>
          <w:szCs w:val="24"/>
        </w:rPr>
        <w:t xml:space="preserve"> reaparece em encenações sh</w:t>
      </w:r>
      <w:r w:rsidR="00AF6D55">
        <w:rPr>
          <w:rFonts w:ascii="Times New Roman" w:hAnsi="Times New Roman" w:cs="Times New Roman"/>
          <w:sz w:val="24"/>
          <w:szCs w:val="24"/>
        </w:rPr>
        <w:t>a</w:t>
      </w:r>
      <w:r w:rsidRPr="003B3865">
        <w:rPr>
          <w:rFonts w:ascii="Times New Roman" w:hAnsi="Times New Roman" w:cs="Times New Roman"/>
          <w:sz w:val="24"/>
          <w:szCs w:val="24"/>
        </w:rPr>
        <w:t>kespeareanas</w:t>
      </w:r>
      <w:r w:rsidR="00AF6D55">
        <w:rPr>
          <w:rStyle w:val="Refdenotaderodap"/>
          <w:rFonts w:ascii="Times New Roman" w:hAnsi="Times New Roman" w:cs="Times New Roman"/>
          <w:sz w:val="24"/>
          <w:szCs w:val="24"/>
        </w:rPr>
        <w:footnoteReference w:id="18"/>
      </w:r>
      <w:r w:rsidR="00AF6D55">
        <w:rPr>
          <w:rFonts w:ascii="Times New Roman" w:hAnsi="Times New Roman" w:cs="Times New Roman"/>
          <w:sz w:val="24"/>
          <w:szCs w:val="24"/>
        </w:rPr>
        <w:t>.</w:t>
      </w:r>
    </w:p>
    <w:p w14:paraId="7AEC6455" w14:textId="78D8F37B" w:rsidR="003B3865" w:rsidRPr="003B3865" w:rsidRDefault="003B3865" w:rsidP="0099663E">
      <w:pPr>
        <w:spacing w:after="0" w:line="360" w:lineRule="auto"/>
        <w:ind w:firstLine="709"/>
        <w:jc w:val="both"/>
        <w:rPr>
          <w:rFonts w:ascii="Times New Roman" w:hAnsi="Times New Roman" w:cs="Times New Roman"/>
          <w:sz w:val="24"/>
          <w:szCs w:val="24"/>
        </w:rPr>
      </w:pPr>
      <w:r w:rsidRPr="003B3865">
        <w:rPr>
          <w:rFonts w:ascii="Times New Roman" w:hAnsi="Times New Roman" w:cs="Times New Roman"/>
          <w:sz w:val="24"/>
          <w:szCs w:val="24"/>
        </w:rPr>
        <w:t xml:space="preserve">O gênero tem resistido à passagem do tempo, como demonstram cenas do filme </w:t>
      </w:r>
      <w:r w:rsidR="00D01C5B">
        <w:rPr>
          <w:rFonts w:ascii="Times New Roman" w:hAnsi="Times New Roman" w:cs="Times New Roman"/>
          <w:i/>
          <w:iCs/>
          <w:sz w:val="24"/>
          <w:szCs w:val="24"/>
        </w:rPr>
        <w:t>Os livros de Prospero</w:t>
      </w:r>
      <w:r w:rsidR="00953A67">
        <w:rPr>
          <w:rFonts w:ascii="Times New Roman" w:hAnsi="Times New Roman" w:cs="Times New Roman"/>
          <w:i/>
          <w:iCs/>
          <w:sz w:val="24"/>
          <w:szCs w:val="24"/>
        </w:rPr>
        <w:t>,</w:t>
      </w:r>
      <w:r w:rsidRPr="003B3865">
        <w:rPr>
          <w:rFonts w:ascii="Times New Roman" w:hAnsi="Times New Roman" w:cs="Times New Roman"/>
          <w:sz w:val="24"/>
          <w:szCs w:val="24"/>
        </w:rPr>
        <w:t xml:space="preserve"> de Peter Greenaway. Com sua fabulosa riqueza de imagens, mímica, música e dança, o filme pode ser considerado uma versão contemporânea do espetáculo jacobino. Em nossos dias, a peça mostra-se especialmente relevante para leituras pós-coloniais e culturais, incluindo as questões das minorias </w:t>
      </w:r>
    </w:p>
    <w:p w14:paraId="59D21414" w14:textId="516FA4FB" w:rsidR="003B3865" w:rsidRPr="003B3865" w:rsidRDefault="003B3865" w:rsidP="0099663E">
      <w:pPr>
        <w:spacing w:after="0" w:line="360" w:lineRule="auto"/>
        <w:ind w:firstLine="709"/>
        <w:jc w:val="both"/>
        <w:rPr>
          <w:rFonts w:ascii="Times New Roman" w:hAnsi="Times New Roman" w:cs="Times New Roman"/>
          <w:sz w:val="24"/>
          <w:szCs w:val="24"/>
        </w:rPr>
      </w:pPr>
      <w:r w:rsidRPr="003B3865">
        <w:rPr>
          <w:rFonts w:ascii="Times New Roman" w:hAnsi="Times New Roman" w:cs="Times New Roman"/>
          <w:sz w:val="24"/>
          <w:szCs w:val="24"/>
        </w:rPr>
        <w:lastRenderedPageBreak/>
        <w:t xml:space="preserve">A representação de </w:t>
      </w:r>
      <w:r w:rsidRPr="004311A1">
        <w:rPr>
          <w:rFonts w:ascii="Times New Roman" w:hAnsi="Times New Roman" w:cs="Times New Roman"/>
          <w:i/>
          <w:iCs/>
          <w:sz w:val="24"/>
          <w:szCs w:val="24"/>
        </w:rPr>
        <w:t>A Tempestade</w:t>
      </w:r>
      <w:r w:rsidRPr="003B3865">
        <w:rPr>
          <w:rFonts w:ascii="Times New Roman" w:hAnsi="Times New Roman" w:cs="Times New Roman"/>
          <w:sz w:val="24"/>
          <w:szCs w:val="24"/>
        </w:rPr>
        <w:t xml:space="preserve"> tem atraído praticantes de diferentes artes, entre as quais a pintur</w:t>
      </w:r>
      <w:r w:rsidR="000473B5">
        <w:rPr>
          <w:rFonts w:ascii="Times New Roman" w:hAnsi="Times New Roman" w:cs="Times New Roman"/>
          <w:sz w:val="24"/>
          <w:szCs w:val="24"/>
        </w:rPr>
        <w:t>a, a</w:t>
      </w:r>
      <w:r w:rsidRPr="003B3865">
        <w:rPr>
          <w:rFonts w:ascii="Times New Roman" w:hAnsi="Times New Roman" w:cs="Times New Roman"/>
          <w:sz w:val="24"/>
          <w:szCs w:val="24"/>
        </w:rPr>
        <w:t xml:space="preserve"> fotografia e as artes performáticas, especialmente o teatro e o cinema.</w:t>
      </w:r>
      <w:r w:rsidR="000473B5">
        <w:rPr>
          <w:rFonts w:ascii="Times New Roman" w:hAnsi="Times New Roman" w:cs="Times New Roman"/>
          <w:sz w:val="24"/>
          <w:szCs w:val="24"/>
        </w:rPr>
        <w:t xml:space="preserve"> </w:t>
      </w:r>
      <w:r w:rsidRPr="003B3865">
        <w:rPr>
          <w:rFonts w:ascii="Times New Roman" w:hAnsi="Times New Roman" w:cs="Times New Roman"/>
          <w:sz w:val="24"/>
          <w:szCs w:val="24"/>
        </w:rPr>
        <w:t>Essas obras remetem a cenas imaginadas pelo artista a partir do texto verbal</w:t>
      </w:r>
      <w:r w:rsidR="00F13532">
        <w:rPr>
          <w:rFonts w:ascii="Times New Roman" w:hAnsi="Times New Roman" w:cs="Times New Roman"/>
          <w:sz w:val="24"/>
          <w:szCs w:val="24"/>
        </w:rPr>
        <w:t>.</w:t>
      </w:r>
      <w:r w:rsidRPr="003B3865">
        <w:rPr>
          <w:rFonts w:ascii="Times New Roman" w:hAnsi="Times New Roman" w:cs="Times New Roman"/>
          <w:sz w:val="24"/>
          <w:szCs w:val="24"/>
        </w:rPr>
        <w:t xml:space="preserve"> Evidentemente, criações </w:t>
      </w:r>
      <w:r w:rsidR="00F13532">
        <w:rPr>
          <w:rFonts w:ascii="Times New Roman" w:hAnsi="Times New Roman" w:cs="Times New Roman"/>
          <w:sz w:val="24"/>
          <w:szCs w:val="24"/>
        </w:rPr>
        <w:t>artísticas</w:t>
      </w:r>
      <w:r w:rsidRPr="003B3865">
        <w:rPr>
          <w:rFonts w:ascii="Times New Roman" w:hAnsi="Times New Roman" w:cs="Times New Roman"/>
          <w:sz w:val="24"/>
          <w:szCs w:val="24"/>
        </w:rPr>
        <w:t xml:space="preserve"> sempre embutem aspectos ideológicos, var</w:t>
      </w:r>
      <w:r w:rsidR="00F13532">
        <w:rPr>
          <w:rFonts w:ascii="Times New Roman" w:hAnsi="Times New Roman" w:cs="Times New Roman"/>
          <w:sz w:val="24"/>
          <w:szCs w:val="24"/>
        </w:rPr>
        <w:t>iá</w:t>
      </w:r>
      <w:r w:rsidRPr="003B3865">
        <w:rPr>
          <w:rFonts w:ascii="Times New Roman" w:hAnsi="Times New Roman" w:cs="Times New Roman"/>
          <w:sz w:val="24"/>
          <w:szCs w:val="24"/>
        </w:rPr>
        <w:t xml:space="preserve">veis através do tempo. Em nossos dias, pinturas, filmes e peças teatrais convidam à análise sob o ponto de vista da exploração do trabalho, o anseio pela liberdade, o racismo e a submissão da mulher ao homem. </w:t>
      </w:r>
    </w:p>
    <w:p w14:paraId="550EE2DC" w14:textId="144DA5BE" w:rsidR="003B3865" w:rsidRPr="003B3865" w:rsidRDefault="003B3865" w:rsidP="0099663E">
      <w:pPr>
        <w:spacing w:after="0" w:line="360" w:lineRule="auto"/>
        <w:ind w:firstLine="709"/>
        <w:jc w:val="both"/>
        <w:rPr>
          <w:rFonts w:ascii="Times New Roman" w:hAnsi="Times New Roman" w:cs="Times New Roman"/>
          <w:sz w:val="24"/>
          <w:szCs w:val="24"/>
        </w:rPr>
      </w:pPr>
      <w:r w:rsidRPr="003B3865">
        <w:rPr>
          <w:rFonts w:ascii="Times New Roman" w:hAnsi="Times New Roman" w:cs="Times New Roman"/>
          <w:sz w:val="24"/>
          <w:szCs w:val="24"/>
        </w:rPr>
        <w:t>Comecemos</w:t>
      </w:r>
      <w:r w:rsidR="004311A1">
        <w:rPr>
          <w:rFonts w:ascii="Times New Roman" w:hAnsi="Times New Roman" w:cs="Times New Roman"/>
          <w:sz w:val="24"/>
          <w:szCs w:val="24"/>
        </w:rPr>
        <w:t xml:space="preserve"> </w:t>
      </w:r>
      <w:r w:rsidRPr="003B3865">
        <w:rPr>
          <w:rFonts w:ascii="Times New Roman" w:hAnsi="Times New Roman" w:cs="Times New Roman"/>
          <w:sz w:val="24"/>
          <w:szCs w:val="24"/>
        </w:rPr>
        <w:t>com a gravura de Benjamin Smith, cópia do quadro de George Romney</w:t>
      </w:r>
      <w:r w:rsidR="004311A1">
        <w:rPr>
          <w:rFonts w:ascii="Times New Roman" w:hAnsi="Times New Roman" w:cs="Times New Roman"/>
          <w:sz w:val="24"/>
          <w:szCs w:val="24"/>
        </w:rPr>
        <w:t xml:space="preserve"> </w:t>
      </w:r>
      <w:r w:rsidRPr="003B3865">
        <w:rPr>
          <w:rFonts w:ascii="Times New Roman" w:hAnsi="Times New Roman" w:cs="Times New Roman"/>
          <w:sz w:val="24"/>
          <w:szCs w:val="24"/>
        </w:rPr>
        <w:t>(1786)</w:t>
      </w:r>
      <w:r w:rsidR="00BA44DF">
        <w:rPr>
          <w:rStyle w:val="Refdenotaderodap"/>
          <w:rFonts w:ascii="Times New Roman" w:hAnsi="Times New Roman" w:cs="Times New Roman"/>
          <w:sz w:val="24"/>
          <w:szCs w:val="24"/>
        </w:rPr>
        <w:footnoteReference w:id="19"/>
      </w:r>
      <w:r w:rsidRPr="003B3865">
        <w:rPr>
          <w:rFonts w:ascii="Times New Roman" w:hAnsi="Times New Roman" w:cs="Times New Roman"/>
          <w:sz w:val="24"/>
          <w:szCs w:val="24"/>
        </w:rPr>
        <w:t xml:space="preserve">, que imagina a chegada dos personagens à praia, após a tempestade descrita em </w:t>
      </w:r>
      <w:r w:rsidR="003A26A0">
        <w:rPr>
          <w:rFonts w:ascii="Times New Roman" w:hAnsi="Times New Roman" w:cs="Times New Roman"/>
          <w:sz w:val="24"/>
          <w:szCs w:val="24"/>
        </w:rPr>
        <w:t xml:space="preserve">ato </w:t>
      </w:r>
      <w:r w:rsidRPr="003B3865">
        <w:rPr>
          <w:rFonts w:ascii="Times New Roman" w:hAnsi="Times New Roman" w:cs="Times New Roman"/>
          <w:sz w:val="24"/>
          <w:szCs w:val="24"/>
        </w:rPr>
        <w:t>I,</w:t>
      </w:r>
      <w:r w:rsidR="003A26A0">
        <w:rPr>
          <w:rFonts w:ascii="Times New Roman" w:hAnsi="Times New Roman" w:cs="Times New Roman"/>
          <w:sz w:val="24"/>
          <w:szCs w:val="24"/>
        </w:rPr>
        <w:t xml:space="preserve"> cena</w:t>
      </w:r>
      <w:r w:rsidRPr="003B3865">
        <w:rPr>
          <w:rFonts w:ascii="Times New Roman" w:hAnsi="Times New Roman" w:cs="Times New Roman"/>
          <w:sz w:val="24"/>
          <w:szCs w:val="24"/>
        </w:rPr>
        <w:t xml:space="preserve"> 1</w:t>
      </w:r>
      <w:r w:rsidR="004311A1">
        <w:rPr>
          <w:rFonts w:ascii="Times New Roman" w:hAnsi="Times New Roman" w:cs="Times New Roman"/>
          <w:sz w:val="24"/>
          <w:szCs w:val="24"/>
        </w:rPr>
        <w:t xml:space="preserve">. </w:t>
      </w:r>
      <w:r w:rsidRPr="003B3865">
        <w:rPr>
          <w:rFonts w:ascii="Times New Roman" w:hAnsi="Times New Roman" w:cs="Times New Roman"/>
          <w:sz w:val="24"/>
          <w:szCs w:val="24"/>
        </w:rPr>
        <w:t xml:space="preserve">A imagem representa a labuta de </w:t>
      </w:r>
      <w:r w:rsidR="004311A1">
        <w:rPr>
          <w:rFonts w:ascii="Times New Roman" w:hAnsi="Times New Roman" w:cs="Times New Roman"/>
          <w:sz w:val="24"/>
          <w:szCs w:val="24"/>
        </w:rPr>
        <w:t>trabalhadores</w:t>
      </w:r>
      <w:r w:rsidRPr="003B3865">
        <w:rPr>
          <w:rFonts w:ascii="Times New Roman" w:hAnsi="Times New Roman" w:cs="Times New Roman"/>
          <w:sz w:val="24"/>
          <w:szCs w:val="24"/>
        </w:rPr>
        <w:t xml:space="preserve"> para ancorar o barco do Rei de Nápoles, que volta de </w:t>
      </w:r>
      <w:proofErr w:type="spellStart"/>
      <w:r w:rsidRPr="003B3865">
        <w:rPr>
          <w:rFonts w:ascii="Times New Roman" w:hAnsi="Times New Roman" w:cs="Times New Roman"/>
          <w:sz w:val="24"/>
          <w:szCs w:val="24"/>
        </w:rPr>
        <w:t>Tunis</w:t>
      </w:r>
      <w:proofErr w:type="spellEnd"/>
      <w:r w:rsidRPr="003B3865">
        <w:rPr>
          <w:rFonts w:ascii="Times New Roman" w:hAnsi="Times New Roman" w:cs="Times New Roman"/>
          <w:sz w:val="24"/>
          <w:szCs w:val="24"/>
        </w:rPr>
        <w:t xml:space="preserve">, onde assistira ao casamento de </w:t>
      </w:r>
      <w:proofErr w:type="spellStart"/>
      <w:r w:rsidRPr="003B3865">
        <w:rPr>
          <w:rFonts w:ascii="Times New Roman" w:hAnsi="Times New Roman" w:cs="Times New Roman"/>
          <w:sz w:val="24"/>
          <w:szCs w:val="24"/>
        </w:rPr>
        <w:t>Claribel</w:t>
      </w:r>
      <w:proofErr w:type="spellEnd"/>
      <w:r w:rsidRPr="003B3865">
        <w:rPr>
          <w:rFonts w:ascii="Times New Roman" w:hAnsi="Times New Roman" w:cs="Times New Roman"/>
          <w:sz w:val="24"/>
          <w:szCs w:val="24"/>
        </w:rPr>
        <w:t xml:space="preserve">, sua filha. Ao leitor de nosso século, familiarizado com as conquistas sociais e os direitos trabalhistas, não escapará o contraste entre os homens que lutam para ancorar o pesado barco e a atitude de Próspero e sua filha: ouvindo os gritos dos homens, limitam-se a gesticular, sem cogitar de buscar quem os ajude. </w:t>
      </w:r>
    </w:p>
    <w:p w14:paraId="2B476A8C" w14:textId="21D8CEDC" w:rsidR="003B3865" w:rsidRPr="003B3865" w:rsidRDefault="003B3865" w:rsidP="0099663E">
      <w:pPr>
        <w:spacing w:after="0" w:line="360" w:lineRule="auto"/>
        <w:ind w:firstLine="709"/>
        <w:jc w:val="both"/>
        <w:rPr>
          <w:rFonts w:ascii="Times New Roman" w:hAnsi="Times New Roman" w:cs="Times New Roman"/>
          <w:sz w:val="24"/>
          <w:szCs w:val="24"/>
        </w:rPr>
      </w:pPr>
      <w:r w:rsidRPr="003B3865">
        <w:rPr>
          <w:rFonts w:ascii="Times New Roman" w:hAnsi="Times New Roman" w:cs="Times New Roman"/>
          <w:sz w:val="24"/>
          <w:szCs w:val="24"/>
        </w:rPr>
        <w:t xml:space="preserve">Também muito sugestiva é a pintura de </w:t>
      </w:r>
      <w:proofErr w:type="spellStart"/>
      <w:r w:rsidRPr="003B3865">
        <w:rPr>
          <w:rFonts w:ascii="Times New Roman" w:hAnsi="Times New Roman" w:cs="Times New Roman"/>
          <w:sz w:val="24"/>
          <w:szCs w:val="24"/>
        </w:rPr>
        <w:t>Gillot</w:t>
      </w:r>
      <w:proofErr w:type="spellEnd"/>
      <w:r w:rsidRPr="003B3865">
        <w:rPr>
          <w:rFonts w:ascii="Times New Roman" w:hAnsi="Times New Roman" w:cs="Times New Roman"/>
          <w:sz w:val="24"/>
          <w:szCs w:val="24"/>
        </w:rPr>
        <w:t xml:space="preserve"> </w:t>
      </w:r>
      <w:proofErr w:type="spellStart"/>
      <w:r w:rsidR="004311A1">
        <w:rPr>
          <w:rFonts w:ascii="Times New Roman" w:hAnsi="Times New Roman" w:cs="Times New Roman"/>
          <w:sz w:val="24"/>
          <w:szCs w:val="24"/>
        </w:rPr>
        <w:t>Saijt-Evre</w:t>
      </w:r>
      <w:proofErr w:type="spellEnd"/>
      <w:r w:rsidRPr="003B3865">
        <w:rPr>
          <w:rFonts w:ascii="Times New Roman" w:hAnsi="Times New Roman" w:cs="Times New Roman"/>
          <w:sz w:val="24"/>
          <w:szCs w:val="24"/>
        </w:rPr>
        <w:t xml:space="preserve">, </w:t>
      </w:r>
      <w:r w:rsidRPr="004311A1">
        <w:rPr>
          <w:rFonts w:ascii="Times New Roman" w:hAnsi="Times New Roman" w:cs="Times New Roman"/>
          <w:i/>
          <w:iCs/>
          <w:sz w:val="24"/>
          <w:szCs w:val="24"/>
        </w:rPr>
        <w:t>Miranda e Ferdinando jogando xadrez</w:t>
      </w:r>
      <w:r w:rsidRPr="003B3865">
        <w:rPr>
          <w:rFonts w:ascii="Times New Roman" w:hAnsi="Times New Roman" w:cs="Times New Roman"/>
          <w:sz w:val="24"/>
          <w:szCs w:val="24"/>
        </w:rPr>
        <w:t xml:space="preserve"> (1822)</w:t>
      </w:r>
      <w:r w:rsidR="004311A1">
        <w:rPr>
          <w:rStyle w:val="Refdenotaderodap"/>
          <w:rFonts w:ascii="Times New Roman" w:hAnsi="Times New Roman" w:cs="Times New Roman"/>
          <w:sz w:val="24"/>
          <w:szCs w:val="24"/>
        </w:rPr>
        <w:footnoteReference w:id="20"/>
      </w:r>
      <w:r w:rsidRPr="003B3865">
        <w:rPr>
          <w:rFonts w:ascii="Times New Roman" w:hAnsi="Times New Roman" w:cs="Times New Roman"/>
          <w:sz w:val="24"/>
          <w:szCs w:val="24"/>
        </w:rPr>
        <w:t>, que remete ao ato V, cena 1</w:t>
      </w:r>
      <w:r w:rsidR="004311A1">
        <w:rPr>
          <w:rFonts w:ascii="Times New Roman" w:hAnsi="Times New Roman" w:cs="Times New Roman"/>
          <w:sz w:val="24"/>
          <w:szCs w:val="24"/>
        </w:rPr>
        <w:t xml:space="preserve">. </w:t>
      </w:r>
      <w:r w:rsidRPr="003B3865">
        <w:rPr>
          <w:rFonts w:ascii="Times New Roman" w:hAnsi="Times New Roman" w:cs="Times New Roman"/>
          <w:sz w:val="24"/>
          <w:szCs w:val="24"/>
        </w:rPr>
        <w:t xml:space="preserve">A pintura representa o momento em </w:t>
      </w:r>
      <w:proofErr w:type="gramStart"/>
      <w:r w:rsidRPr="003B3865">
        <w:rPr>
          <w:rFonts w:ascii="Times New Roman" w:hAnsi="Times New Roman" w:cs="Times New Roman"/>
          <w:sz w:val="24"/>
          <w:szCs w:val="24"/>
        </w:rPr>
        <w:t>que</w:t>
      </w:r>
      <w:r w:rsidR="004311A1">
        <w:rPr>
          <w:rFonts w:ascii="Times New Roman" w:hAnsi="Times New Roman" w:cs="Times New Roman"/>
          <w:sz w:val="24"/>
          <w:szCs w:val="24"/>
        </w:rPr>
        <w:t xml:space="preserve"> </w:t>
      </w:r>
      <w:r w:rsidRPr="003B3865">
        <w:rPr>
          <w:rFonts w:ascii="Times New Roman" w:hAnsi="Times New Roman" w:cs="Times New Roman"/>
          <w:sz w:val="24"/>
          <w:szCs w:val="24"/>
        </w:rPr>
        <w:t>Próspero</w:t>
      </w:r>
      <w:proofErr w:type="gramEnd"/>
      <w:r w:rsidRPr="003B3865">
        <w:rPr>
          <w:rFonts w:ascii="Times New Roman" w:hAnsi="Times New Roman" w:cs="Times New Roman"/>
          <w:sz w:val="24"/>
          <w:szCs w:val="24"/>
        </w:rPr>
        <w:t>, cercado dos desafetos com quem se reconciliara, abre uma cortina, revelando Ferdinando e Miranda jogando xadrez.</w:t>
      </w:r>
      <w:r w:rsidR="004311A1">
        <w:rPr>
          <w:rFonts w:ascii="Times New Roman" w:hAnsi="Times New Roman" w:cs="Times New Roman"/>
          <w:sz w:val="24"/>
          <w:szCs w:val="24"/>
        </w:rPr>
        <w:t xml:space="preserve"> </w:t>
      </w:r>
      <w:r w:rsidRPr="003B3865">
        <w:rPr>
          <w:rFonts w:ascii="Times New Roman" w:hAnsi="Times New Roman" w:cs="Times New Roman"/>
          <w:sz w:val="24"/>
          <w:szCs w:val="24"/>
        </w:rPr>
        <w:t xml:space="preserve">O rei Alonso exulta ao ver o filho, que julgara morto, agora envolvido com um jogo aristocrático, permitido na época aos namorados. Excepcionalmente, nesse jogo, a mulher iguala-se ao homem, seu parceiro. O quadro faz também pensar no simbolismo do xadrez, que, na Índia, representa a guerra entre os gigantes </w:t>
      </w:r>
      <w:proofErr w:type="spellStart"/>
      <w:r w:rsidRPr="003B3865">
        <w:rPr>
          <w:rFonts w:ascii="Times New Roman" w:hAnsi="Times New Roman" w:cs="Times New Roman"/>
          <w:sz w:val="24"/>
          <w:szCs w:val="24"/>
        </w:rPr>
        <w:t>Asura</w:t>
      </w:r>
      <w:proofErr w:type="spellEnd"/>
      <w:r w:rsidRPr="003B3865">
        <w:rPr>
          <w:rFonts w:ascii="Times New Roman" w:hAnsi="Times New Roman" w:cs="Times New Roman"/>
          <w:sz w:val="24"/>
          <w:szCs w:val="24"/>
        </w:rPr>
        <w:t xml:space="preserve"> e os </w:t>
      </w:r>
      <w:proofErr w:type="gramStart"/>
      <w:r w:rsidRPr="003B3865">
        <w:rPr>
          <w:rFonts w:ascii="Times New Roman" w:hAnsi="Times New Roman" w:cs="Times New Roman"/>
          <w:sz w:val="24"/>
          <w:szCs w:val="24"/>
        </w:rPr>
        <w:t>deuses Deva</w:t>
      </w:r>
      <w:proofErr w:type="gramEnd"/>
      <w:r w:rsidRPr="003B3865">
        <w:rPr>
          <w:rFonts w:ascii="Times New Roman" w:hAnsi="Times New Roman" w:cs="Times New Roman"/>
          <w:sz w:val="24"/>
          <w:szCs w:val="24"/>
        </w:rPr>
        <w:t>, em luta pelo domínio total. Nesse contexto, o quadro remete à disputa entre Próspero e seu irmão pelo ducado de Milão, numa crítica velada à sede de poder que envenena a humanidade.</w:t>
      </w:r>
    </w:p>
    <w:p w14:paraId="6DCF50DA" w14:textId="733FE104" w:rsidR="003B3865" w:rsidRPr="003B3865" w:rsidRDefault="003B3865" w:rsidP="0099663E">
      <w:pPr>
        <w:spacing w:after="0" w:line="360" w:lineRule="auto"/>
        <w:ind w:firstLine="709"/>
        <w:jc w:val="both"/>
        <w:rPr>
          <w:rFonts w:ascii="Times New Roman" w:hAnsi="Times New Roman" w:cs="Times New Roman"/>
          <w:sz w:val="24"/>
          <w:szCs w:val="24"/>
        </w:rPr>
      </w:pPr>
      <w:r w:rsidRPr="003B3865">
        <w:rPr>
          <w:rFonts w:ascii="Times New Roman" w:hAnsi="Times New Roman" w:cs="Times New Roman"/>
          <w:sz w:val="24"/>
          <w:szCs w:val="24"/>
        </w:rPr>
        <w:t xml:space="preserve">Não menos sugestiva é </w:t>
      </w:r>
      <w:r w:rsidRPr="00703898">
        <w:rPr>
          <w:rFonts w:ascii="Times New Roman" w:hAnsi="Times New Roman" w:cs="Times New Roman"/>
          <w:i/>
          <w:iCs/>
          <w:sz w:val="24"/>
          <w:szCs w:val="24"/>
        </w:rPr>
        <w:t>A Tempestade</w:t>
      </w:r>
      <w:r w:rsidRPr="003B3865">
        <w:rPr>
          <w:rFonts w:ascii="Times New Roman" w:hAnsi="Times New Roman" w:cs="Times New Roman"/>
          <w:sz w:val="24"/>
          <w:szCs w:val="24"/>
        </w:rPr>
        <w:t xml:space="preserve"> (1</w:t>
      </w:r>
      <w:r w:rsidR="00D95438">
        <w:rPr>
          <w:rFonts w:ascii="Times New Roman" w:hAnsi="Times New Roman" w:cs="Times New Roman"/>
          <w:sz w:val="24"/>
          <w:szCs w:val="24"/>
        </w:rPr>
        <w:t>736</w:t>
      </w:r>
      <w:r w:rsidRPr="003B3865">
        <w:rPr>
          <w:rFonts w:ascii="Times New Roman" w:hAnsi="Times New Roman" w:cs="Times New Roman"/>
          <w:sz w:val="24"/>
          <w:szCs w:val="24"/>
        </w:rPr>
        <w:t>)</w:t>
      </w:r>
      <w:r w:rsidR="00703898">
        <w:rPr>
          <w:rStyle w:val="Refdenotaderodap"/>
          <w:rFonts w:ascii="Times New Roman" w:hAnsi="Times New Roman" w:cs="Times New Roman"/>
          <w:sz w:val="24"/>
          <w:szCs w:val="24"/>
        </w:rPr>
        <w:footnoteReference w:id="21"/>
      </w:r>
      <w:r w:rsidR="00703898">
        <w:rPr>
          <w:rFonts w:ascii="Times New Roman" w:hAnsi="Times New Roman" w:cs="Times New Roman"/>
          <w:sz w:val="24"/>
          <w:szCs w:val="24"/>
        </w:rPr>
        <w:t>,</w:t>
      </w:r>
      <w:r w:rsidRPr="003B3865">
        <w:rPr>
          <w:rFonts w:ascii="Times New Roman" w:hAnsi="Times New Roman" w:cs="Times New Roman"/>
          <w:sz w:val="24"/>
          <w:szCs w:val="24"/>
        </w:rPr>
        <w:t xml:space="preserve"> </w:t>
      </w:r>
      <w:r w:rsidR="00703898">
        <w:rPr>
          <w:rFonts w:ascii="Times New Roman" w:hAnsi="Times New Roman" w:cs="Times New Roman"/>
          <w:sz w:val="24"/>
          <w:szCs w:val="24"/>
        </w:rPr>
        <w:t xml:space="preserve">de </w:t>
      </w:r>
      <w:r w:rsidRPr="003B3865">
        <w:rPr>
          <w:rFonts w:ascii="Times New Roman" w:hAnsi="Times New Roman" w:cs="Times New Roman"/>
          <w:sz w:val="24"/>
          <w:szCs w:val="24"/>
        </w:rPr>
        <w:t xml:space="preserve">William </w:t>
      </w:r>
      <w:proofErr w:type="spellStart"/>
      <w:r w:rsidRPr="003B3865">
        <w:rPr>
          <w:rFonts w:ascii="Times New Roman" w:hAnsi="Times New Roman" w:cs="Times New Roman"/>
          <w:sz w:val="24"/>
          <w:szCs w:val="24"/>
        </w:rPr>
        <w:t>Hogarth</w:t>
      </w:r>
      <w:proofErr w:type="spellEnd"/>
      <w:r w:rsidR="00703898">
        <w:rPr>
          <w:rFonts w:ascii="Times New Roman" w:hAnsi="Times New Roman" w:cs="Times New Roman"/>
          <w:sz w:val="24"/>
          <w:szCs w:val="24"/>
        </w:rPr>
        <w:t>.</w:t>
      </w:r>
      <w:r w:rsidRPr="003B3865">
        <w:rPr>
          <w:rFonts w:ascii="Times New Roman" w:hAnsi="Times New Roman" w:cs="Times New Roman"/>
          <w:sz w:val="24"/>
          <w:szCs w:val="24"/>
        </w:rPr>
        <w:t xml:space="preserve"> A pintura focaliza a ocasião em que Ferdinando, inclinando-se, vem cortejar Miranda, na presença de Próspero, Ariel e Caliban. Note-se o gesto autoritário com que Próspero</w:t>
      </w:r>
      <w:r w:rsidR="000473B5">
        <w:rPr>
          <w:rFonts w:ascii="Times New Roman" w:hAnsi="Times New Roman" w:cs="Times New Roman"/>
          <w:sz w:val="24"/>
          <w:szCs w:val="24"/>
        </w:rPr>
        <w:t>,</w:t>
      </w:r>
      <w:r w:rsidRPr="003B3865">
        <w:rPr>
          <w:rFonts w:ascii="Times New Roman" w:hAnsi="Times New Roman" w:cs="Times New Roman"/>
          <w:sz w:val="24"/>
          <w:szCs w:val="24"/>
        </w:rPr>
        <w:t xml:space="preserve"> empunhando seu bastão mágico, dirige-se à filha, parecendo instruí-la sobre como deve comportar-se diante da possibilidade de casar-se com o herdeiro do trono de Nápoles. Embasbacado, sob o peso de um carregamento de lenha, Caliban observa a cena. Do alto, Ariel dedilha alegremente uma viola, celebrando o previsível noivado dos jovens.  A imagem evoca também a política dos casamentos arranjados </w:t>
      </w:r>
      <w:r w:rsidRPr="003B3865">
        <w:rPr>
          <w:rFonts w:ascii="Times New Roman" w:hAnsi="Times New Roman" w:cs="Times New Roman"/>
          <w:sz w:val="24"/>
          <w:szCs w:val="24"/>
        </w:rPr>
        <w:lastRenderedPageBreak/>
        <w:t>entre nobres e herdeiros de tronos, não em benefício dos futuros cônjuges, mas de seus poderosos mentores.</w:t>
      </w:r>
    </w:p>
    <w:p w14:paraId="35BA82F2" w14:textId="692F3FE5" w:rsidR="003B3865" w:rsidRPr="003B3865" w:rsidRDefault="003B3865" w:rsidP="0099663E">
      <w:pPr>
        <w:spacing w:after="0" w:line="360" w:lineRule="auto"/>
        <w:ind w:firstLine="709"/>
        <w:jc w:val="both"/>
        <w:rPr>
          <w:rFonts w:ascii="Times New Roman" w:hAnsi="Times New Roman" w:cs="Times New Roman"/>
          <w:sz w:val="24"/>
          <w:szCs w:val="24"/>
        </w:rPr>
      </w:pPr>
      <w:r w:rsidRPr="003B3865">
        <w:rPr>
          <w:rFonts w:ascii="Times New Roman" w:hAnsi="Times New Roman" w:cs="Times New Roman"/>
          <w:sz w:val="24"/>
          <w:szCs w:val="24"/>
        </w:rPr>
        <w:t xml:space="preserve">Também provocadora de leituras ideológicas é </w:t>
      </w:r>
      <w:r w:rsidRPr="00703898">
        <w:rPr>
          <w:rFonts w:ascii="Times New Roman" w:hAnsi="Times New Roman" w:cs="Times New Roman"/>
          <w:i/>
          <w:iCs/>
          <w:sz w:val="24"/>
          <w:szCs w:val="24"/>
        </w:rPr>
        <w:t>Ariel nas asas de um mo</w:t>
      </w:r>
      <w:r w:rsidR="00703898">
        <w:rPr>
          <w:rFonts w:ascii="Times New Roman" w:hAnsi="Times New Roman" w:cs="Times New Roman"/>
          <w:i/>
          <w:iCs/>
          <w:sz w:val="24"/>
          <w:szCs w:val="24"/>
        </w:rPr>
        <w:t>rce</w:t>
      </w:r>
      <w:r w:rsidRPr="00703898">
        <w:rPr>
          <w:rFonts w:ascii="Times New Roman" w:hAnsi="Times New Roman" w:cs="Times New Roman"/>
          <w:i/>
          <w:iCs/>
          <w:sz w:val="24"/>
          <w:szCs w:val="24"/>
        </w:rPr>
        <w:t>go</w:t>
      </w:r>
      <w:r w:rsidRPr="003B3865">
        <w:rPr>
          <w:rFonts w:ascii="Times New Roman" w:hAnsi="Times New Roman" w:cs="Times New Roman"/>
          <w:sz w:val="24"/>
          <w:szCs w:val="24"/>
        </w:rPr>
        <w:t xml:space="preserve"> (1819)</w:t>
      </w:r>
      <w:r w:rsidR="00703898">
        <w:rPr>
          <w:rStyle w:val="Refdenotaderodap"/>
          <w:rFonts w:ascii="Times New Roman" w:hAnsi="Times New Roman" w:cs="Times New Roman"/>
          <w:sz w:val="24"/>
          <w:szCs w:val="24"/>
        </w:rPr>
        <w:footnoteReference w:id="22"/>
      </w:r>
      <w:r w:rsidR="00703898">
        <w:rPr>
          <w:rFonts w:ascii="Times New Roman" w:hAnsi="Times New Roman" w:cs="Times New Roman"/>
          <w:sz w:val="24"/>
          <w:szCs w:val="24"/>
        </w:rPr>
        <w:t xml:space="preserve">, </w:t>
      </w:r>
      <w:r w:rsidRPr="003B3865">
        <w:rPr>
          <w:rFonts w:ascii="Times New Roman" w:hAnsi="Times New Roman" w:cs="Times New Roman"/>
          <w:sz w:val="24"/>
          <w:szCs w:val="24"/>
        </w:rPr>
        <w:t xml:space="preserve">pintura de Henry </w:t>
      </w:r>
      <w:proofErr w:type="spellStart"/>
      <w:r w:rsidRPr="003B3865">
        <w:rPr>
          <w:rFonts w:ascii="Times New Roman" w:hAnsi="Times New Roman" w:cs="Times New Roman"/>
          <w:sz w:val="24"/>
          <w:szCs w:val="24"/>
        </w:rPr>
        <w:t>Singleton</w:t>
      </w:r>
      <w:proofErr w:type="spellEnd"/>
      <w:r w:rsidR="00703898">
        <w:rPr>
          <w:rFonts w:ascii="Times New Roman" w:hAnsi="Times New Roman" w:cs="Times New Roman"/>
          <w:sz w:val="24"/>
          <w:szCs w:val="24"/>
        </w:rPr>
        <w:t xml:space="preserve">. </w:t>
      </w:r>
      <w:r w:rsidRPr="003B3865">
        <w:rPr>
          <w:rFonts w:ascii="Times New Roman" w:hAnsi="Times New Roman" w:cs="Times New Roman"/>
          <w:sz w:val="24"/>
          <w:szCs w:val="24"/>
        </w:rPr>
        <w:t xml:space="preserve">Nessa obra, hoje parte do acervo da Tate </w:t>
      </w:r>
      <w:proofErr w:type="spellStart"/>
      <w:r w:rsidRPr="003B3865">
        <w:rPr>
          <w:rFonts w:ascii="Times New Roman" w:hAnsi="Times New Roman" w:cs="Times New Roman"/>
          <w:sz w:val="24"/>
          <w:szCs w:val="24"/>
        </w:rPr>
        <w:t>Britain</w:t>
      </w:r>
      <w:proofErr w:type="spellEnd"/>
      <w:r w:rsidRPr="003B3865">
        <w:rPr>
          <w:rFonts w:ascii="Times New Roman" w:hAnsi="Times New Roman" w:cs="Times New Roman"/>
          <w:sz w:val="24"/>
          <w:szCs w:val="24"/>
        </w:rPr>
        <w:t>, o contraste entre o claro e o escuro pode ser lido como uma representação da antinomia entre o bem (a cor do homem branco)</w:t>
      </w:r>
      <w:r w:rsidR="00703898">
        <w:rPr>
          <w:rFonts w:ascii="Times New Roman" w:hAnsi="Times New Roman" w:cs="Times New Roman"/>
          <w:sz w:val="24"/>
          <w:szCs w:val="24"/>
        </w:rPr>
        <w:t xml:space="preserve"> </w:t>
      </w:r>
      <w:r w:rsidRPr="003B3865">
        <w:rPr>
          <w:rFonts w:ascii="Times New Roman" w:hAnsi="Times New Roman" w:cs="Times New Roman"/>
          <w:sz w:val="24"/>
          <w:szCs w:val="24"/>
        </w:rPr>
        <w:t>e o mal (o preto do mamífero alado). Note-se a leveza do personagem, cujo nome lembra um anjo em tradições judaicas e cristãs.</w:t>
      </w:r>
    </w:p>
    <w:p w14:paraId="255A7D0E" w14:textId="0024483F" w:rsidR="003B3865" w:rsidRPr="003B3865" w:rsidRDefault="003B3865" w:rsidP="0099663E">
      <w:pPr>
        <w:spacing w:after="0" w:line="360" w:lineRule="auto"/>
        <w:ind w:firstLine="709"/>
        <w:jc w:val="both"/>
        <w:rPr>
          <w:rFonts w:ascii="Times New Roman" w:hAnsi="Times New Roman" w:cs="Times New Roman"/>
          <w:sz w:val="24"/>
          <w:szCs w:val="24"/>
        </w:rPr>
      </w:pPr>
      <w:r w:rsidRPr="003B3865">
        <w:rPr>
          <w:rFonts w:ascii="Times New Roman" w:hAnsi="Times New Roman" w:cs="Times New Roman"/>
          <w:sz w:val="24"/>
          <w:szCs w:val="24"/>
        </w:rPr>
        <w:t xml:space="preserve">Outro quadro, óbvia representação do contraste entre os dois escravos de </w:t>
      </w:r>
      <w:r w:rsidR="00703898">
        <w:rPr>
          <w:rFonts w:ascii="Times New Roman" w:hAnsi="Times New Roman" w:cs="Times New Roman"/>
          <w:sz w:val="24"/>
          <w:szCs w:val="24"/>
        </w:rPr>
        <w:t>Próspero,</w:t>
      </w:r>
      <w:r w:rsidRPr="003B3865">
        <w:rPr>
          <w:rFonts w:ascii="Times New Roman" w:hAnsi="Times New Roman" w:cs="Times New Roman"/>
          <w:sz w:val="24"/>
          <w:szCs w:val="24"/>
        </w:rPr>
        <w:t xml:space="preserve"> é </w:t>
      </w:r>
      <w:r w:rsidRPr="001D2F68">
        <w:rPr>
          <w:rFonts w:ascii="Times New Roman" w:hAnsi="Times New Roman" w:cs="Times New Roman"/>
          <w:i/>
          <w:iCs/>
          <w:sz w:val="24"/>
          <w:szCs w:val="24"/>
        </w:rPr>
        <w:t>Ariel e Caliban</w:t>
      </w:r>
      <w:r w:rsidRPr="003B3865">
        <w:rPr>
          <w:rFonts w:ascii="Times New Roman" w:hAnsi="Times New Roman" w:cs="Times New Roman"/>
          <w:sz w:val="24"/>
          <w:szCs w:val="24"/>
        </w:rPr>
        <w:t xml:space="preserve"> (1837)</w:t>
      </w:r>
      <w:r w:rsidR="001D2E19">
        <w:rPr>
          <w:rStyle w:val="Refdenotaderodap"/>
          <w:rFonts w:ascii="Times New Roman" w:hAnsi="Times New Roman" w:cs="Times New Roman"/>
          <w:sz w:val="24"/>
          <w:szCs w:val="24"/>
        </w:rPr>
        <w:footnoteReference w:id="23"/>
      </w:r>
      <w:r w:rsidRPr="003B3865">
        <w:rPr>
          <w:rFonts w:ascii="Times New Roman" w:hAnsi="Times New Roman" w:cs="Times New Roman"/>
          <w:sz w:val="24"/>
          <w:szCs w:val="24"/>
        </w:rPr>
        <w:t>, de D</w:t>
      </w:r>
      <w:r w:rsidR="001D2E19">
        <w:rPr>
          <w:rFonts w:ascii="Times New Roman" w:hAnsi="Times New Roman" w:cs="Times New Roman"/>
          <w:sz w:val="24"/>
          <w:szCs w:val="24"/>
        </w:rPr>
        <w:t>avid</w:t>
      </w:r>
      <w:r w:rsidRPr="003B3865">
        <w:rPr>
          <w:rFonts w:ascii="Times New Roman" w:hAnsi="Times New Roman" w:cs="Times New Roman"/>
          <w:sz w:val="24"/>
          <w:szCs w:val="24"/>
        </w:rPr>
        <w:t xml:space="preserve"> Scott</w:t>
      </w:r>
      <w:r w:rsidR="001D2E19">
        <w:rPr>
          <w:rFonts w:ascii="Times New Roman" w:hAnsi="Times New Roman" w:cs="Times New Roman"/>
          <w:sz w:val="24"/>
          <w:szCs w:val="24"/>
        </w:rPr>
        <w:t xml:space="preserve">. </w:t>
      </w:r>
      <w:r w:rsidRPr="003B3865">
        <w:rPr>
          <w:rFonts w:ascii="Times New Roman" w:hAnsi="Times New Roman" w:cs="Times New Roman"/>
          <w:sz w:val="24"/>
          <w:szCs w:val="24"/>
        </w:rPr>
        <w:t xml:space="preserve">A lista de personagens de </w:t>
      </w:r>
      <w:r w:rsidRPr="001D2E19">
        <w:rPr>
          <w:rFonts w:ascii="Times New Roman" w:hAnsi="Times New Roman" w:cs="Times New Roman"/>
          <w:i/>
          <w:iCs/>
          <w:sz w:val="24"/>
          <w:szCs w:val="24"/>
        </w:rPr>
        <w:t>A Tempestade</w:t>
      </w:r>
      <w:r w:rsidR="001D2E19">
        <w:rPr>
          <w:rFonts w:ascii="Times New Roman" w:hAnsi="Times New Roman" w:cs="Times New Roman"/>
          <w:sz w:val="24"/>
          <w:szCs w:val="24"/>
        </w:rPr>
        <w:t xml:space="preserve"> </w:t>
      </w:r>
      <w:r w:rsidRPr="003B3865">
        <w:rPr>
          <w:rFonts w:ascii="Times New Roman" w:hAnsi="Times New Roman" w:cs="Times New Roman"/>
          <w:sz w:val="24"/>
          <w:szCs w:val="24"/>
        </w:rPr>
        <w:t>refere-se a Caliban como</w:t>
      </w:r>
      <w:r w:rsidR="001D2E19">
        <w:rPr>
          <w:rFonts w:ascii="Times New Roman" w:hAnsi="Times New Roman" w:cs="Times New Roman"/>
          <w:sz w:val="24"/>
          <w:szCs w:val="24"/>
        </w:rPr>
        <w:t xml:space="preserve"> </w:t>
      </w:r>
      <w:r w:rsidRPr="003B3865">
        <w:rPr>
          <w:rFonts w:ascii="Times New Roman" w:hAnsi="Times New Roman" w:cs="Times New Roman"/>
          <w:sz w:val="24"/>
          <w:szCs w:val="24"/>
        </w:rPr>
        <w:t>escravo preto e deformado. Desde as</w:t>
      </w:r>
      <w:r w:rsidR="001D2E19">
        <w:rPr>
          <w:rFonts w:ascii="Times New Roman" w:hAnsi="Times New Roman" w:cs="Times New Roman"/>
          <w:sz w:val="24"/>
          <w:szCs w:val="24"/>
        </w:rPr>
        <w:t xml:space="preserve"> representações</w:t>
      </w:r>
      <w:r w:rsidRPr="003B3865">
        <w:rPr>
          <w:rFonts w:ascii="Times New Roman" w:hAnsi="Times New Roman" w:cs="Times New Roman"/>
          <w:sz w:val="24"/>
          <w:szCs w:val="24"/>
        </w:rPr>
        <w:t xml:space="preserve"> mais antigas, sua imagem é a de um corpo deformado, algumas vezes lembrando um animal. É quase sempre uma figura marginal, colocada no fundo ou nas margens do quadro. Sua inferioridade é também representada pela postura curvada ou inclinada. </w:t>
      </w:r>
      <w:proofErr w:type="spellStart"/>
      <w:r w:rsidRPr="003B3865">
        <w:rPr>
          <w:rFonts w:ascii="Times New Roman" w:hAnsi="Times New Roman" w:cs="Times New Roman"/>
          <w:sz w:val="24"/>
          <w:szCs w:val="24"/>
        </w:rPr>
        <w:t>Stephano</w:t>
      </w:r>
      <w:proofErr w:type="spellEnd"/>
      <w:r w:rsidRPr="003B3865">
        <w:rPr>
          <w:rFonts w:ascii="Times New Roman" w:hAnsi="Times New Roman" w:cs="Times New Roman"/>
          <w:sz w:val="24"/>
          <w:szCs w:val="24"/>
        </w:rPr>
        <w:t xml:space="preserve"> e </w:t>
      </w:r>
      <w:proofErr w:type="spellStart"/>
      <w:r w:rsidRPr="003B3865">
        <w:rPr>
          <w:rFonts w:ascii="Times New Roman" w:hAnsi="Times New Roman" w:cs="Times New Roman"/>
          <w:sz w:val="24"/>
          <w:szCs w:val="24"/>
        </w:rPr>
        <w:t>Trinculo</w:t>
      </w:r>
      <w:proofErr w:type="spellEnd"/>
      <w:r w:rsidRPr="003B3865">
        <w:rPr>
          <w:rFonts w:ascii="Times New Roman" w:hAnsi="Times New Roman" w:cs="Times New Roman"/>
          <w:sz w:val="24"/>
          <w:szCs w:val="24"/>
        </w:rPr>
        <w:t xml:space="preserve"> chamam-no de </w:t>
      </w:r>
      <w:r w:rsidR="001D2E19">
        <w:rPr>
          <w:rFonts w:ascii="Times New Roman" w:hAnsi="Times New Roman" w:cs="Times New Roman"/>
          <w:sz w:val="24"/>
          <w:szCs w:val="24"/>
        </w:rPr>
        <w:t>“</w:t>
      </w:r>
      <w:r w:rsidRPr="003B3865">
        <w:rPr>
          <w:rFonts w:ascii="Times New Roman" w:hAnsi="Times New Roman" w:cs="Times New Roman"/>
          <w:sz w:val="24"/>
          <w:szCs w:val="24"/>
        </w:rPr>
        <w:t>monstro</w:t>
      </w:r>
      <w:r w:rsidR="001D2E19">
        <w:rPr>
          <w:rFonts w:ascii="Times New Roman" w:hAnsi="Times New Roman" w:cs="Times New Roman"/>
          <w:sz w:val="24"/>
          <w:szCs w:val="24"/>
        </w:rPr>
        <w:t>”</w:t>
      </w:r>
      <w:r w:rsidRPr="003B3865">
        <w:rPr>
          <w:rFonts w:ascii="Times New Roman" w:hAnsi="Times New Roman" w:cs="Times New Roman"/>
          <w:sz w:val="24"/>
          <w:szCs w:val="24"/>
        </w:rPr>
        <w:t xml:space="preserve">, </w:t>
      </w:r>
      <w:r w:rsidR="001D2E19">
        <w:rPr>
          <w:rFonts w:ascii="Times New Roman" w:hAnsi="Times New Roman" w:cs="Times New Roman"/>
          <w:sz w:val="24"/>
          <w:szCs w:val="24"/>
        </w:rPr>
        <w:t>“</w:t>
      </w:r>
      <w:proofErr w:type="spellStart"/>
      <w:r w:rsidRPr="003B3865">
        <w:rPr>
          <w:rFonts w:ascii="Times New Roman" w:hAnsi="Times New Roman" w:cs="Times New Roman"/>
          <w:sz w:val="24"/>
          <w:szCs w:val="24"/>
        </w:rPr>
        <w:t>mooncalf</w:t>
      </w:r>
      <w:proofErr w:type="spellEnd"/>
      <w:r w:rsidR="001D2E19">
        <w:rPr>
          <w:rFonts w:ascii="Times New Roman" w:hAnsi="Times New Roman" w:cs="Times New Roman"/>
          <w:sz w:val="24"/>
          <w:szCs w:val="24"/>
        </w:rPr>
        <w:t>”</w:t>
      </w:r>
      <w:r w:rsidRPr="003B3865">
        <w:rPr>
          <w:rFonts w:ascii="Times New Roman" w:hAnsi="Times New Roman" w:cs="Times New Roman"/>
          <w:sz w:val="24"/>
          <w:szCs w:val="24"/>
        </w:rPr>
        <w:t xml:space="preserve"> (</w:t>
      </w:r>
      <w:r w:rsidR="001D2E19">
        <w:rPr>
          <w:rFonts w:ascii="Times New Roman" w:hAnsi="Times New Roman" w:cs="Times New Roman"/>
          <w:sz w:val="24"/>
          <w:szCs w:val="24"/>
        </w:rPr>
        <w:t>“</w:t>
      </w:r>
      <w:r w:rsidRPr="003B3865">
        <w:rPr>
          <w:rFonts w:ascii="Times New Roman" w:hAnsi="Times New Roman" w:cs="Times New Roman"/>
          <w:sz w:val="24"/>
          <w:szCs w:val="24"/>
        </w:rPr>
        <w:t>aleijado</w:t>
      </w:r>
      <w:r w:rsidR="001D2E19">
        <w:rPr>
          <w:rFonts w:ascii="Times New Roman" w:hAnsi="Times New Roman" w:cs="Times New Roman"/>
          <w:sz w:val="24"/>
          <w:szCs w:val="24"/>
        </w:rPr>
        <w:t>”</w:t>
      </w:r>
      <w:r w:rsidRPr="003B3865">
        <w:rPr>
          <w:rFonts w:ascii="Times New Roman" w:hAnsi="Times New Roman" w:cs="Times New Roman"/>
          <w:sz w:val="24"/>
          <w:szCs w:val="24"/>
        </w:rPr>
        <w:t xml:space="preserve">), </w:t>
      </w:r>
      <w:r w:rsidR="001D2E19">
        <w:rPr>
          <w:rFonts w:ascii="Times New Roman" w:hAnsi="Times New Roman" w:cs="Times New Roman"/>
          <w:sz w:val="24"/>
          <w:szCs w:val="24"/>
        </w:rPr>
        <w:t>“</w:t>
      </w:r>
      <w:r w:rsidRPr="003B3865">
        <w:rPr>
          <w:rFonts w:ascii="Times New Roman" w:hAnsi="Times New Roman" w:cs="Times New Roman"/>
          <w:sz w:val="24"/>
          <w:szCs w:val="24"/>
        </w:rPr>
        <w:t>tartarug</w:t>
      </w:r>
      <w:r w:rsidR="001D2E19">
        <w:rPr>
          <w:rFonts w:ascii="Times New Roman" w:hAnsi="Times New Roman" w:cs="Times New Roman"/>
          <w:sz w:val="24"/>
          <w:szCs w:val="24"/>
        </w:rPr>
        <w:t xml:space="preserve">a” </w:t>
      </w:r>
      <w:r w:rsidRPr="003B3865">
        <w:rPr>
          <w:rFonts w:ascii="Times New Roman" w:hAnsi="Times New Roman" w:cs="Times New Roman"/>
          <w:sz w:val="24"/>
          <w:szCs w:val="24"/>
        </w:rPr>
        <w:t xml:space="preserve">ou </w:t>
      </w:r>
      <w:r w:rsidR="001D2E19">
        <w:rPr>
          <w:rFonts w:ascii="Times New Roman" w:hAnsi="Times New Roman" w:cs="Times New Roman"/>
          <w:sz w:val="24"/>
          <w:szCs w:val="24"/>
        </w:rPr>
        <w:t>“</w:t>
      </w:r>
      <w:r w:rsidRPr="003B3865">
        <w:rPr>
          <w:rFonts w:ascii="Times New Roman" w:hAnsi="Times New Roman" w:cs="Times New Roman"/>
          <w:sz w:val="24"/>
          <w:szCs w:val="24"/>
        </w:rPr>
        <w:t xml:space="preserve">gato”. Em contraste com Ariel, criatura sobrenatural, cujo nome faz pensar em ar, Caliban é associado com a terra. Impossível não sentir também nessa pintura uma sugestão de racismo: Ariel, branco, parece tocar o céu, enquanto o negro Caliban emborca-se sobre a terra. </w:t>
      </w:r>
    </w:p>
    <w:p w14:paraId="68D936B2" w14:textId="2DC7317B" w:rsidR="008D3248" w:rsidRDefault="003B3865" w:rsidP="001D2E19">
      <w:pPr>
        <w:spacing w:after="0" w:line="360" w:lineRule="auto"/>
        <w:ind w:firstLine="709"/>
        <w:jc w:val="both"/>
        <w:rPr>
          <w:rFonts w:ascii="Times New Roman" w:hAnsi="Times New Roman" w:cs="Times New Roman"/>
          <w:sz w:val="24"/>
          <w:szCs w:val="24"/>
        </w:rPr>
      </w:pPr>
      <w:r w:rsidRPr="003B3865">
        <w:rPr>
          <w:rFonts w:ascii="Times New Roman" w:hAnsi="Times New Roman" w:cs="Times New Roman"/>
          <w:sz w:val="24"/>
          <w:szCs w:val="24"/>
        </w:rPr>
        <w:t xml:space="preserve">A repulsa de Próspero e Miranda por Caliban fica mais do que evidente na litografia de Louis John </w:t>
      </w:r>
      <w:proofErr w:type="spellStart"/>
      <w:r w:rsidRPr="003B3865">
        <w:rPr>
          <w:rFonts w:ascii="Times New Roman" w:hAnsi="Times New Roman" w:cs="Times New Roman"/>
          <w:sz w:val="24"/>
          <w:szCs w:val="24"/>
        </w:rPr>
        <w:t>Rhead</w:t>
      </w:r>
      <w:proofErr w:type="spellEnd"/>
      <w:r w:rsidRPr="003B3865">
        <w:rPr>
          <w:rFonts w:ascii="Times New Roman" w:hAnsi="Times New Roman" w:cs="Times New Roman"/>
          <w:sz w:val="24"/>
          <w:szCs w:val="24"/>
        </w:rPr>
        <w:t xml:space="preserve"> </w:t>
      </w:r>
      <w:r w:rsidRPr="001D2F68">
        <w:rPr>
          <w:rFonts w:ascii="Times New Roman" w:hAnsi="Times New Roman" w:cs="Times New Roman"/>
          <w:i/>
          <w:iCs/>
          <w:sz w:val="24"/>
          <w:szCs w:val="24"/>
        </w:rPr>
        <w:t>Próspero, Miranda e Caliban</w:t>
      </w:r>
      <w:r w:rsidRPr="003B3865">
        <w:rPr>
          <w:rFonts w:ascii="Times New Roman" w:hAnsi="Times New Roman" w:cs="Times New Roman"/>
          <w:sz w:val="24"/>
          <w:szCs w:val="24"/>
        </w:rPr>
        <w:t xml:space="preserve"> (</w:t>
      </w:r>
      <w:proofErr w:type="spellStart"/>
      <w:r w:rsidR="00FC4EAF">
        <w:rPr>
          <w:rFonts w:ascii="Times New Roman" w:hAnsi="Times New Roman" w:cs="Times New Roman"/>
          <w:sz w:val="24"/>
          <w:szCs w:val="24"/>
        </w:rPr>
        <w:t>n.</w:t>
      </w:r>
      <w:r w:rsidRPr="003B3865">
        <w:rPr>
          <w:rFonts w:ascii="Times New Roman" w:hAnsi="Times New Roman" w:cs="Times New Roman"/>
          <w:sz w:val="24"/>
          <w:szCs w:val="24"/>
        </w:rPr>
        <w:t>d</w:t>
      </w:r>
      <w:proofErr w:type="spellEnd"/>
      <w:r w:rsidR="00FC4EAF">
        <w:rPr>
          <w:rFonts w:ascii="Times New Roman" w:hAnsi="Times New Roman" w:cs="Times New Roman"/>
          <w:sz w:val="24"/>
          <w:szCs w:val="24"/>
        </w:rPr>
        <w:t>.</w:t>
      </w:r>
      <w:r w:rsidR="001D2E19">
        <w:rPr>
          <w:rFonts w:ascii="Times New Roman" w:hAnsi="Times New Roman" w:cs="Times New Roman"/>
          <w:sz w:val="24"/>
          <w:szCs w:val="24"/>
        </w:rPr>
        <w:t>)</w:t>
      </w:r>
      <w:r w:rsidR="001D2E19">
        <w:rPr>
          <w:rStyle w:val="Refdenotaderodap"/>
          <w:rFonts w:ascii="Times New Roman" w:hAnsi="Times New Roman" w:cs="Times New Roman"/>
          <w:sz w:val="24"/>
          <w:szCs w:val="24"/>
        </w:rPr>
        <w:footnoteReference w:id="24"/>
      </w:r>
      <w:r w:rsidR="001D2E19">
        <w:rPr>
          <w:rFonts w:ascii="Times New Roman" w:hAnsi="Times New Roman" w:cs="Times New Roman"/>
          <w:sz w:val="24"/>
          <w:szCs w:val="24"/>
        </w:rPr>
        <w:t xml:space="preserve">. </w:t>
      </w:r>
      <w:r w:rsidRPr="003B3865">
        <w:rPr>
          <w:rFonts w:ascii="Times New Roman" w:hAnsi="Times New Roman" w:cs="Times New Roman"/>
          <w:sz w:val="24"/>
          <w:szCs w:val="24"/>
        </w:rPr>
        <w:t xml:space="preserve">Miranda tenta tampar os olhos, o que lembra sua fala em I, </w:t>
      </w:r>
      <w:proofErr w:type="spellStart"/>
      <w:r w:rsidRPr="003B3865">
        <w:rPr>
          <w:rFonts w:ascii="Times New Roman" w:hAnsi="Times New Roman" w:cs="Times New Roman"/>
          <w:sz w:val="24"/>
          <w:szCs w:val="24"/>
        </w:rPr>
        <w:t>ii</w:t>
      </w:r>
      <w:proofErr w:type="spellEnd"/>
      <w:r w:rsidRPr="003B3865">
        <w:rPr>
          <w:rFonts w:ascii="Times New Roman" w:hAnsi="Times New Roman" w:cs="Times New Roman"/>
          <w:sz w:val="24"/>
          <w:szCs w:val="24"/>
        </w:rPr>
        <w:t>, 10-11</w:t>
      </w:r>
      <w:r w:rsidR="000473B5">
        <w:rPr>
          <w:rFonts w:ascii="Times New Roman" w:hAnsi="Times New Roman" w:cs="Times New Roman"/>
          <w:sz w:val="24"/>
          <w:szCs w:val="24"/>
        </w:rPr>
        <w:t>:</w:t>
      </w:r>
      <w:r w:rsidR="00F13532">
        <w:rPr>
          <w:rFonts w:ascii="Times New Roman" w:hAnsi="Times New Roman" w:cs="Times New Roman"/>
          <w:sz w:val="24"/>
          <w:szCs w:val="24"/>
        </w:rPr>
        <w:t xml:space="preserve"> </w:t>
      </w:r>
      <w:r w:rsidR="000473B5">
        <w:rPr>
          <w:rFonts w:ascii="Times New Roman" w:hAnsi="Times New Roman" w:cs="Times New Roman"/>
          <w:sz w:val="24"/>
          <w:szCs w:val="24"/>
        </w:rPr>
        <w:t>“</w:t>
      </w:r>
      <w:r w:rsidRPr="003B3865">
        <w:rPr>
          <w:rFonts w:ascii="Times New Roman" w:hAnsi="Times New Roman" w:cs="Times New Roman"/>
          <w:sz w:val="24"/>
          <w:szCs w:val="24"/>
        </w:rPr>
        <w:t>É um miserável, senhor, para quem não gosto de olhar”</w:t>
      </w:r>
      <w:r w:rsidR="000473B5">
        <w:rPr>
          <w:rStyle w:val="Refdenotaderodap"/>
          <w:rFonts w:ascii="Times New Roman" w:hAnsi="Times New Roman" w:cs="Times New Roman"/>
          <w:sz w:val="24"/>
          <w:szCs w:val="24"/>
        </w:rPr>
        <w:footnoteReference w:id="25"/>
      </w:r>
      <w:r w:rsidR="004D5327">
        <w:rPr>
          <w:rFonts w:ascii="Times New Roman" w:hAnsi="Times New Roman" w:cs="Times New Roman"/>
          <w:sz w:val="24"/>
          <w:szCs w:val="24"/>
        </w:rPr>
        <w:t xml:space="preserve"> (</w:t>
      </w:r>
      <w:r w:rsidR="00F1036B">
        <w:rPr>
          <w:rFonts w:ascii="Times New Roman" w:hAnsi="Times New Roman" w:cs="Times New Roman"/>
          <w:sz w:val="24"/>
          <w:szCs w:val="24"/>
        </w:rPr>
        <w:t>Shakespeare, 2014, p. 170</w:t>
      </w:r>
      <w:r w:rsidR="00A7688F">
        <w:rPr>
          <w:rFonts w:ascii="Times New Roman" w:hAnsi="Times New Roman" w:cs="Times New Roman"/>
          <w:sz w:val="24"/>
          <w:szCs w:val="24"/>
        </w:rPr>
        <w:t>;</w:t>
      </w:r>
      <w:r w:rsidR="00F1036B">
        <w:rPr>
          <w:rFonts w:ascii="Times New Roman" w:hAnsi="Times New Roman" w:cs="Times New Roman"/>
          <w:sz w:val="24"/>
          <w:szCs w:val="24"/>
        </w:rPr>
        <w:t xml:space="preserve"> </w:t>
      </w:r>
      <w:r w:rsidR="004D5327">
        <w:rPr>
          <w:rFonts w:ascii="Times New Roman" w:hAnsi="Times New Roman" w:cs="Times New Roman"/>
          <w:sz w:val="24"/>
          <w:szCs w:val="24"/>
        </w:rPr>
        <w:t>tradução minha)</w:t>
      </w:r>
      <w:r w:rsidRPr="003B3865">
        <w:rPr>
          <w:rFonts w:ascii="Times New Roman" w:hAnsi="Times New Roman" w:cs="Times New Roman"/>
          <w:sz w:val="24"/>
          <w:szCs w:val="24"/>
        </w:rPr>
        <w:t>,</w:t>
      </w:r>
      <w:r w:rsidR="008D3248">
        <w:rPr>
          <w:rFonts w:ascii="Times New Roman" w:hAnsi="Times New Roman" w:cs="Times New Roman"/>
          <w:sz w:val="24"/>
          <w:szCs w:val="24"/>
        </w:rPr>
        <w:t xml:space="preserve"> </w:t>
      </w:r>
      <w:r w:rsidRPr="003B3865">
        <w:rPr>
          <w:rFonts w:ascii="Times New Roman" w:hAnsi="Times New Roman" w:cs="Times New Roman"/>
          <w:sz w:val="24"/>
          <w:szCs w:val="24"/>
        </w:rPr>
        <w:t>enquanto Próspero afirma que não podem dispensar os serviços dele:</w:t>
      </w:r>
      <w:r w:rsidR="004D5327">
        <w:rPr>
          <w:rFonts w:ascii="Times New Roman" w:hAnsi="Times New Roman" w:cs="Times New Roman"/>
          <w:sz w:val="24"/>
          <w:szCs w:val="24"/>
        </w:rPr>
        <w:t xml:space="preserve"> </w:t>
      </w:r>
      <w:r w:rsidR="004D5327" w:rsidRPr="003B3865">
        <w:rPr>
          <w:rFonts w:ascii="Times New Roman" w:hAnsi="Times New Roman" w:cs="Times New Roman"/>
          <w:sz w:val="24"/>
          <w:szCs w:val="24"/>
        </w:rPr>
        <w:t>“Não podemos dispensá-lo, ele cuida da nossa lareira”</w:t>
      </w:r>
      <w:r w:rsidR="004D5327">
        <w:rPr>
          <w:rStyle w:val="Refdenotaderodap"/>
          <w:rFonts w:ascii="Times New Roman" w:hAnsi="Times New Roman" w:cs="Times New Roman"/>
          <w:sz w:val="24"/>
          <w:szCs w:val="24"/>
        </w:rPr>
        <w:footnoteReference w:id="26"/>
      </w:r>
      <w:r w:rsidR="004D5327">
        <w:rPr>
          <w:rFonts w:ascii="Times New Roman" w:hAnsi="Times New Roman" w:cs="Times New Roman"/>
          <w:sz w:val="24"/>
          <w:szCs w:val="24"/>
        </w:rPr>
        <w:t xml:space="preserve"> </w:t>
      </w:r>
      <w:r w:rsidRPr="003B3865">
        <w:rPr>
          <w:rFonts w:ascii="Times New Roman" w:hAnsi="Times New Roman" w:cs="Times New Roman"/>
          <w:sz w:val="24"/>
          <w:szCs w:val="24"/>
        </w:rPr>
        <w:t>(</w:t>
      </w:r>
      <w:r w:rsidR="00F1036B">
        <w:rPr>
          <w:rFonts w:ascii="Times New Roman" w:hAnsi="Times New Roman" w:cs="Times New Roman"/>
          <w:sz w:val="24"/>
          <w:szCs w:val="24"/>
        </w:rPr>
        <w:t>Shakespeare, 2014, p. 170</w:t>
      </w:r>
      <w:r w:rsidR="00A7688F">
        <w:rPr>
          <w:rFonts w:ascii="Times New Roman" w:hAnsi="Times New Roman" w:cs="Times New Roman"/>
          <w:sz w:val="24"/>
          <w:szCs w:val="24"/>
        </w:rPr>
        <w:t>;</w:t>
      </w:r>
      <w:r w:rsidR="004D5327">
        <w:rPr>
          <w:rFonts w:ascii="Times New Roman" w:hAnsi="Times New Roman" w:cs="Times New Roman"/>
          <w:sz w:val="24"/>
          <w:szCs w:val="24"/>
        </w:rPr>
        <w:t xml:space="preserve"> tradução minha</w:t>
      </w:r>
      <w:r w:rsidRPr="003B3865">
        <w:rPr>
          <w:rFonts w:ascii="Times New Roman" w:hAnsi="Times New Roman" w:cs="Times New Roman"/>
          <w:sz w:val="24"/>
          <w:szCs w:val="24"/>
        </w:rPr>
        <w:t>)</w:t>
      </w:r>
      <w:r w:rsidR="004D5327">
        <w:rPr>
          <w:rFonts w:ascii="Times New Roman" w:hAnsi="Times New Roman" w:cs="Times New Roman"/>
          <w:sz w:val="24"/>
          <w:szCs w:val="24"/>
        </w:rPr>
        <w:t>.</w:t>
      </w:r>
      <w:r w:rsidRPr="003B3865">
        <w:rPr>
          <w:rFonts w:ascii="Times New Roman" w:hAnsi="Times New Roman" w:cs="Times New Roman"/>
          <w:sz w:val="24"/>
          <w:szCs w:val="24"/>
        </w:rPr>
        <w:t xml:space="preserve"> Nem por isso deixa de ameaçar o escravo com seu bastão.  </w:t>
      </w:r>
    </w:p>
    <w:p w14:paraId="53844EC4" w14:textId="0A7182BA" w:rsidR="003B3865" w:rsidRPr="003B3865" w:rsidRDefault="003B3865" w:rsidP="0099663E">
      <w:pPr>
        <w:spacing w:after="0" w:line="360" w:lineRule="auto"/>
        <w:ind w:firstLine="709"/>
        <w:jc w:val="both"/>
        <w:rPr>
          <w:rFonts w:ascii="Times New Roman" w:hAnsi="Times New Roman" w:cs="Times New Roman"/>
          <w:sz w:val="24"/>
          <w:szCs w:val="24"/>
        </w:rPr>
      </w:pPr>
      <w:r w:rsidRPr="003B3865">
        <w:rPr>
          <w:rFonts w:ascii="Times New Roman" w:hAnsi="Times New Roman" w:cs="Times New Roman"/>
          <w:sz w:val="24"/>
          <w:szCs w:val="24"/>
        </w:rPr>
        <w:t xml:space="preserve">É não menos repulsiva a imagem da bruxa </w:t>
      </w:r>
      <w:proofErr w:type="spellStart"/>
      <w:r w:rsidRPr="003B3865">
        <w:rPr>
          <w:rFonts w:ascii="Times New Roman" w:hAnsi="Times New Roman" w:cs="Times New Roman"/>
          <w:sz w:val="24"/>
          <w:szCs w:val="24"/>
        </w:rPr>
        <w:t>Sy</w:t>
      </w:r>
      <w:r w:rsidR="008D3248">
        <w:rPr>
          <w:rFonts w:ascii="Times New Roman" w:hAnsi="Times New Roman" w:cs="Times New Roman"/>
          <w:sz w:val="24"/>
          <w:szCs w:val="24"/>
        </w:rPr>
        <w:t>c</w:t>
      </w:r>
      <w:r w:rsidRPr="003B3865">
        <w:rPr>
          <w:rFonts w:ascii="Times New Roman" w:hAnsi="Times New Roman" w:cs="Times New Roman"/>
          <w:sz w:val="24"/>
          <w:szCs w:val="24"/>
        </w:rPr>
        <w:t>orax</w:t>
      </w:r>
      <w:proofErr w:type="spellEnd"/>
      <w:r w:rsidR="008D3248">
        <w:rPr>
          <w:rStyle w:val="Refdenotaderodap"/>
          <w:rFonts w:ascii="Times New Roman" w:hAnsi="Times New Roman" w:cs="Times New Roman"/>
          <w:sz w:val="24"/>
          <w:szCs w:val="24"/>
        </w:rPr>
        <w:footnoteReference w:id="27"/>
      </w:r>
      <w:r w:rsidR="008D3248">
        <w:rPr>
          <w:rFonts w:ascii="Times New Roman" w:hAnsi="Times New Roman" w:cs="Times New Roman"/>
          <w:sz w:val="24"/>
          <w:szCs w:val="24"/>
        </w:rPr>
        <w:t xml:space="preserve">. </w:t>
      </w:r>
      <w:r w:rsidRPr="003B3865">
        <w:rPr>
          <w:rFonts w:ascii="Times New Roman" w:hAnsi="Times New Roman" w:cs="Times New Roman"/>
          <w:sz w:val="24"/>
          <w:szCs w:val="24"/>
        </w:rPr>
        <w:t xml:space="preserve">É a ela que Próspero se refere: </w:t>
      </w:r>
      <w:r w:rsidR="004D5327" w:rsidRPr="003B3865">
        <w:rPr>
          <w:rFonts w:ascii="Times New Roman" w:hAnsi="Times New Roman" w:cs="Times New Roman"/>
          <w:sz w:val="24"/>
          <w:szCs w:val="24"/>
        </w:rPr>
        <w:t>“bruxa amaldiçoada que, por múltiplos malfeitos e mágicas terríveis [...</w:t>
      </w:r>
      <w:r w:rsidR="004D5327">
        <w:rPr>
          <w:rFonts w:ascii="Times New Roman" w:hAnsi="Times New Roman" w:cs="Times New Roman"/>
          <w:sz w:val="24"/>
          <w:szCs w:val="24"/>
        </w:rPr>
        <w:t xml:space="preserve">] </w:t>
      </w:r>
      <w:r w:rsidR="004D5327" w:rsidRPr="003B3865">
        <w:rPr>
          <w:rFonts w:ascii="Times New Roman" w:hAnsi="Times New Roman" w:cs="Times New Roman"/>
          <w:sz w:val="24"/>
          <w:szCs w:val="24"/>
        </w:rPr>
        <w:t xml:space="preserve">foi expulsa da </w:t>
      </w:r>
      <w:r w:rsidR="004D5327" w:rsidRPr="003B3865">
        <w:rPr>
          <w:rFonts w:ascii="Times New Roman" w:hAnsi="Times New Roman" w:cs="Times New Roman"/>
          <w:sz w:val="24"/>
          <w:szCs w:val="24"/>
        </w:rPr>
        <w:lastRenderedPageBreak/>
        <w:t>Argélia”</w:t>
      </w:r>
      <w:r w:rsidR="004D5327">
        <w:rPr>
          <w:rStyle w:val="Refdenotaderodap"/>
          <w:rFonts w:ascii="Times New Roman" w:hAnsi="Times New Roman" w:cs="Times New Roman"/>
          <w:sz w:val="24"/>
          <w:szCs w:val="24"/>
        </w:rPr>
        <w:footnoteReference w:id="28"/>
      </w:r>
      <w:r w:rsidRPr="003B3865">
        <w:rPr>
          <w:rFonts w:ascii="Times New Roman" w:hAnsi="Times New Roman" w:cs="Times New Roman"/>
          <w:sz w:val="24"/>
          <w:szCs w:val="24"/>
        </w:rPr>
        <w:t xml:space="preserve"> </w:t>
      </w:r>
      <w:r w:rsidR="008D3248">
        <w:rPr>
          <w:rFonts w:ascii="Times New Roman" w:hAnsi="Times New Roman" w:cs="Times New Roman"/>
          <w:sz w:val="24"/>
          <w:szCs w:val="24"/>
        </w:rPr>
        <w:t>(</w:t>
      </w:r>
      <w:r w:rsidR="003A05D5">
        <w:rPr>
          <w:rFonts w:ascii="Times New Roman" w:hAnsi="Times New Roman" w:cs="Times New Roman"/>
          <w:sz w:val="24"/>
          <w:szCs w:val="24"/>
        </w:rPr>
        <w:t>Shakespeare, 2014, p. 168</w:t>
      </w:r>
      <w:r w:rsidR="00A7688F">
        <w:rPr>
          <w:rFonts w:ascii="Times New Roman" w:hAnsi="Times New Roman" w:cs="Times New Roman"/>
          <w:sz w:val="24"/>
          <w:szCs w:val="24"/>
        </w:rPr>
        <w:t>;</w:t>
      </w:r>
      <w:r w:rsidR="004D5327">
        <w:rPr>
          <w:rFonts w:ascii="Times New Roman" w:hAnsi="Times New Roman" w:cs="Times New Roman"/>
          <w:sz w:val="24"/>
          <w:szCs w:val="24"/>
        </w:rPr>
        <w:t xml:space="preserve"> tradução minha</w:t>
      </w:r>
      <w:r w:rsidR="008D3248">
        <w:rPr>
          <w:rFonts w:ascii="Times New Roman" w:hAnsi="Times New Roman" w:cs="Times New Roman"/>
          <w:sz w:val="24"/>
          <w:szCs w:val="24"/>
        </w:rPr>
        <w:t>)</w:t>
      </w:r>
      <w:r w:rsidR="004D5327">
        <w:rPr>
          <w:rFonts w:ascii="Times New Roman" w:hAnsi="Times New Roman" w:cs="Times New Roman"/>
          <w:sz w:val="24"/>
          <w:szCs w:val="24"/>
        </w:rPr>
        <w:t>.</w:t>
      </w:r>
      <w:r w:rsidRPr="003B3865">
        <w:rPr>
          <w:rFonts w:ascii="Times New Roman" w:hAnsi="Times New Roman" w:cs="Times New Roman"/>
          <w:sz w:val="24"/>
          <w:szCs w:val="24"/>
        </w:rPr>
        <w:t xml:space="preserve"> Grávida, refugiou-se na ilha. Escravi</w:t>
      </w:r>
      <w:r w:rsidR="008D3248">
        <w:rPr>
          <w:rFonts w:ascii="Times New Roman" w:hAnsi="Times New Roman" w:cs="Times New Roman"/>
          <w:sz w:val="24"/>
          <w:szCs w:val="24"/>
        </w:rPr>
        <w:t>zo</w:t>
      </w:r>
      <w:r w:rsidRPr="003B3865">
        <w:rPr>
          <w:rFonts w:ascii="Times New Roman" w:hAnsi="Times New Roman" w:cs="Times New Roman"/>
          <w:sz w:val="24"/>
          <w:szCs w:val="24"/>
        </w:rPr>
        <w:t xml:space="preserve">u espíritos locais, principalmente Ariel, que aprisionou no interior de um pinheiro, como punição por não concordar com suas crueldades. Novamente é bem clara a sugestão de racismo: a bruxa veio da África, seus inimigos são europeus. Numa atitude semelhante, o rei Alonso é censurado por casar a filha, não com um europeu, mas com o rei de </w:t>
      </w:r>
      <w:r w:rsidR="008D3248">
        <w:rPr>
          <w:rFonts w:ascii="Times New Roman" w:hAnsi="Times New Roman" w:cs="Times New Roman"/>
          <w:sz w:val="24"/>
          <w:szCs w:val="24"/>
        </w:rPr>
        <w:t>Tunísia</w:t>
      </w:r>
      <w:r w:rsidRPr="003B3865">
        <w:rPr>
          <w:rFonts w:ascii="Times New Roman" w:hAnsi="Times New Roman" w:cs="Times New Roman"/>
          <w:sz w:val="24"/>
          <w:szCs w:val="24"/>
        </w:rPr>
        <w:t>, país do norte da África.</w:t>
      </w:r>
    </w:p>
    <w:p w14:paraId="339F84A6" w14:textId="4DF2B583" w:rsidR="003B3865" w:rsidRPr="003B3865" w:rsidRDefault="003B3865" w:rsidP="0099663E">
      <w:pPr>
        <w:spacing w:after="0" w:line="360" w:lineRule="auto"/>
        <w:ind w:firstLine="709"/>
        <w:jc w:val="both"/>
        <w:rPr>
          <w:rFonts w:ascii="Times New Roman" w:hAnsi="Times New Roman" w:cs="Times New Roman"/>
          <w:sz w:val="24"/>
          <w:szCs w:val="24"/>
        </w:rPr>
      </w:pPr>
      <w:r w:rsidRPr="003B3865">
        <w:rPr>
          <w:rFonts w:ascii="Times New Roman" w:hAnsi="Times New Roman" w:cs="Times New Roman"/>
          <w:sz w:val="24"/>
          <w:szCs w:val="24"/>
        </w:rPr>
        <w:t xml:space="preserve"> A bruxa é representada em reescritas contemporâneas de </w:t>
      </w:r>
      <w:r w:rsidRPr="008D3248">
        <w:rPr>
          <w:rFonts w:ascii="Times New Roman" w:hAnsi="Times New Roman" w:cs="Times New Roman"/>
          <w:i/>
          <w:iCs/>
          <w:sz w:val="24"/>
          <w:szCs w:val="24"/>
        </w:rPr>
        <w:t>A Tempestade</w:t>
      </w:r>
      <w:r w:rsidRPr="003B3865">
        <w:rPr>
          <w:rFonts w:ascii="Times New Roman" w:hAnsi="Times New Roman" w:cs="Times New Roman"/>
          <w:sz w:val="24"/>
          <w:szCs w:val="24"/>
        </w:rPr>
        <w:t xml:space="preserve">. Entre as apropriações literárias destacam-se </w:t>
      </w:r>
      <w:proofErr w:type="spellStart"/>
      <w:r w:rsidRPr="008D3248">
        <w:rPr>
          <w:rFonts w:ascii="Times New Roman" w:hAnsi="Times New Roman" w:cs="Times New Roman"/>
          <w:i/>
          <w:iCs/>
          <w:sz w:val="24"/>
          <w:szCs w:val="24"/>
        </w:rPr>
        <w:t>Blood</w:t>
      </w:r>
      <w:proofErr w:type="spellEnd"/>
      <w:r w:rsidRPr="008D3248">
        <w:rPr>
          <w:rFonts w:ascii="Times New Roman" w:hAnsi="Times New Roman" w:cs="Times New Roman"/>
          <w:i/>
          <w:iCs/>
          <w:sz w:val="24"/>
          <w:szCs w:val="24"/>
        </w:rPr>
        <w:t xml:space="preserve"> </w:t>
      </w:r>
      <w:proofErr w:type="spellStart"/>
      <w:r w:rsidRPr="008D3248">
        <w:rPr>
          <w:rFonts w:ascii="Times New Roman" w:hAnsi="Times New Roman" w:cs="Times New Roman"/>
          <w:i/>
          <w:iCs/>
          <w:sz w:val="24"/>
          <w:szCs w:val="24"/>
        </w:rPr>
        <w:t>Relations</w:t>
      </w:r>
      <w:proofErr w:type="spellEnd"/>
      <w:r w:rsidR="008D3248">
        <w:rPr>
          <w:rFonts w:ascii="Times New Roman" w:hAnsi="Times New Roman" w:cs="Times New Roman"/>
          <w:i/>
          <w:iCs/>
          <w:sz w:val="24"/>
          <w:szCs w:val="24"/>
        </w:rPr>
        <w:t xml:space="preserve"> </w:t>
      </w:r>
      <w:r w:rsidRPr="003B3865">
        <w:rPr>
          <w:rFonts w:ascii="Times New Roman" w:hAnsi="Times New Roman" w:cs="Times New Roman"/>
          <w:sz w:val="24"/>
          <w:szCs w:val="24"/>
        </w:rPr>
        <w:t>(Relações de Sangue),</w:t>
      </w:r>
      <w:r w:rsidR="008D3248">
        <w:rPr>
          <w:rFonts w:ascii="Times New Roman" w:hAnsi="Times New Roman" w:cs="Times New Roman"/>
          <w:sz w:val="24"/>
          <w:szCs w:val="24"/>
        </w:rPr>
        <w:t xml:space="preserve"> </w:t>
      </w:r>
      <w:r w:rsidRPr="003B3865">
        <w:rPr>
          <w:rFonts w:ascii="Times New Roman" w:hAnsi="Times New Roman" w:cs="Times New Roman"/>
          <w:sz w:val="24"/>
          <w:szCs w:val="24"/>
        </w:rPr>
        <w:t xml:space="preserve">de David </w:t>
      </w:r>
      <w:proofErr w:type="spellStart"/>
      <w:r w:rsidRPr="003B3865">
        <w:rPr>
          <w:rFonts w:ascii="Times New Roman" w:hAnsi="Times New Roman" w:cs="Times New Roman"/>
          <w:sz w:val="24"/>
          <w:szCs w:val="24"/>
        </w:rPr>
        <w:t>Malouf</w:t>
      </w:r>
      <w:proofErr w:type="spellEnd"/>
      <w:r w:rsidRPr="003B3865">
        <w:rPr>
          <w:rFonts w:ascii="Times New Roman" w:hAnsi="Times New Roman" w:cs="Times New Roman"/>
          <w:sz w:val="24"/>
          <w:szCs w:val="24"/>
        </w:rPr>
        <w:t xml:space="preserve">, </w:t>
      </w:r>
      <w:r w:rsidRPr="00DC5B25">
        <w:rPr>
          <w:rFonts w:ascii="Times New Roman" w:hAnsi="Times New Roman" w:cs="Times New Roman"/>
          <w:i/>
          <w:iCs/>
          <w:sz w:val="24"/>
          <w:szCs w:val="24"/>
        </w:rPr>
        <w:t xml:space="preserve">This </w:t>
      </w:r>
      <w:proofErr w:type="spellStart"/>
      <w:r w:rsidRPr="00DC5B25">
        <w:rPr>
          <w:rFonts w:ascii="Times New Roman" w:hAnsi="Times New Roman" w:cs="Times New Roman"/>
          <w:i/>
          <w:iCs/>
          <w:sz w:val="24"/>
          <w:szCs w:val="24"/>
        </w:rPr>
        <w:t>Island</w:t>
      </w:r>
      <w:r w:rsidR="00DC5B25">
        <w:rPr>
          <w:rFonts w:ascii="Times New Roman" w:hAnsi="Times New Roman" w:cs="Times New Roman"/>
          <w:i/>
          <w:iCs/>
          <w:sz w:val="24"/>
          <w:szCs w:val="24"/>
        </w:rPr>
        <w:t>’</w:t>
      </w:r>
      <w:r w:rsidRPr="00DC5B25">
        <w:rPr>
          <w:rFonts w:ascii="Times New Roman" w:hAnsi="Times New Roman" w:cs="Times New Roman"/>
          <w:i/>
          <w:iCs/>
          <w:sz w:val="24"/>
          <w:szCs w:val="24"/>
        </w:rPr>
        <w:t>s</w:t>
      </w:r>
      <w:proofErr w:type="spellEnd"/>
      <w:r w:rsidRPr="00DC5B25">
        <w:rPr>
          <w:rFonts w:ascii="Times New Roman" w:hAnsi="Times New Roman" w:cs="Times New Roman"/>
          <w:i/>
          <w:iCs/>
          <w:sz w:val="24"/>
          <w:szCs w:val="24"/>
        </w:rPr>
        <w:t xml:space="preserve"> </w:t>
      </w:r>
      <w:r w:rsidR="00DC5B25" w:rsidRPr="00DC5B25">
        <w:rPr>
          <w:rFonts w:ascii="Times New Roman" w:hAnsi="Times New Roman" w:cs="Times New Roman"/>
          <w:i/>
          <w:iCs/>
          <w:sz w:val="24"/>
          <w:szCs w:val="24"/>
        </w:rPr>
        <w:t>mine</w:t>
      </w:r>
      <w:r w:rsidR="00DC5B25">
        <w:rPr>
          <w:rFonts w:ascii="Times New Roman" w:hAnsi="Times New Roman" w:cs="Times New Roman"/>
          <w:sz w:val="24"/>
          <w:szCs w:val="24"/>
        </w:rPr>
        <w:t xml:space="preserve"> </w:t>
      </w:r>
      <w:r w:rsidRPr="003B3865">
        <w:rPr>
          <w:rFonts w:ascii="Times New Roman" w:hAnsi="Times New Roman" w:cs="Times New Roman"/>
          <w:sz w:val="24"/>
          <w:szCs w:val="24"/>
        </w:rPr>
        <w:t>(Esta ilha é minha)</w:t>
      </w:r>
      <w:r w:rsidR="00DC5B25">
        <w:rPr>
          <w:rFonts w:ascii="Times New Roman" w:hAnsi="Times New Roman" w:cs="Times New Roman"/>
          <w:sz w:val="24"/>
          <w:szCs w:val="24"/>
        </w:rPr>
        <w:t xml:space="preserve">, </w:t>
      </w:r>
      <w:r w:rsidRPr="003B3865">
        <w:rPr>
          <w:rFonts w:ascii="Times New Roman" w:hAnsi="Times New Roman" w:cs="Times New Roman"/>
          <w:sz w:val="24"/>
          <w:szCs w:val="24"/>
        </w:rPr>
        <w:t xml:space="preserve">de </w:t>
      </w:r>
      <w:proofErr w:type="spellStart"/>
      <w:r w:rsidRPr="003B3865">
        <w:rPr>
          <w:rFonts w:ascii="Times New Roman" w:hAnsi="Times New Roman" w:cs="Times New Roman"/>
          <w:sz w:val="24"/>
          <w:szCs w:val="24"/>
        </w:rPr>
        <w:t>Philipst</w:t>
      </w:r>
      <w:proofErr w:type="spellEnd"/>
      <w:r w:rsidRPr="003B3865">
        <w:rPr>
          <w:rFonts w:ascii="Times New Roman" w:hAnsi="Times New Roman" w:cs="Times New Roman"/>
          <w:sz w:val="24"/>
          <w:szCs w:val="24"/>
        </w:rPr>
        <w:t xml:space="preserve"> Osment, </w:t>
      </w:r>
      <w:r w:rsidRPr="00DC5B25">
        <w:rPr>
          <w:rFonts w:ascii="Times New Roman" w:hAnsi="Times New Roman" w:cs="Times New Roman"/>
          <w:i/>
          <w:iCs/>
          <w:sz w:val="24"/>
          <w:szCs w:val="24"/>
        </w:rPr>
        <w:t xml:space="preserve">Une </w:t>
      </w:r>
      <w:proofErr w:type="spellStart"/>
      <w:r w:rsidRPr="00DC5B25">
        <w:rPr>
          <w:rFonts w:ascii="Times New Roman" w:hAnsi="Times New Roman" w:cs="Times New Roman"/>
          <w:i/>
          <w:iCs/>
          <w:sz w:val="24"/>
          <w:szCs w:val="24"/>
        </w:rPr>
        <w:t>Tempête</w:t>
      </w:r>
      <w:proofErr w:type="spellEnd"/>
      <w:r w:rsidRPr="003B3865">
        <w:rPr>
          <w:rFonts w:ascii="Times New Roman" w:hAnsi="Times New Roman" w:cs="Times New Roman"/>
          <w:sz w:val="24"/>
          <w:szCs w:val="24"/>
        </w:rPr>
        <w:t xml:space="preserve"> (Uma tempestade), de Aimé </w:t>
      </w:r>
      <w:proofErr w:type="spellStart"/>
      <w:r w:rsidRPr="003B3865">
        <w:rPr>
          <w:rFonts w:ascii="Times New Roman" w:hAnsi="Times New Roman" w:cs="Times New Roman"/>
          <w:sz w:val="24"/>
          <w:szCs w:val="24"/>
        </w:rPr>
        <w:t>Césaire</w:t>
      </w:r>
      <w:proofErr w:type="spellEnd"/>
      <w:r w:rsidRPr="003B3865">
        <w:rPr>
          <w:rFonts w:ascii="Times New Roman" w:hAnsi="Times New Roman" w:cs="Times New Roman"/>
          <w:sz w:val="24"/>
          <w:szCs w:val="24"/>
        </w:rPr>
        <w:t>, e,</w:t>
      </w:r>
      <w:r w:rsidR="00DC5B25">
        <w:rPr>
          <w:rFonts w:ascii="Times New Roman" w:hAnsi="Times New Roman" w:cs="Times New Roman"/>
          <w:sz w:val="24"/>
          <w:szCs w:val="24"/>
        </w:rPr>
        <w:t xml:space="preserve"> </w:t>
      </w:r>
      <w:r w:rsidRPr="003B3865">
        <w:rPr>
          <w:rFonts w:ascii="Times New Roman" w:hAnsi="Times New Roman" w:cs="Times New Roman"/>
          <w:sz w:val="24"/>
          <w:szCs w:val="24"/>
        </w:rPr>
        <w:t xml:space="preserve">no Brasil, </w:t>
      </w:r>
      <w:r w:rsidRPr="00DC5B25">
        <w:rPr>
          <w:rFonts w:ascii="Times New Roman" w:hAnsi="Times New Roman" w:cs="Times New Roman"/>
          <w:i/>
          <w:iCs/>
          <w:sz w:val="24"/>
          <w:szCs w:val="24"/>
        </w:rPr>
        <w:t>A Tempestade</w:t>
      </w:r>
      <w:r w:rsidR="00DC5B25">
        <w:rPr>
          <w:rFonts w:ascii="Times New Roman" w:hAnsi="Times New Roman" w:cs="Times New Roman"/>
          <w:sz w:val="24"/>
          <w:szCs w:val="24"/>
        </w:rPr>
        <w:t xml:space="preserve">, </w:t>
      </w:r>
      <w:r w:rsidRPr="003B3865">
        <w:rPr>
          <w:rFonts w:ascii="Times New Roman" w:hAnsi="Times New Roman" w:cs="Times New Roman"/>
          <w:sz w:val="24"/>
          <w:szCs w:val="24"/>
        </w:rPr>
        <w:t>de Augusto Boal. No teatro, arte performática</w:t>
      </w:r>
      <w:r w:rsidR="00303335">
        <w:rPr>
          <w:rFonts w:ascii="Times New Roman" w:hAnsi="Times New Roman" w:cs="Times New Roman"/>
          <w:sz w:val="24"/>
          <w:szCs w:val="24"/>
        </w:rPr>
        <w:t>,</w:t>
      </w:r>
      <w:r w:rsidRPr="003B3865">
        <w:rPr>
          <w:rFonts w:ascii="Times New Roman" w:hAnsi="Times New Roman" w:cs="Times New Roman"/>
          <w:sz w:val="24"/>
          <w:szCs w:val="24"/>
        </w:rPr>
        <w:t xml:space="preserve"> reaparece, reabilitada, como a simpática protagonista da peça </w:t>
      </w:r>
      <w:r w:rsidRPr="004D5327">
        <w:rPr>
          <w:rFonts w:ascii="Times New Roman" w:hAnsi="Times New Roman" w:cs="Times New Roman"/>
          <w:i/>
          <w:iCs/>
          <w:sz w:val="24"/>
          <w:szCs w:val="24"/>
        </w:rPr>
        <w:t xml:space="preserve">The </w:t>
      </w:r>
      <w:proofErr w:type="spellStart"/>
      <w:r w:rsidRPr="004D5327">
        <w:rPr>
          <w:rFonts w:ascii="Times New Roman" w:hAnsi="Times New Roman" w:cs="Times New Roman"/>
          <w:i/>
          <w:iCs/>
          <w:sz w:val="24"/>
          <w:szCs w:val="24"/>
        </w:rPr>
        <w:t>last</w:t>
      </w:r>
      <w:proofErr w:type="spellEnd"/>
      <w:r w:rsidRPr="004D5327">
        <w:rPr>
          <w:rFonts w:ascii="Times New Roman" w:hAnsi="Times New Roman" w:cs="Times New Roman"/>
          <w:i/>
          <w:iCs/>
          <w:sz w:val="24"/>
          <w:szCs w:val="24"/>
        </w:rPr>
        <w:t xml:space="preserve"> words </w:t>
      </w:r>
      <w:proofErr w:type="spellStart"/>
      <w:r w:rsidRPr="004D5327">
        <w:rPr>
          <w:rFonts w:ascii="Times New Roman" w:hAnsi="Times New Roman" w:cs="Times New Roman"/>
          <w:i/>
          <w:iCs/>
          <w:sz w:val="24"/>
          <w:szCs w:val="24"/>
        </w:rPr>
        <w:t>of</w:t>
      </w:r>
      <w:proofErr w:type="spellEnd"/>
      <w:r w:rsidRPr="004D5327">
        <w:rPr>
          <w:rFonts w:ascii="Times New Roman" w:hAnsi="Times New Roman" w:cs="Times New Roman"/>
          <w:i/>
          <w:iCs/>
          <w:sz w:val="24"/>
          <w:szCs w:val="24"/>
        </w:rPr>
        <w:t xml:space="preserve"> </w:t>
      </w:r>
      <w:proofErr w:type="spellStart"/>
      <w:r w:rsidRPr="004D5327">
        <w:rPr>
          <w:rFonts w:ascii="Times New Roman" w:hAnsi="Times New Roman" w:cs="Times New Roman"/>
          <w:i/>
          <w:iCs/>
          <w:sz w:val="24"/>
          <w:szCs w:val="24"/>
        </w:rPr>
        <w:t>Sycorax</w:t>
      </w:r>
      <w:proofErr w:type="spellEnd"/>
      <w:r w:rsidRPr="003B3865">
        <w:rPr>
          <w:rFonts w:ascii="Times New Roman" w:hAnsi="Times New Roman" w:cs="Times New Roman"/>
          <w:sz w:val="24"/>
          <w:szCs w:val="24"/>
        </w:rPr>
        <w:t xml:space="preserve"> (2010), de Elise </w:t>
      </w:r>
      <w:proofErr w:type="spellStart"/>
      <w:r w:rsidRPr="003B3865">
        <w:rPr>
          <w:rFonts w:ascii="Times New Roman" w:hAnsi="Times New Roman" w:cs="Times New Roman"/>
          <w:sz w:val="24"/>
          <w:szCs w:val="24"/>
        </w:rPr>
        <w:t>Dewber</w:t>
      </w:r>
      <w:proofErr w:type="spellEnd"/>
      <w:r w:rsidR="00DC5B25">
        <w:rPr>
          <w:rFonts w:ascii="Times New Roman" w:hAnsi="Times New Roman" w:cs="Times New Roman"/>
          <w:sz w:val="24"/>
          <w:szCs w:val="24"/>
        </w:rPr>
        <w:t xml:space="preserve">. </w:t>
      </w:r>
      <w:r w:rsidRPr="003B3865">
        <w:rPr>
          <w:rFonts w:ascii="Times New Roman" w:hAnsi="Times New Roman" w:cs="Times New Roman"/>
          <w:sz w:val="24"/>
          <w:szCs w:val="24"/>
        </w:rPr>
        <w:t>Nessa peça</w:t>
      </w:r>
      <w:r w:rsidR="00DC5B25">
        <w:rPr>
          <w:rFonts w:ascii="Times New Roman" w:hAnsi="Times New Roman" w:cs="Times New Roman"/>
          <w:sz w:val="24"/>
          <w:szCs w:val="24"/>
        </w:rPr>
        <w:t>,</w:t>
      </w:r>
      <w:r w:rsidRPr="003B3865">
        <w:rPr>
          <w:rFonts w:ascii="Times New Roman" w:hAnsi="Times New Roman" w:cs="Times New Roman"/>
          <w:sz w:val="24"/>
          <w:szCs w:val="24"/>
        </w:rPr>
        <w:t xml:space="preserve"> </w:t>
      </w:r>
      <w:proofErr w:type="spellStart"/>
      <w:r w:rsidRPr="003B3865">
        <w:rPr>
          <w:rFonts w:ascii="Times New Roman" w:hAnsi="Times New Roman" w:cs="Times New Roman"/>
          <w:sz w:val="24"/>
          <w:szCs w:val="24"/>
        </w:rPr>
        <w:t>Sycorax</w:t>
      </w:r>
      <w:proofErr w:type="spellEnd"/>
      <w:r w:rsidRPr="003B3865">
        <w:rPr>
          <w:rFonts w:ascii="Times New Roman" w:hAnsi="Times New Roman" w:cs="Times New Roman"/>
          <w:sz w:val="24"/>
          <w:szCs w:val="24"/>
        </w:rPr>
        <w:t xml:space="preserve"> não é a repelente bruxa </w:t>
      </w:r>
      <w:r w:rsidR="00DC5B25">
        <w:rPr>
          <w:rFonts w:ascii="Times New Roman" w:hAnsi="Times New Roman" w:cs="Times New Roman"/>
          <w:sz w:val="24"/>
          <w:szCs w:val="24"/>
        </w:rPr>
        <w:t>shakespeariana</w:t>
      </w:r>
      <w:r w:rsidRPr="003B3865">
        <w:rPr>
          <w:rFonts w:ascii="Times New Roman" w:hAnsi="Times New Roman" w:cs="Times New Roman"/>
          <w:sz w:val="24"/>
          <w:szCs w:val="24"/>
        </w:rPr>
        <w:t xml:space="preserve">. </w:t>
      </w:r>
      <w:r w:rsidR="00DC5B25">
        <w:rPr>
          <w:rFonts w:ascii="Times New Roman" w:hAnsi="Times New Roman" w:cs="Times New Roman"/>
          <w:sz w:val="24"/>
          <w:szCs w:val="24"/>
        </w:rPr>
        <w:t>Ela d</w:t>
      </w:r>
      <w:r w:rsidRPr="003B3865">
        <w:rPr>
          <w:rFonts w:ascii="Times New Roman" w:hAnsi="Times New Roman" w:cs="Times New Roman"/>
          <w:sz w:val="24"/>
          <w:szCs w:val="24"/>
        </w:rPr>
        <w:t xml:space="preserve">esperta piedade, quando conta suas desgraças a seu filho Caliban: após testemunhar o assassinato do marido por piratas, foi por eles </w:t>
      </w:r>
      <w:r w:rsidR="00DC5B25">
        <w:rPr>
          <w:rFonts w:ascii="Times New Roman" w:hAnsi="Times New Roman" w:cs="Times New Roman"/>
          <w:sz w:val="24"/>
          <w:szCs w:val="24"/>
        </w:rPr>
        <w:t>estuprada</w:t>
      </w:r>
      <w:r w:rsidRPr="003B3865">
        <w:rPr>
          <w:rFonts w:ascii="Times New Roman" w:hAnsi="Times New Roman" w:cs="Times New Roman"/>
          <w:sz w:val="24"/>
          <w:szCs w:val="24"/>
        </w:rPr>
        <w:t xml:space="preserve"> e abandonada, </w:t>
      </w:r>
      <w:r w:rsidR="00DC5B25">
        <w:rPr>
          <w:rFonts w:ascii="Times New Roman" w:hAnsi="Times New Roman" w:cs="Times New Roman"/>
          <w:sz w:val="24"/>
          <w:szCs w:val="24"/>
        </w:rPr>
        <w:t>semimorta</w:t>
      </w:r>
      <w:r w:rsidRPr="003B3865">
        <w:rPr>
          <w:rFonts w:ascii="Times New Roman" w:hAnsi="Times New Roman" w:cs="Times New Roman"/>
          <w:sz w:val="24"/>
          <w:szCs w:val="24"/>
        </w:rPr>
        <w:t>, numa ilha.</w:t>
      </w:r>
    </w:p>
    <w:p w14:paraId="09B0975F" w14:textId="4163F2DE" w:rsidR="003B3865" w:rsidRPr="003B3865" w:rsidRDefault="003B3865" w:rsidP="0099663E">
      <w:pPr>
        <w:spacing w:after="0" w:line="360" w:lineRule="auto"/>
        <w:ind w:firstLine="709"/>
        <w:jc w:val="both"/>
        <w:rPr>
          <w:rFonts w:ascii="Times New Roman" w:hAnsi="Times New Roman" w:cs="Times New Roman"/>
          <w:sz w:val="24"/>
          <w:szCs w:val="24"/>
        </w:rPr>
      </w:pPr>
      <w:r w:rsidRPr="003B3865">
        <w:rPr>
          <w:rFonts w:ascii="Times New Roman" w:hAnsi="Times New Roman" w:cs="Times New Roman"/>
          <w:sz w:val="24"/>
          <w:szCs w:val="24"/>
        </w:rPr>
        <w:t xml:space="preserve"> Na crítica literária, a personagem é também reabilitada.</w:t>
      </w:r>
      <w:r w:rsidR="00DC5B25">
        <w:rPr>
          <w:rFonts w:ascii="Times New Roman" w:hAnsi="Times New Roman" w:cs="Times New Roman"/>
          <w:sz w:val="24"/>
          <w:szCs w:val="24"/>
        </w:rPr>
        <w:t xml:space="preserve"> </w:t>
      </w:r>
      <w:r w:rsidRPr="003B3865">
        <w:rPr>
          <w:rFonts w:ascii="Times New Roman" w:hAnsi="Times New Roman" w:cs="Times New Roman"/>
          <w:sz w:val="24"/>
          <w:szCs w:val="24"/>
        </w:rPr>
        <w:t xml:space="preserve">Ania </w:t>
      </w:r>
      <w:proofErr w:type="spellStart"/>
      <w:r w:rsidRPr="003B3865">
        <w:rPr>
          <w:rFonts w:ascii="Times New Roman" w:hAnsi="Times New Roman" w:cs="Times New Roman"/>
          <w:sz w:val="24"/>
          <w:szCs w:val="24"/>
        </w:rPr>
        <w:t>Loomba</w:t>
      </w:r>
      <w:proofErr w:type="spellEnd"/>
      <w:r w:rsidRPr="003B3865">
        <w:rPr>
          <w:rFonts w:ascii="Times New Roman" w:hAnsi="Times New Roman" w:cs="Times New Roman"/>
          <w:sz w:val="24"/>
          <w:szCs w:val="24"/>
        </w:rPr>
        <w:t>, professora de Literatura Inglesa na Universidade da Pensilvânia, considera a “bruxa” como vítima de preconceitos</w:t>
      </w:r>
      <w:r w:rsidR="00DC5B25">
        <w:rPr>
          <w:rFonts w:ascii="Times New Roman" w:hAnsi="Times New Roman" w:cs="Times New Roman"/>
          <w:sz w:val="24"/>
          <w:szCs w:val="24"/>
        </w:rPr>
        <w:t>.</w:t>
      </w:r>
      <w:r w:rsidRPr="003B3865">
        <w:rPr>
          <w:rFonts w:ascii="Times New Roman" w:hAnsi="Times New Roman" w:cs="Times New Roman"/>
          <w:sz w:val="24"/>
          <w:szCs w:val="24"/>
        </w:rPr>
        <w:t xml:space="preserve"> O juízo é</w:t>
      </w:r>
      <w:r w:rsidR="00DC5B25">
        <w:rPr>
          <w:rFonts w:ascii="Times New Roman" w:hAnsi="Times New Roman" w:cs="Times New Roman"/>
          <w:sz w:val="24"/>
          <w:szCs w:val="24"/>
        </w:rPr>
        <w:t xml:space="preserve"> </w:t>
      </w:r>
      <w:r w:rsidRPr="003B3865">
        <w:rPr>
          <w:rFonts w:ascii="Times New Roman" w:hAnsi="Times New Roman" w:cs="Times New Roman"/>
          <w:sz w:val="24"/>
          <w:szCs w:val="24"/>
        </w:rPr>
        <w:t xml:space="preserve">compatível com o trabalho da crítica, que se concentra em estudos pós-coloniais, teoria racial e feminista, além de literatura e cultura indiana contemporânea. Em livros como </w:t>
      </w:r>
      <w:proofErr w:type="spellStart"/>
      <w:r w:rsidRPr="00DC5B25">
        <w:rPr>
          <w:rFonts w:ascii="Times New Roman" w:hAnsi="Times New Roman" w:cs="Times New Roman"/>
          <w:i/>
          <w:iCs/>
          <w:sz w:val="24"/>
          <w:szCs w:val="24"/>
        </w:rPr>
        <w:t>Rethinking</w:t>
      </w:r>
      <w:proofErr w:type="spellEnd"/>
      <w:r w:rsidRPr="00DC5B25">
        <w:rPr>
          <w:rFonts w:ascii="Times New Roman" w:hAnsi="Times New Roman" w:cs="Times New Roman"/>
          <w:i/>
          <w:iCs/>
          <w:sz w:val="24"/>
          <w:szCs w:val="24"/>
        </w:rPr>
        <w:t xml:space="preserve"> </w:t>
      </w:r>
      <w:proofErr w:type="spellStart"/>
      <w:r w:rsidRPr="00DC5B25">
        <w:rPr>
          <w:rFonts w:ascii="Times New Roman" w:hAnsi="Times New Roman" w:cs="Times New Roman"/>
          <w:i/>
          <w:iCs/>
          <w:sz w:val="24"/>
          <w:szCs w:val="24"/>
        </w:rPr>
        <w:t>Feminism</w:t>
      </w:r>
      <w:proofErr w:type="spellEnd"/>
      <w:r w:rsidRPr="00DC5B25">
        <w:rPr>
          <w:rFonts w:ascii="Times New Roman" w:hAnsi="Times New Roman" w:cs="Times New Roman"/>
          <w:i/>
          <w:iCs/>
          <w:sz w:val="24"/>
          <w:szCs w:val="24"/>
        </w:rPr>
        <w:t xml:space="preserve"> in Early </w:t>
      </w:r>
      <w:proofErr w:type="spellStart"/>
      <w:r w:rsidRPr="00DC5B25">
        <w:rPr>
          <w:rFonts w:ascii="Times New Roman" w:hAnsi="Times New Roman" w:cs="Times New Roman"/>
          <w:i/>
          <w:iCs/>
          <w:sz w:val="24"/>
          <w:szCs w:val="24"/>
        </w:rPr>
        <w:t>Modern</w:t>
      </w:r>
      <w:proofErr w:type="spellEnd"/>
      <w:r w:rsidRPr="00DC5B25">
        <w:rPr>
          <w:rFonts w:ascii="Times New Roman" w:hAnsi="Times New Roman" w:cs="Times New Roman"/>
          <w:i/>
          <w:iCs/>
          <w:sz w:val="24"/>
          <w:szCs w:val="24"/>
        </w:rPr>
        <w:t xml:space="preserve"> Studie</w:t>
      </w:r>
      <w:r w:rsidR="00DC5B25">
        <w:rPr>
          <w:rFonts w:ascii="Times New Roman" w:hAnsi="Times New Roman" w:cs="Times New Roman"/>
          <w:i/>
          <w:iCs/>
          <w:sz w:val="24"/>
          <w:szCs w:val="24"/>
        </w:rPr>
        <w:t>s:</w:t>
      </w:r>
      <w:r w:rsidRPr="00DC5B25">
        <w:rPr>
          <w:rFonts w:ascii="Times New Roman" w:hAnsi="Times New Roman" w:cs="Times New Roman"/>
          <w:i/>
          <w:iCs/>
          <w:sz w:val="24"/>
          <w:szCs w:val="24"/>
        </w:rPr>
        <w:t xml:space="preserve"> </w:t>
      </w:r>
      <w:proofErr w:type="spellStart"/>
      <w:r w:rsidRPr="00DC5B25">
        <w:rPr>
          <w:rFonts w:ascii="Times New Roman" w:hAnsi="Times New Roman" w:cs="Times New Roman"/>
          <w:i/>
          <w:iCs/>
          <w:sz w:val="24"/>
          <w:szCs w:val="24"/>
        </w:rPr>
        <w:t>Race</w:t>
      </w:r>
      <w:proofErr w:type="spellEnd"/>
      <w:r w:rsidRPr="00DC5B25">
        <w:rPr>
          <w:rFonts w:ascii="Times New Roman" w:hAnsi="Times New Roman" w:cs="Times New Roman"/>
          <w:i/>
          <w:iCs/>
          <w:sz w:val="24"/>
          <w:szCs w:val="24"/>
        </w:rPr>
        <w:t xml:space="preserve">, </w:t>
      </w:r>
      <w:proofErr w:type="spellStart"/>
      <w:r w:rsidRPr="00DC5B25">
        <w:rPr>
          <w:rFonts w:ascii="Times New Roman" w:hAnsi="Times New Roman" w:cs="Times New Roman"/>
          <w:i/>
          <w:iCs/>
          <w:sz w:val="24"/>
          <w:szCs w:val="24"/>
        </w:rPr>
        <w:t>Gender</w:t>
      </w:r>
      <w:proofErr w:type="spellEnd"/>
      <w:r w:rsidRPr="00DC5B25">
        <w:rPr>
          <w:rFonts w:ascii="Times New Roman" w:hAnsi="Times New Roman" w:cs="Times New Roman"/>
          <w:i/>
          <w:iCs/>
          <w:sz w:val="24"/>
          <w:szCs w:val="24"/>
        </w:rPr>
        <w:t xml:space="preserve"> </w:t>
      </w:r>
      <w:proofErr w:type="spellStart"/>
      <w:r w:rsidRPr="00DC5B25">
        <w:rPr>
          <w:rFonts w:ascii="Times New Roman" w:hAnsi="Times New Roman" w:cs="Times New Roman"/>
          <w:i/>
          <w:iCs/>
          <w:sz w:val="24"/>
          <w:szCs w:val="24"/>
        </w:rPr>
        <w:t>and</w:t>
      </w:r>
      <w:proofErr w:type="spellEnd"/>
      <w:r w:rsidRPr="00DC5B25">
        <w:rPr>
          <w:rFonts w:ascii="Times New Roman" w:hAnsi="Times New Roman" w:cs="Times New Roman"/>
          <w:i/>
          <w:iCs/>
          <w:sz w:val="24"/>
          <w:szCs w:val="24"/>
        </w:rPr>
        <w:t xml:space="preserve"> </w:t>
      </w:r>
      <w:proofErr w:type="spellStart"/>
      <w:r w:rsidRPr="00DC5B25">
        <w:rPr>
          <w:rFonts w:ascii="Times New Roman" w:hAnsi="Times New Roman" w:cs="Times New Roman"/>
          <w:i/>
          <w:iCs/>
          <w:sz w:val="24"/>
          <w:szCs w:val="24"/>
        </w:rPr>
        <w:t>Sexuality</w:t>
      </w:r>
      <w:proofErr w:type="spellEnd"/>
      <w:r w:rsidRPr="003B3865">
        <w:rPr>
          <w:rFonts w:ascii="Times New Roman" w:hAnsi="Times New Roman" w:cs="Times New Roman"/>
          <w:sz w:val="24"/>
          <w:szCs w:val="24"/>
        </w:rPr>
        <w:t xml:space="preserve"> (2016), analisa várias personagens shakespearianas, atribuindo especial importância a </w:t>
      </w:r>
      <w:proofErr w:type="spellStart"/>
      <w:r w:rsidRPr="003B3865">
        <w:rPr>
          <w:rFonts w:ascii="Times New Roman" w:hAnsi="Times New Roman" w:cs="Times New Roman"/>
          <w:sz w:val="24"/>
          <w:szCs w:val="24"/>
        </w:rPr>
        <w:t>Sycorax</w:t>
      </w:r>
      <w:proofErr w:type="spellEnd"/>
      <w:r w:rsidRPr="003B3865">
        <w:rPr>
          <w:rFonts w:ascii="Times New Roman" w:hAnsi="Times New Roman" w:cs="Times New Roman"/>
          <w:sz w:val="24"/>
          <w:szCs w:val="24"/>
        </w:rPr>
        <w:t>. Ela surge como criatura rebelde, cuja sexualidade e negritude opõem-se a Miranda, branca e casta, filha submissa de um pai autoritário. Escancaram-se assim várias formas de exploração:</w:t>
      </w:r>
      <w:r w:rsidR="00DC5B25">
        <w:rPr>
          <w:rFonts w:ascii="Times New Roman" w:hAnsi="Times New Roman" w:cs="Times New Roman"/>
          <w:sz w:val="24"/>
          <w:szCs w:val="24"/>
        </w:rPr>
        <w:t xml:space="preserve"> </w:t>
      </w:r>
      <w:r w:rsidRPr="003B3865">
        <w:rPr>
          <w:rFonts w:ascii="Times New Roman" w:hAnsi="Times New Roman" w:cs="Times New Roman"/>
          <w:sz w:val="24"/>
          <w:szCs w:val="24"/>
        </w:rPr>
        <w:t>classi</w:t>
      </w:r>
      <w:r w:rsidR="00DC5B25">
        <w:rPr>
          <w:rFonts w:ascii="Times New Roman" w:hAnsi="Times New Roman" w:cs="Times New Roman"/>
          <w:sz w:val="24"/>
          <w:szCs w:val="24"/>
        </w:rPr>
        <w:t>ci</w:t>
      </w:r>
      <w:r w:rsidRPr="003B3865">
        <w:rPr>
          <w:rFonts w:ascii="Times New Roman" w:hAnsi="Times New Roman" w:cs="Times New Roman"/>
          <w:sz w:val="24"/>
          <w:szCs w:val="24"/>
        </w:rPr>
        <w:t xml:space="preserve">smo, </w:t>
      </w:r>
      <w:r w:rsidR="00DC5B25">
        <w:rPr>
          <w:rFonts w:ascii="Times New Roman" w:hAnsi="Times New Roman" w:cs="Times New Roman"/>
          <w:sz w:val="24"/>
          <w:szCs w:val="24"/>
        </w:rPr>
        <w:t>patriarcalismo</w:t>
      </w:r>
      <w:r w:rsidRPr="003B3865">
        <w:rPr>
          <w:rFonts w:ascii="Times New Roman" w:hAnsi="Times New Roman" w:cs="Times New Roman"/>
          <w:sz w:val="24"/>
          <w:szCs w:val="24"/>
        </w:rPr>
        <w:t xml:space="preserve">, sexismo, racismo, colonialismo. </w:t>
      </w:r>
      <w:proofErr w:type="spellStart"/>
      <w:r w:rsidRPr="003B3865">
        <w:rPr>
          <w:rFonts w:ascii="Times New Roman" w:hAnsi="Times New Roman" w:cs="Times New Roman"/>
          <w:sz w:val="24"/>
          <w:szCs w:val="24"/>
        </w:rPr>
        <w:t>Loomba</w:t>
      </w:r>
      <w:proofErr w:type="spellEnd"/>
      <w:r w:rsidRPr="003B3865">
        <w:rPr>
          <w:rFonts w:ascii="Times New Roman" w:hAnsi="Times New Roman" w:cs="Times New Roman"/>
          <w:sz w:val="24"/>
          <w:szCs w:val="24"/>
        </w:rPr>
        <w:t xml:space="preserve"> </w:t>
      </w:r>
      <w:r w:rsidR="00303335">
        <w:rPr>
          <w:rFonts w:ascii="Times New Roman" w:hAnsi="Times New Roman" w:cs="Times New Roman"/>
          <w:sz w:val="24"/>
          <w:szCs w:val="24"/>
        </w:rPr>
        <w:t xml:space="preserve">(2016) </w:t>
      </w:r>
      <w:r w:rsidRPr="003B3865">
        <w:rPr>
          <w:rFonts w:ascii="Times New Roman" w:hAnsi="Times New Roman" w:cs="Times New Roman"/>
          <w:sz w:val="24"/>
          <w:szCs w:val="24"/>
        </w:rPr>
        <w:t>denuncia também a associação entre bruxas e mulheres. Explica a conduta da “</w:t>
      </w:r>
      <w:proofErr w:type="spellStart"/>
      <w:r w:rsidRPr="003B3865">
        <w:rPr>
          <w:rFonts w:ascii="Times New Roman" w:hAnsi="Times New Roman" w:cs="Times New Roman"/>
          <w:sz w:val="24"/>
          <w:szCs w:val="24"/>
        </w:rPr>
        <w:t>foul</w:t>
      </w:r>
      <w:proofErr w:type="spellEnd"/>
      <w:r w:rsidRPr="003B3865">
        <w:rPr>
          <w:rFonts w:ascii="Times New Roman" w:hAnsi="Times New Roman" w:cs="Times New Roman"/>
          <w:sz w:val="24"/>
          <w:szCs w:val="24"/>
        </w:rPr>
        <w:t xml:space="preserve"> </w:t>
      </w:r>
      <w:proofErr w:type="spellStart"/>
      <w:r w:rsidRPr="003B3865">
        <w:rPr>
          <w:rFonts w:ascii="Times New Roman" w:hAnsi="Times New Roman" w:cs="Times New Roman"/>
          <w:sz w:val="24"/>
          <w:szCs w:val="24"/>
        </w:rPr>
        <w:t>witch</w:t>
      </w:r>
      <w:proofErr w:type="spellEnd"/>
      <w:r w:rsidR="00DC5B25">
        <w:rPr>
          <w:rFonts w:ascii="Times New Roman" w:hAnsi="Times New Roman" w:cs="Times New Roman"/>
          <w:sz w:val="24"/>
          <w:szCs w:val="24"/>
        </w:rPr>
        <w:t xml:space="preserve">” </w:t>
      </w:r>
      <w:r w:rsidRPr="003B3865">
        <w:rPr>
          <w:rFonts w:ascii="Times New Roman" w:hAnsi="Times New Roman" w:cs="Times New Roman"/>
          <w:sz w:val="24"/>
          <w:szCs w:val="24"/>
        </w:rPr>
        <w:t>(bruxa infame)</w:t>
      </w:r>
      <w:r w:rsidR="00DC5B25">
        <w:rPr>
          <w:rFonts w:ascii="Times New Roman" w:hAnsi="Times New Roman" w:cs="Times New Roman"/>
          <w:sz w:val="24"/>
          <w:szCs w:val="24"/>
        </w:rPr>
        <w:t xml:space="preserve"> </w:t>
      </w:r>
      <w:r w:rsidRPr="003B3865">
        <w:rPr>
          <w:rFonts w:ascii="Times New Roman" w:hAnsi="Times New Roman" w:cs="Times New Roman"/>
          <w:sz w:val="24"/>
          <w:szCs w:val="24"/>
        </w:rPr>
        <w:t xml:space="preserve">como reação à usurpação da ilha por Próspero, </w:t>
      </w:r>
      <w:r w:rsidR="00DC5B25">
        <w:rPr>
          <w:rFonts w:ascii="Times New Roman" w:hAnsi="Times New Roman" w:cs="Times New Roman"/>
          <w:sz w:val="24"/>
          <w:szCs w:val="24"/>
        </w:rPr>
        <w:t>lembrando</w:t>
      </w:r>
      <w:r w:rsidRPr="003B3865">
        <w:rPr>
          <w:rFonts w:ascii="Times New Roman" w:hAnsi="Times New Roman" w:cs="Times New Roman"/>
          <w:sz w:val="24"/>
          <w:szCs w:val="24"/>
        </w:rPr>
        <w:t xml:space="preserve"> a fala de Caliban: </w:t>
      </w:r>
      <w:r w:rsidR="004D5327">
        <w:rPr>
          <w:rFonts w:ascii="Times New Roman" w:hAnsi="Times New Roman" w:cs="Times New Roman"/>
          <w:sz w:val="24"/>
          <w:szCs w:val="24"/>
        </w:rPr>
        <w:t>“</w:t>
      </w:r>
      <w:r w:rsidRPr="003B3865">
        <w:rPr>
          <w:rFonts w:ascii="Times New Roman" w:hAnsi="Times New Roman" w:cs="Times New Roman"/>
          <w:sz w:val="24"/>
          <w:szCs w:val="24"/>
        </w:rPr>
        <w:t xml:space="preserve">Esta ilha é minha, herança de minha mãe, </w:t>
      </w:r>
      <w:proofErr w:type="spellStart"/>
      <w:r w:rsidRPr="003B3865">
        <w:rPr>
          <w:rFonts w:ascii="Times New Roman" w:hAnsi="Times New Roman" w:cs="Times New Roman"/>
          <w:sz w:val="24"/>
          <w:szCs w:val="24"/>
        </w:rPr>
        <w:t>Sycorax</w:t>
      </w:r>
      <w:proofErr w:type="spellEnd"/>
      <w:r w:rsidR="004D5327">
        <w:rPr>
          <w:rFonts w:ascii="Times New Roman" w:hAnsi="Times New Roman" w:cs="Times New Roman"/>
          <w:sz w:val="24"/>
          <w:szCs w:val="24"/>
        </w:rPr>
        <w:t>”</w:t>
      </w:r>
      <w:r w:rsidR="004D5327">
        <w:rPr>
          <w:rStyle w:val="Refdenotaderodap"/>
          <w:rFonts w:ascii="Times New Roman" w:hAnsi="Times New Roman" w:cs="Times New Roman"/>
          <w:sz w:val="24"/>
          <w:szCs w:val="24"/>
        </w:rPr>
        <w:footnoteReference w:id="29"/>
      </w:r>
      <w:r w:rsidR="004D5327">
        <w:rPr>
          <w:rFonts w:ascii="Times New Roman" w:hAnsi="Times New Roman" w:cs="Times New Roman"/>
          <w:sz w:val="24"/>
          <w:szCs w:val="24"/>
        </w:rPr>
        <w:t xml:space="preserve"> (</w:t>
      </w:r>
      <w:r w:rsidR="003A05D5">
        <w:rPr>
          <w:rFonts w:ascii="Times New Roman" w:hAnsi="Times New Roman" w:cs="Times New Roman"/>
          <w:sz w:val="24"/>
          <w:szCs w:val="24"/>
        </w:rPr>
        <w:t>Shakespeare, 2014, p. 171</w:t>
      </w:r>
      <w:r w:rsidR="00A7688F">
        <w:rPr>
          <w:rFonts w:ascii="Times New Roman" w:hAnsi="Times New Roman" w:cs="Times New Roman"/>
          <w:sz w:val="24"/>
          <w:szCs w:val="24"/>
        </w:rPr>
        <w:t>;</w:t>
      </w:r>
      <w:r w:rsidR="003A05D5">
        <w:rPr>
          <w:rFonts w:ascii="Times New Roman" w:hAnsi="Times New Roman" w:cs="Times New Roman"/>
          <w:sz w:val="24"/>
          <w:szCs w:val="24"/>
        </w:rPr>
        <w:t xml:space="preserve"> </w:t>
      </w:r>
      <w:r w:rsidR="004D5327">
        <w:rPr>
          <w:rFonts w:ascii="Times New Roman" w:hAnsi="Times New Roman" w:cs="Times New Roman"/>
          <w:sz w:val="24"/>
          <w:szCs w:val="24"/>
        </w:rPr>
        <w:t>tradução minha).</w:t>
      </w:r>
    </w:p>
    <w:p w14:paraId="56ABBA6D" w14:textId="03CAB8B3" w:rsidR="003B3865" w:rsidRPr="003B3865" w:rsidRDefault="003B3865" w:rsidP="0099663E">
      <w:pPr>
        <w:spacing w:after="0" w:line="360" w:lineRule="auto"/>
        <w:ind w:firstLine="709"/>
        <w:jc w:val="both"/>
        <w:rPr>
          <w:rFonts w:ascii="Times New Roman" w:hAnsi="Times New Roman" w:cs="Times New Roman"/>
          <w:sz w:val="24"/>
          <w:szCs w:val="24"/>
        </w:rPr>
      </w:pPr>
      <w:r w:rsidRPr="003B3865">
        <w:rPr>
          <w:rFonts w:ascii="Times New Roman" w:hAnsi="Times New Roman" w:cs="Times New Roman"/>
          <w:sz w:val="24"/>
          <w:szCs w:val="24"/>
        </w:rPr>
        <w:t xml:space="preserve">Nas artes performáticas, destaca-se a função do cinema. Por mais que críticos literários o lamentem, o fato é que a maioria dos </w:t>
      </w:r>
      <w:r w:rsidR="00DC5B25">
        <w:rPr>
          <w:rFonts w:ascii="Times New Roman" w:hAnsi="Times New Roman" w:cs="Times New Roman"/>
          <w:sz w:val="24"/>
          <w:szCs w:val="24"/>
        </w:rPr>
        <w:t>espectadores</w:t>
      </w:r>
      <w:r w:rsidRPr="003B3865">
        <w:rPr>
          <w:rFonts w:ascii="Times New Roman" w:hAnsi="Times New Roman" w:cs="Times New Roman"/>
          <w:sz w:val="24"/>
          <w:szCs w:val="24"/>
        </w:rPr>
        <w:t xml:space="preserve"> </w:t>
      </w:r>
      <w:r w:rsidR="00DC5B25">
        <w:rPr>
          <w:rFonts w:ascii="Times New Roman" w:hAnsi="Times New Roman" w:cs="Times New Roman"/>
          <w:sz w:val="24"/>
          <w:szCs w:val="24"/>
        </w:rPr>
        <w:t>vem</w:t>
      </w:r>
      <w:r w:rsidRPr="003B3865">
        <w:rPr>
          <w:rFonts w:ascii="Times New Roman" w:hAnsi="Times New Roman" w:cs="Times New Roman"/>
          <w:sz w:val="24"/>
          <w:szCs w:val="24"/>
        </w:rPr>
        <w:t xml:space="preserve"> a conhecer Shakespeare não através de seus textos, mas em algum tipo de apresentação visual, especialmente o cinema.</w:t>
      </w:r>
      <w:r w:rsidR="00DC5B25">
        <w:rPr>
          <w:rFonts w:ascii="Times New Roman" w:hAnsi="Times New Roman" w:cs="Times New Roman"/>
          <w:sz w:val="24"/>
          <w:szCs w:val="24"/>
        </w:rPr>
        <w:t xml:space="preserve"> </w:t>
      </w:r>
      <w:r w:rsidRPr="003B3865">
        <w:rPr>
          <w:rFonts w:ascii="Times New Roman" w:hAnsi="Times New Roman" w:cs="Times New Roman"/>
          <w:sz w:val="24"/>
          <w:szCs w:val="24"/>
        </w:rPr>
        <w:t xml:space="preserve">Basta lembrar a multiplicação fílmica de Hamlet, iniciada pela interpretação freudiana de Laurence Olivier em 1948, passando pela versão gótica de Franco </w:t>
      </w:r>
      <w:proofErr w:type="spellStart"/>
      <w:r w:rsidR="00DC5B25">
        <w:rPr>
          <w:rFonts w:ascii="Times New Roman" w:hAnsi="Times New Roman" w:cs="Times New Roman"/>
          <w:sz w:val="24"/>
          <w:szCs w:val="24"/>
        </w:rPr>
        <w:t>Zeffirelli</w:t>
      </w:r>
      <w:proofErr w:type="spellEnd"/>
      <w:r w:rsidRPr="003B3865">
        <w:rPr>
          <w:rFonts w:ascii="Times New Roman" w:hAnsi="Times New Roman" w:cs="Times New Roman"/>
          <w:sz w:val="24"/>
          <w:szCs w:val="24"/>
        </w:rPr>
        <w:t xml:space="preserve"> em 1990, o chamado </w:t>
      </w:r>
      <w:r w:rsidR="001D2F68">
        <w:rPr>
          <w:rFonts w:ascii="Times New Roman" w:hAnsi="Times New Roman" w:cs="Times New Roman"/>
          <w:sz w:val="24"/>
          <w:szCs w:val="24"/>
        </w:rPr>
        <w:t>t</w:t>
      </w:r>
      <w:r w:rsidRPr="003B3865">
        <w:rPr>
          <w:rFonts w:ascii="Times New Roman" w:hAnsi="Times New Roman" w:cs="Times New Roman"/>
          <w:sz w:val="24"/>
          <w:szCs w:val="24"/>
        </w:rPr>
        <w:t xml:space="preserve">exto </w:t>
      </w:r>
      <w:r w:rsidRPr="003B3865">
        <w:rPr>
          <w:rFonts w:ascii="Times New Roman" w:hAnsi="Times New Roman" w:cs="Times New Roman"/>
          <w:sz w:val="24"/>
          <w:szCs w:val="24"/>
        </w:rPr>
        <w:lastRenderedPageBreak/>
        <w:t>completo</w:t>
      </w:r>
      <w:r w:rsidR="001D2F68">
        <w:rPr>
          <w:rFonts w:ascii="Times New Roman" w:hAnsi="Times New Roman" w:cs="Times New Roman"/>
          <w:sz w:val="24"/>
          <w:szCs w:val="24"/>
        </w:rPr>
        <w:t xml:space="preserve"> </w:t>
      </w:r>
      <w:r w:rsidRPr="003B3865">
        <w:rPr>
          <w:rFonts w:ascii="Times New Roman" w:hAnsi="Times New Roman" w:cs="Times New Roman"/>
          <w:sz w:val="24"/>
          <w:szCs w:val="24"/>
        </w:rPr>
        <w:t>de Kenneth, em 1996</w:t>
      </w:r>
      <w:r w:rsidR="00DC5B25">
        <w:rPr>
          <w:rFonts w:ascii="Times New Roman" w:hAnsi="Times New Roman" w:cs="Times New Roman"/>
          <w:sz w:val="24"/>
          <w:szCs w:val="24"/>
        </w:rPr>
        <w:t>,</w:t>
      </w:r>
      <w:r w:rsidRPr="003B3865">
        <w:rPr>
          <w:rFonts w:ascii="Times New Roman" w:hAnsi="Times New Roman" w:cs="Times New Roman"/>
          <w:sz w:val="24"/>
          <w:szCs w:val="24"/>
        </w:rPr>
        <w:t xml:space="preserve"> até a transcriação de Michael Almereyda em </w:t>
      </w:r>
      <w:r w:rsidR="00DC5B25">
        <w:rPr>
          <w:rFonts w:ascii="Times New Roman" w:hAnsi="Times New Roman" w:cs="Times New Roman"/>
          <w:sz w:val="24"/>
          <w:szCs w:val="24"/>
        </w:rPr>
        <w:t>2000 -</w:t>
      </w:r>
      <w:r w:rsidRPr="003B3865">
        <w:rPr>
          <w:rFonts w:ascii="Times New Roman" w:hAnsi="Times New Roman" w:cs="Times New Roman"/>
          <w:sz w:val="24"/>
          <w:szCs w:val="24"/>
        </w:rPr>
        <w:t xml:space="preserve"> sem falar no filme </w:t>
      </w:r>
      <w:r w:rsidRPr="004D5327">
        <w:rPr>
          <w:rFonts w:ascii="Times New Roman" w:hAnsi="Times New Roman" w:cs="Times New Roman"/>
          <w:i/>
          <w:iCs/>
          <w:sz w:val="24"/>
          <w:szCs w:val="24"/>
        </w:rPr>
        <w:t>O Mau Sono do Bem</w:t>
      </w:r>
      <w:r w:rsidRPr="003B3865">
        <w:rPr>
          <w:rFonts w:ascii="Times New Roman" w:hAnsi="Times New Roman" w:cs="Times New Roman"/>
          <w:sz w:val="24"/>
          <w:szCs w:val="24"/>
        </w:rPr>
        <w:t xml:space="preserve"> de Akira Kurosawa. Como não raro acontece em articulações com as artes performáticas, reescritas semelhantes dialogam tanto com outras adaptações quanto com o próprio </w:t>
      </w:r>
      <w:r w:rsidR="00DC5B25">
        <w:rPr>
          <w:rFonts w:ascii="Times New Roman" w:hAnsi="Times New Roman" w:cs="Times New Roman"/>
          <w:sz w:val="24"/>
          <w:szCs w:val="24"/>
        </w:rPr>
        <w:t>texto-fonte</w:t>
      </w:r>
      <w:r w:rsidRPr="003B3865">
        <w:rPr>
          <w:rFonts w:ascii="Times New Roman" w:hAnsi="Times New Roman" w:cs="Times New Roman"/>
          <w:sz w:val="24"/>
          <w:szCs w:val="24"/>
        </w:rPr>
        <w:t xml:space="preserve">. Essa proliferação pode ser explicada pela condição do cinema moderno como a mais abrangente das artes performáticas. Com as possibilidades oferecidas por seus recursos técnicos, sobretudo a edição e os efeitos especiais, a criação cinematográfica detém o poder de apresentar visões pessoais e subjetivas, desafiar leituras convencionais e subverter tradições arraigadas no palco e na literatura.  </w:t>
      </w:r>
    </w:p>
    <w:p w14:paraId="151BDA2A" w14:textId="7020654A" w:rsidR="003B3865" w:rsidRPr="003B3865" w:rsidRDefault="003B3865" w:rsidP="0099663E">
      <w:pPr>
        <w:spacing w:after="0" w:line="360" w:lineRule="auto"/>
        <w:ind w:firstLine="709"/>
        <w:jc w:val="both"/>
        <w:rPr>
          <w:rFonts w:ascii="Times New Roman" w:hAnsi="Times New Roman" w:cs="Times New Roman"/>
          <w:sz w:val="24"/>
          <w:szCs w:val="24"/>
        </w:rPr>
      </w:pPr>
      <w:r w:rsidRPr="003B3865">
        <w:rPr>
          <w:rFonts w:ascii="Times New Roman" w:hAnsi="Times New Roman" w:cs="Times New Roman"/>
          <w:sz w:val="24"/>
          <w:szCs w:val="24"/>
        </w:rPr>
        <w:t xml:space="preserve">Como exemplo dessa tendência para a desconstrução, refiro-me a duas reescritas fílmicas de </w:t>
      </w:r>
      <w:r w:rsidRPr="00DC5B25">
        <w:rPr>
          <w:rFonts w:ascii="Times New Roman" w:hAnsi="Times New Roman" w:cs="Times New Roman"/>
          <w:i/>
          <w:iCs/>
          <w:sz w:val="24"/>
          <w:szCs w:val="24"/>
        </w:rPr>
        <w:t>A Tempestade</w:t>
      </w:r>
      <w:r w:rsidRPr="003B3865">
        <w:rPr>
          <w:rFonts w:ascii="Times New Roman" w:hAnsi="Times New Roman" w:cs="Times New Roman"/>
          <w:sz w:val="24"/>
          <w:szCs w:val="24"/>
        </w:rPr>
        <w:t xml:space="preserve">, filmadas no século passado, mas ainda instigantes para o pesquisador atual. Refiro-me à apropriação homônima de Derek </w:t>
      </w:r>
      <w:proofErr w:type="spellStart"/>
      <w:r w:rsidRPr="003B3865">
        <w:rPr>
          <w:rFonts w:ascii="Times New Roman" w:hAnsi="Times New Roman" w:cs="Times New Roman"/>
          <w:sz w:val="24"/>
          <w:szCs w:val="24"/>
        </w:rPr>
        <w:t>Jarman</w:t>
      </w:r>
      <w:proofErr w:type="spellEnd"/>
      <w:r w:rsidRPr="003B3865">
        <w:rPr>
          <w:rFonts w:ascii="Times New Roman" w:hAnsi="Times New Roman" w:cs="Times New Roman"/>
          <w:sz w:val="24"/>
          <w:szCs w:val="24"/>
        </w:rPr>
        <w:t xml:space="preserve"> em 1976 e, em 1996, </w:t>
      </w:r>
      <w:r w:rsidRPr="00DC5B25">
        <w:rPr>
          <w:rFonts w:ascii="Times New Roman" w:hAnsi="Times New Roman" w:cs="Times New Roman"/>
          <w:i/>
          <w:iCs/>
          <w:sz w:val="24"/>
          <w:szCs w:val="24"/>
        </w:rPr>
        <w:t>Os Livros de Próspero</w:t>
      </w:r>
      <w:r w:rsidRPr="003B3865">
        <w:rPr>
          <w:rFonts w:ascii="Times New Roman" w:hAnsi="Times New Roman" w:cs="Times New Roman"/>
          <w:sz w:val="24"/>
          <w:szCs w:val="24"/>
        </w:rPr>
        <w:t xml:space="preserve"> de Peter Greenaway. O filme de </w:t>
      </w:r>
      <w:proofErr w:type="spellStart"/>
      <w:r w:rsidR="00DC5B25">
        <w:rPr>
          <w:rFonts w:ascii="Times New Roman" w:hAnsi="Times New Roman" w:cs="Times New Roman"/>
          <w:sz w:val="24"/>
          <w:szCs w:val="24"/>
        </w:rPr>
        <w:t>J</w:t>
      </w:r>
      <w:r w:rsidRPr="003B3865">
        <w:rPr>
          <w:rFonts w:ascii="Times New Roman" w:hAnsi="Times New Roman" w:cs="Times New Roman"/>
          <w:sz w:val="24"/>
          <w:szCs w:val="24"/>
        </w:rPr>
        <w:t>arma</w:t>
      </w:r>
      <w:r w:rsidR="00DC5B25">
        <w:rPr>
          <w:rFonts w:ascii="Times New Roman" w:hAnsi="Times New Roman" w:cs="Times New Roman"/>
          <w:sz w:val="24"/>
          <w:szCs w:val="24"/>
        </w:rPr>
        <w:t>n</w:t>
      </w:r>
      <w:proofErr w:type="spellEnd"/>
      <w:r w:rsidRPr="003B3865">
        <w:rPr>
          <w:rFonts w:ascii="Times New Roman" w:hAnsi="Times New Roman" w:cs="Times New Roman"/>
          <w:sz w:val="24"/>
          <w:szCs w:val="24"/>
        </w:rPr>
        <w:t xml:space="preserve">, sem comprometer a inteligibilidade e a beleza da obra, oferece uma leitura contemporânea, impregnada de combinação de estilos, do barroco ao </w:t>
      </w:r>
      <w:proofErr w:type="spellStart"/>
      <w:r w:rsidRPr="00754431">
        <w:rPr>
          <w:rFonts w:ascii="Times New Roman" w:hAnsi="Times New Roman" w:cs="Times New Roman"/>
          <w:i/>
          <w:iCs/>
          <w:sz w:val="24"/>
          <w:szCs w:val="24"/>
        </w:rPr>
        <w:t>camp</w:t>
      </w:r>
      <w:proofErr w:type="spellEnd"/>
      <w:r w:rsidRPr="003B3865">
        <w:rPr>
          <w:rFonts w:ascii="Times New Roman" w:hAnsi="Times New Roman" w:cs="Times New Roman"/>
          <w:sz w:val="24"/>
          <w:szCs w:val="24"/>
        </w:rPr>
        <w:t>.</w:t>
      </w:r>
      <w:r w:rsidR="00754431">
        <w:rPr>
          <w:rFonts w:ascii="Times New Roman" w:hAnsi="Times New Roman" w:cs="Times New Roman"/>
          <w:sz w:val="24"/>
          <w:szCs w:val="24"/>
        </w:rPr>
        <w:t xml:space="preserve"> </w:t>
      </w:r>
      <w:r w:rsidRPr="003B3865">
        <w:rPr>
          <w:rFonts w:ascii="Times New Roman" w:hAnsi="Times New Roman" w:cs="Times New Roman"/>
          <w:sz w:val="24"/>
          <w:szCs w:val="24"/>
        </w:rPr>
        <w:t xml:space="preserve">A música assume um papel fundamental. Inclui o realejo de Caliban, melodias de operetas e as vibrações eletrônicas compostas por Brian </w:t>
      </w:r>
      <w:proofErr w:type="spellStart"/>
      <w:r w:rsidRPr="003B3865">
        <w:rPr>
          <w:rFonts w:ascii="Times New Roman" w:hAnsi="Times New Roman" w:cs="Times New Roman"/>
          <w:sz w:val="24"/>
          <w:szCs w:val="24"/>
        </w:rPr>
        <w:t>Hodson</w:t>
      </w:r>
      <w:proofErr w:type="spellEnd"/>
      <w:r w:rsidRPr="003B3865">
        <w:rPr>
          <w:rFonts w:ascii="Times New Roman" w:hAnsi="Times New Roman" w:cs="Times New Roman"/>
          <w:sz w:val="24"/>
          <w:szCs w:val="24"/>
        </w:rPr>
        <w:t xml:space="preserve"> e John Lewis. A cada momento irrompem desde “doces canções” até rumores agourentos que parecem brotar da terra. Os personagens se comunicam usando falas de </w:t>
      </w:r>
      <w:r w:rsidRPr="00754431">
        <w:rPr>
          <w:rFonts w:ascii="Times New Roman" w:hAnsi="Times New Roman" w:cs="Times New Roman"/>
          <w:i/>
          <w:iCs/>
          <w:sz w:val="24"/>
          <w:szCs w:val="24"/>
        </w:rPr>
        <w:t>A Tempestade</w:t>
      </w:r>
      <w:r w:rsidRPr="003B3865">
        <w:rPr>
          <w:rFonts w:ascii="Times New Roman" w:hAnsi="Times New Roman" w:cs="Times New Roman"/>
          <w:sz w:val="24"/>
          <w:szCs w:val="24"/>
        </w:rPr>
        <w:t xml:space="preserve">, mas sem recitá-las, como se fossem parte de uma linguagem cotidiana.  Um fio condutor atravessa a obra, a metáfora da vida como sonho, </w:t>
      </w:r>
      <w:proofErr w:type="spellStart"/>
      <w:r w:rsidRPr="00754431">
        <w:rPr>
          <w:rFonts w:ascii="Times New Roman" w:hAnsi="Times New Roman" w:cs="Times New Roman"/>
          <w:i/>
          <w:iCs/>
          <w:sz w:val="24"/>
          <w:szCs w:val="24"/>
        </w:rPr>
        <w:t>tópos</w:t>
      </w:r>
      <w:proofErr w:type="spellEnd"/>
      <w:r w:rsidRPr="003B3865">
        <w:rPr>
          <w:rFonts w:ascii="Times New Roman" w:hAnsi="Times New Roman" w:cs="Times New Roman"/>
          <w:sz w:val="24"/>
          <w:szCs w:val="24"/>
        </w:rPr>
        <w:t xml:space="preserve"> explorado por Lope </w:t>
      </w:r>
      <w:r w:rsidR="00754431">
        <w:rPr>
          <w:rFonts w:ascii="Times New Roman" w:hAnsi="Times New Roman" w:cs="Times New Roman"/>
          <w:sz w:val="24"/>
          <w:szCs w:val="24"/>
        </w:rPr>
        <w:t xml:space="preserve">de Vega em </w:t>
      </w:r>
      <w:r w:rsidR="00754431" w:rsidRPr="00754431">
        <w:rPr>
          <w:rFonts w:ascii="Times New Roman" w:hAnsi="Times New Roman" w:cs="Times New Roman"/>
          <w:i/>
          <w:iCs/>
          <w:sz w:val="24"/>
          <w:szCs w:val="24"/>
        </w:rPr>
        <w:t xml:space="preserve">La vida es </w:t>
      </w:r>
      <w:proofErr w:type="spellStart"/>
      <w:r w:rsidR="00754431" w:rsidRPr="00754431">
        <w:rPr>
          <w:rFonts w:ascii="Times New Roman" w:hAnsi="Times New Roman" w:cs="Times New Roman"/>
          <w:i/>
          <w:iCs/>
          <w:sz w:val="24"/>
          <w:szCs w:val="24"/>
        </w:rPr>
        <w:t>sueño</w:t>
      </w:r>
      <w:proofErr w:type="spellEnd"/>
      <w:r w:rsidR="00754431">
        <w:rPr>
          <w:rFonts w:ascii="Times New Roman" w:hAnsi="Times New Roman" w:cs="Times New Roman"/>
          <w:sz w:val="24"/>
          <w:szCs w:val="24"/>
        </w:rPr>
        <w:t xml:space="preserve"> e pelo próprio Shakespeare em </w:t>
      </w:r>
      <w:r w:rsidR="00754431" w:rsidRPr="00754431">
        <w:rPr>
          <w:rFonts w:ascii="Times New Roman" w:hAnsi="Times New Roman" w:cs="Times New Roman"/>
          <w:i/>
          <w:iCs/>
          <w:sz w:val="24"/>
          <w:szCs w:val="24"/>
        </w:rPr>
        <w:t xml:space="preserve">The Tempest, A </w:t>
      </w:r>
      <w:proofErr w:type="spellStart"/>
      <w:r w:rsidR="00754431" w:rsidRPr="00754431">
        <w:rPr>
          <w:rFonts w:ascii="Times New Roman" w:hAnsi="Times New Roman" w:cs="Times New Roman"/>
          <w:i/>
          <w:iCs/>
          <w:sz w:val="24"/>
          <w:szCs w:val="24"/>
        </w:rPr>
        <w:t>Midsummer</w:t>
      </w:r>
      <w:proofErr w:type="spellEnd"/>
      <w:r w:rsidR="00754431" w:rsidRPr="00754431">
        <w:rPr>
          <w:rFonts w:ascii="Times New Roman" w:hAnsi="Times New Roman" w:cs="Times New Roman"/>
          <w:i/>
          <w:iCs/>
          <w:sz w:val="24"/>
          <w:szCs w:val="24"/>
        </w:rPr>
        <w:t xml:space="preserve"> </w:t>
      </w:r>
      <w:proofErr w:type="spellStart"/>
      <w:r w:rsidR="00754431" w:rsidRPr="00754431">
        <w:rPr>
          <w:rFonts w:ascii="Times New Roman" w:hAnsi="Times New Roman" w:cs="Times New Roman"/>
          <w:i/>
          <w:iCs/>
          <w:sz w:val="24"/>
          <w:szCs w:val="24"/>
        </w:rPr>
        <w:t>Night's</w:t>
      </w:r>
      <w:proofErr w:type="spellEnd"/>
      <w:r w:rsidRPr="00754431">
        <w:rPr>
          <w:rFonts w:ascii="Times New Roman" w:hAnsi="Times New Roman" w:cs="Times New Roman"/>
          <w:i/>
          <w:iCs/>
          <w:sz w:val="24"/>
          <w:szCs w:val="24"/>
        </w:rPr>
        <w:t xml:space="preserve"> Dream</w:t>
      </w:r>
      <w:r w:rsidRPr="003B3865">
        <w:rPr>
          <w:rFonts w:ascii="Times New Roman" w:hAnsi="Times New Roman" w:cs="Times New Roman"/>
          <w:sz w:val="24"/>
          <w:szCs w:val="24"/>
        </w:rPr>
        <w:t xml:space="preserve"> e </w:t>
      </w:r>
      <w:r w:rsidRPr="00754431">
        <w:rPr>
          <w:rFonts w:ascii="Times New Roman" w:hAnsi="Times New Roman" w:cs="Times New Roman"/>
          <w:i/>
          <w:iCs/>
          <w:sz w:val="24"/>
          <w:szCs w:val="24"/>
        </w:rPr>
        <w:t xml:space="preserve">The </w:t>
      </w:r>
      <w:proofErr w:type="spellStart"/>
      <w:r w:rsidRPr="00754431">
        <w:rPr>
          <w:rFonts w:ascii="Times New Roman" w:hAnsi="Times New Roman" w:cs="Times New Roman"/>
          <w:i/>
          <w:iCs/>
          <w:sz w:val="24"/>
          <w:szCs w:val="24"/>
        </w:rPr>
        <w:t>Taming</w:t>
      </w:r>
      <w:proofErr w:type="spellEnd"/>
      <w:r w:rsidRPr="00754431">
        <w:rPr>
          <w:rFonts w:ascii="Times New Roman" w:hAnsi="Times New Roman" w:cs="Times New Roman"/>
          <w:i/>
          <w:iCs/>
          <w:sz w:val="24"/>
          <w:szCs w:val="24"/>
        </w:rPr>
        <w:t xml:space="preserve"> </w:t>
      </w:r>
      <w:proofErr w:type="spellStart"/>
      <w:r w:rsidRPr="00754431">
        <w:rPr>
          <w:rFonts w:ascii="Times New Roman" w:hAnsi="Times New Roman" w:cs="Times New Roman"/>
          <w:i/>
          <w:iCs/>
          <w:sz w:val="24"/>
          <w:szCs w:val="24"/>
        </w:rPr>
        <w:t>of</w:t>
      </w:r>
      <w:proofErr w:type="spellEnd"/>
      <w:r w:rsidRPr="00754431">
        <w:rPr>
          <w:rFonts w:ascii="Times New Roman" w:hAnsi="Times New Roman" w:cs="Times New Roman"/>
          <w:i/>
          <w:iCs/>
          <w:sz w:val="24"/>
          <w:szCs w:val="24"/>
        </w:rPr>
        <w:t xml:space="preserve"> </w:t>
      </w:r>
      <w:proofErr w:type="spellStart"/>
      <w:r w:rsidRPr="00754431">
        <w:rPr>
          <w:rFonts w:ascii="Times New Roman" w:hAnsi="Times New Roman" w:cs="Times New Roman"/>
          <w:i/>
          <w:iCs/>
          <w:sz w:val="24"/>
          <w:szCs w:val="24"/>
        </w:rPr>
        <w:t>the</w:t>
      </w:r>
      <w:proofErr w:type="spellEnd"/>
      <w:r w:rsidRPr="00754431">
        <w:rPr>
          <w:rFonts w:ascii="Times New Roman" w:hAnsi="Times New Roman" w:cs="Times New Roman"/>
          <w:i/>
          <w:iCs/>
          <w:sz w:val="24"/>
          <w:szCs w:val="24"/>
        </w:rPr>
        <w:t xml:space="preserve"> </w:t>
      </w:r>
      <w:proofErr w:type="spellStart"/>
      <w:r w:rsidRPr="00754431">
        <w:rPr>
          <w:rFonts w:ascii="Times New Roman" w:hAnsi="Times New Roman" w:cs="Times New Roman"/>
          <w:i/>
          <w:iCs/>
          <w:sz w:val="24"/>
          <w:szCs w:val="24"/>
        </w:rPr>
        <w:t>Shrew</w:t>
      </w:r>
      <w:proofErr w:type="spellEnd"/>
      <w:r w:rsidRPr="003B3865">
        <w:rPr>
          <w:rFonts w:ascii="Times New Roman" w:hAnsi="Times New Roman" w:cs="Times New Roman"/>
          <w:sz w:val="24"/>
          <w:szCs w:val="24"/>
        </w:rPr>
        <w:t>. O filme aborda questões das minorias</w:t>
      </w:r>
      <w:r w:rsidR="00754431">
        <w:rPr>
          <w:rFonts w:ascii="Times New Roman" w:hAnsi="Times New Roman" w:cs="Times New Roman"/>
          <w:sz w:val="24"/>
          <w:szCs w:val="24"/>
        </w:rPr>
        <w:t xml:space="preserve">: </w:t>
      </w:r>
      <w:r w:rsidRPr="003B3865">
        <w:rPr>
          <w:rFonts w:ascii="Times New Roman" w:hAnsi="Times New Roman" w:cs="Times New Roman"/>
          <w:sz w:val="24"/>
          <w:szCs w:val="24"/>
        </w:rPr>
        <w:t>a racial e a de gênero. A homossexualidade é representada explicitamente em uma cena</w:t>
      </w:r>
      <w:r w:rsidR="00754431">
        <w:rPr>
          <w:rFonts w:ascii="Times New Roman" w:hAnsi="Times New Roman" w:cs="Times New Roman"/>
          <w:sz w:val="24"/>
          <w:szCs w:val="24"/>
        </w:rPr>
        <w:t xml:space="preserve"> –</w:t>
      </w:r>
      <w:r w:rsidRPr="003B3865">
        <w:rPr>
          <w:rFonts w:ascii="Times New Roman" w:hAnsi="Times New Roman" w:cs="Times New Roman"/>
          <w:sz w:val="24"/>
          <w:szCs w:val="24"/>
        </w:rPr>
        <w:t xml:space="preserve"> o encontro de Caliban com </w:t>
      </w:r>
      <w:proofErr w:type="spellStart"/>
      <w:r w:rsidRPr="003B3865">
        <w:rPr>
          <w:rFonts w:ascii="Times New Roman" w:hAnsi="Times New Roman" w:cs="Times New Roman"/>
          <w:sz w:val="24"/>
          <w:szCs w:val="24"/>
        </w:rPr>
        <w:t>Trínculo</w:t>
      </w:r>
      <w:proofErr w:type="spellEnd"/>
      <w:r w:rsidR="00754431">
        <w:rPr>
          <w:rFonts w:ascii="Times New Roman" w:hAnsi="Times New Roman" w:cs="Times New Roman"/>
          <w:sz w:val="24"/>
          <w:szCs w:val="24"/>
        </w:rPr>
        <w:t xml:space="preserve"> –, </w:t>
      </w:r>
      <w:r w:rsidRPr="003B3865">
        <w:rPr>
          <w:rFonts w:ascii="Times New Roman" w:hAnsi="Times New Roman" w:cs="Times New Roman"/>
          <w:sz w:val="24"/>
          <w:szCs w:val="24"/>
        </w:rPr>
        <w:t>ficando subentendida em outros casos.</w:t>
      </w:r>
      <w:r w:rsidR="00754431">
        <w:rPr>
          <w:rFonts w:ascii="Times New Roman" w:hAnsi="Times New Roman" w:cs="Times New Roman"/>
          <w:sz w:val="24"/>
          <w:szCs w:val="24"/>
        </w:rPr>
        <w:t xml:space="preserve"> </w:t>
      </w:r>
      <w:r w:rsidRPr="003B3865">
        <w:rPr>
          <w:rFonts w:ascii="Times New Roman" w:hAnsi="Times New Roman" w:cs="Times New Roman"/>
          <w:sz w:val="24"/>
          <w:szCs w:val="24"/>
        </w:rPr>
        <w:t xml:space="preserve">O preconceito racial é rebatido vigorosamente pela presença de Elizabeth </w:t>
      </w:r>
      <w:proofErr w:type="spellStart"/>
      <w:r w:rsidRPr="003B3865">
        <w:rPr>
          <w:rFonts w:ascii="Times New Roman" w:hAnsi="Times New Roman" w:cs="Times New Roman"/>
          <w:sz w:val="24"/>
          <w:szCs w:val="24"/>
        </w:rPr>
        <w:t>Welch</w:t>
      </w:r>
      <w:proofErr w:type="spellEnd"/>
      <w:r w:rsidRPr="003B3865">
        <w:rPr>
          <w:rFonts w:ascii="Times New Roman" w:hAnsi="Times New Roman" w:cs="Times New Roman"/>
          <w:sz w:val="24"/>
          <w:szCs w:val="24"/>
        </w:rPr>
        <w:t xml:space="preserve">. </w:t>
      </w:r>
      <w:r w:rsidR="00754431">
        <w:rPr>
          <w:rFonts w:ascii="Times New Roman" w:hAnsi="Times New Roman" w:cs="Times New Roman"/>
          <w:sz w:val="24"/>
          <w:szCs w:val="24"/>
        </w:rPr>
        <w:t xml:space="preserve">Em </w:t>
      </w:r>
      <w:r w:rsidRPr="003B3865">
        <w:rPr>
          <w:rFonts w:ascii="Times New Roman" w:hAnsi="Times New Roman" w:cs="Times New Roman"/>
          <w:sz w:val="24"/>
          <w:szCs w:val="24"/>
        </w:rPr>
        <w:t xml:space="preserve">uma das apoteóticas cenas finais, a legendária estrela norte-americana aparece cantando </w:t>
      </w:r>
      <w:r w:rsidR="00754431">
        <w:rPr>
          <w:rFonts w:ascii="Times New Roman" w:hAnsi="Times New Roman" w:cs="Times New Roman"/>
          <w:sz w:val="24"/>
          <w:szCs w:val="24"/>
        </w:rPr>
        <w:t>“</w:t>
      </w:r>
      <w:proofErr w:type="spellStart"/>
      <w:r w:rsidRPr="003B3865">
        <w:rPr>
          <w:rFonts w:ascii="Times New Roman" w:hAnsi="Times New Roman" w:cs="Times New Roman"/>
          <w:sz w:val="24"/>
          <w:szCs w:val="24"/>
        </w:rPr>
        <w:t>Stormy</w:t>
      </w:r>
      <w:proofErr w:type="spellEnd"/>
      <w:r w:rsidRPr="003B3865">
        <w:rPr>
          <w:rFonts w:ascii="Times New Roman" w:hAnsi="Times New Roman" w:cs="Times New Roman"/>
          <w:sz w:val="24"/>
          <w:szCs w:val="24"/>
        </w:rPr>
        <w:t xml:space="preserve"> </w:t>
      </w:r>
      <w:r w:rsidR="00754431">
        <w:rPr>
          <w:rFonts w:ascii="Times New Roman" w:hAnsi="Times New Roman" w:cs="Times New Roman"/>
          <w:sz w:val="24"/>
          <w:szCs w:val="24"/>
        </w:rPr>
        <w:t>Weather”</w:t>
      </w:r>
      <w:r w:rsidRPr="003B3865">
        <w:rPr>
          <w:rFonts w:ascii="Times New Roman" w:hAnsi="Times New Roman" w:cs="Times New Roman"/>
          <w:sz w:val="24"/>
          <w:szCs w:val="24"/>
        </w:rPr>
        <w:t xml:space="preserve"> (Tempo tempestuoso), simultaneamente clara referência a </w:t>
      </w:r>
      <w:proofErr w:type="spellStart"/>
      <w:r w:rsidR="001D2F68">
        <w:rPr>
          <w:rFonts w:ascii="Times New Roman" w:hAnsi="Times New Roman" w:cs="Times New Roman"/>
          <w:i/>
          <w:iCs/>
          <w:sz w:val="24"/>
          <w:szCs w:val="24"/>
        </w:rPr>
        <w:t>A</w:t>
      </w:r>
      <w:proofErr w:type="spellEnd"/>
      <w:r w:rsidR="001D2F68">
        <w:rPr>
          <w:rFonts w:ascii="Times New Roman" w:hAnsi="Times New Roman" w:cs="Times New Roman"/>
          <w:i/>
          <w:iCs/>
          <w:sz w:val="24"/>
          <w:szCs w:val="24"/>
        </w:rPr>
        <w:t xml:space="preserve"> Tempestade</w:t>
      </w:r>
      <w:r w:rsidRPr="003B3865">
        <w:rPr>
          <w:rFonts w:ascii="Times New Roman" w:hAnsi="Times New Roman" w:cs="Times New Roman"/>
          <w:sz w:val="24"/>
          <w:szCs w:val="24"/>
        </w:rPr>
        <w:t xml:space="preserve"> e homenagem aos lutadores contra o racismo.</w:t>
      </w:r>
    </w:p>
    <w:p w14:paraId="688D4CAE" w14:textId="79ECD759" w:rsidR="003B3865" w:rsidRPr="003B3865" w:rsidRDefault="003B3865" w:rsidP="0099663E">
      <w:pPr>
        <w:spacing w:after="0" w:line="360" w:lineRule="auto"/>
        <w:ind w:firstLine="709"/>
        <w:jc w:val="both"/>
        <w:rPr>
          <w:rFonts w:ascii="Times New Roman" w:hAnsi="Times New Roman" w:cs="Times New Roman"/>
          <w:sz w:val="24"/>
          <w:szCs w:val="24"/>
        </w:rPr>
      </w:pPr>
      <w:r w:rsidRPr="003B3865">
        <w:rPr>
          <w:rFonts w:ascii="Times New Roman" w:hAnsi="Times New Roman" w:cs="Times New Roman"/>
          <w:sz w:val="24"/>
          <w:szCs w:val="24"/>
        </w:rPr>
        <w:t xml:space="preserve">Sugerindo a atemporalidade da visão shakespeariana, as vestimentas escolhidas por </w:t>
      </w:r>
      <w:proofErr w:type="spellStart"/>
      <w:r w:rsidRPr="003B3865">
        <w:rPr>
          <w:rFonts w:ascii="Times New Roman" w:hAnsi="Times New Roman" w:cs="Times New Roman"/>
          <w:sz w:val="24"/>
          <w:szCs w:val="24"/>
        </w:rPr>
        <w:t>Jarman</w:t>
      </w:r>
      <w:proofErr w:type="spellEnd"/>
      <w:r w:rsidRPr="003B3865">
        <w:rPr>
          <w:rFonts w:ascii="Times New Roman" w:hAnsi="Times New Roman" w:cs="Times New Roman"/>
          <w:sz w:val="24"/>
          <w:szCs w:val="24"/>
        </w:rPr>
        <w:t xml:space="preserve"> exibem estilos variados, de trajes medievais até o uniforme de marinheiro usado por Ariel. A representação de Miranda, sensualmente apaixonada por Ferdinando, contrasta com a recatada donzela das encenações tradicionais. Literal e metaforicamente, o filme é sombrio, rodado quase inteiramente à noite, em um mundo paralelo, atemporal, gótico, isolado. As cenas internas foram filmadas nos labirintos da Abadia de </w:t>
      </w:r>
      <w:proofErr w:type="spellStart"/>
      <w:r w:rsidRPr="003B3865">
        <w:rPr>
          <w:rFonts w:ascii="Times New Roman" w:hAnsi="Times New Roman" w:cs="Times New Roman"/>
          <w:sz w:val="24"/>
          <w:szCs w:val="24"/>
        </w:rPr>
        <w:t>Toneleigh</w:t>
      </w:r>
      <w:proofErr w:type="spellEnd"/>
      <w:r w:rsidRPr="003B3865">
        <w:rPr>
          <w:rFonts w:ascii="Times New Roman" w:hAnsi="Times New Roman" w:cs="Times New Roman"/>
          <w:sz w:val="24"/>
          <w:szCs w:val="24"/>
        </w:rPr>
        <w:t xml:space="preserve">, perto de Coventry, </w:t>
      </w:r>
      <w:proofErr w:type="spellStart"/>
      <w:r w:rsidRPr="003B3865">
        <w:rPr>
          <w:rFonts w:ascii="Times New Roman" w:hAnsi="Times New Roman" w:cs="Times New Roman"/>
          <w:sz w:val="24"/>
          <w:szCs w:val="24"/>
        </w:rPr>
        <w:t>Warwickshire</w:t>
      </w:r>
      <w:proofErr w:type="spellEnd"/>
      <w:r w:rsidRPr="003B3865">
        <w:rPr>
          <w:rFonts w:ascii="Times New Roman" w:hAnsi="Times New Roman" w:cs="Times New Roman"/>
          <w:sz w:val="24"/>
          <w:szCs w:val="24"/>
        </w:rPr>
        <w:t xml:space="preserve">, na Inglaterra. Iluminadas por velas bruxuleantes, as imagens evocam a pintura barroca de Georges de </w:t>
      </w:r>
      <w:proofErr w:type="spellStart"/>
      <w:r w:rsidRPr="003B3865">
        <w:rPr>
          <w:rFonts w:ascii="Times New Roman" w:hAnsi="Times New Roman" w:cs="Times New Roman"/>
          <w:sz w:val="24"/>
          <w:szCs w:val="24"/>
        </w:rPr>
        <w:t>la</w:t>
      </w:r>
      <w:proofErr w:type="spellEnd"/>
      <w:r w:rsidRPr="003B3865">
        <w:rPr>
          <w:rFonts w:ascii="Times New Roman" w:hAnsi="Times New Roman" w:cs="Times New Roman"/>
          <w:sz w:val="24"/>
          <w:szCs w:val="24"/>
        </w:rPr>
        <w:t xml:space="preserve"> Tour</w:t>
      </w:r>
      <w:r w:rsidR="00754431">
        <w:rPr>
          <w:rFonts w:ascii="Times New Roman" w:hAnsi="Times New Roman" w:cs="Times New Roman"/>
          <w:sz w:val="24"/>
          <w:szCs w:val="24"/>
        </w:rPr>
        <w:t xml:space="preserve">. </w:t>
      </w:r>
    </w:p>
    <w:p w14:paraId="0FC39DBC" w14:textId="13028A59" w:rsidR="003B3865" w:rsidRPr="003B3865" w:rsidRDefault="003B3865" w:rsidP="0099663E">
      <w:pPr>
        <w:spacing w:after="0" w:line="360" w:lineRule="auto"/>
        <w:ind w:firstLine="709"/>
        <w:jc w:val="both"/>
        <w:rPr>
          <w:rFonts w:ascii="Times New Roman" w:hAnsi="Times New Roman" w:cs="Times New Roman"/>
          <w:sz w:val="24"/>
          <w:szCs w:val="24"/>
        </w:rPr>
      </w:pPr>
      <w:r w:rsidRPr="003B3865">
        <w:rPr>
          <w:rFonts w:ascii="Times New Roman" w:hAnsi="Times New Roman" w:cs="Times New Roman"/>
          <w:sz w:val="24"/>
          <w:szCs w:val="24"/>
        </w:rPr>
        <w:lastRenderedPageBreak/>
        <w:t xml:space="preserve">Quanto </w:t>
      </w:r>
      <w:proofErr w:type="spellStart"/>
      <w:r w:rsidRPr="003B3865">
        <w:rPr>
          <w:rFonts w:ascii="Times New Roman" w:hAnsi="Times New Roman" w:cs="Times New Roman"/>
          <w:sz w:val="24"/>
          <w:szCs w:val="24"/>
        </w:rPr>
        <w:t>a</w:t>
      </w:r>
      <w:proofErr w:type="spellEnd"/>
      <w:r w:rsidRPr="003B3865">
        <w:rPr>
          <w:rFonts w:ascii="Times New Roman" w:hAnsi="Times New Roman" w:cs="Times New Roman"/>
          <w:sz w:val="24"/>
          <w:szCs w:val="24"/>
        </w:rPr>
        <w:t xml:space="preserve"> </w:t>
      </w:r>
      <w:r w:rsidR="004D5327">
        <w:rPr>
          <w:rFonts w:ascii="Times New Roman" w:hAnsi="Times New Roman" w:cs="Times New Roman"/>
          <w:i/>
          <w:iCs/>
          <w:sz w:val="24"/>
          <w:szCs w:val="24"/>
        </w:rPr>
        <w:t>Os livros de Próspero</w:t>
      </w:r>
      <w:r w:rsidR="00754431">
        <w:rPr>
          <w:rFonts w:ascii="Times New Roman" w:hAnsi="Times New Roman" w:cs="Times New Roman"/>
          <w:sz w:val="24"/>
          <w:szCs w:val="24"/>
        </w:rPr>
        <w:t>,</w:t>
      </w:r>
      <w:r w:rsidRPr="003B3865">
        <w:rPr>
          <w:rFonts w:ascii="Times New Roman" w:hAnsi="Times New Roman" w:cs="Times New Roman"/>
          <w:sz w:val="24"/>
          <w:szCs w:val="24"/>
        </w:rPr>
        <w:t xml:space="preserve"> o filme de Greenaway transpõe para os dias de hoje </w:t>
      </w:r>
      <w:r w:rsidRPr="00754431">
        <w:rPr>
          <w:rFonts w:ascii="Times New Roman" w:hAnsi="Times New Roman" w:cs="Times New Roman"/>
          <w:i/>
          <w:iCs/>
          <w:sz w:val="24"/>
          <w:szCs w:val="24"/>
        </w:rPr>
        <w:t>A Tempestade</w:t>
      </w:r>
      <w:r w:rsidRPr="003B3865">
        <w:rPr>
          <w:rFonts w:ascii="Times New Roman" w:hAnsi="Times New Roman" w:cs="Times New Roman"/>
          <w:sz w:val="24"/>
          <w:szCs w:val="24"/>
        </w:rPr>
        <w:t xml:space="preserve">, talvez a única peça escrita exclusivamente para apresentação em teatro </w:t>
      </w:r>
      <w:r w:rsidR="00754431">
        <w:rPr>
          <w:rFonts w:ascii="Times New Roman" w:hAnsi="Times New Roman" w:cs="Times New Roman"/>
          <w:sz w:val="24"/>
          <w:szCs w:val="24"/>
        </w:rPr>
        <w:t>fechado,</w:t>
      </w:r>
      <w:r w:rsidRPr="003B3865">
        <w:rPr>
          <w:rFonts w:ascii="Times New Roman" w:hAnsi="Times New Roman" w:cs="Times New Roman"/>
          <w:sz w:val="24"/>
          <w:szCs w:val="24"/>
        </w:rPr>
        <w:t xml:space="preserve"> o de Blackfriars, cujo espaço interno, protegido das intempéries e com iluminação controlável, incluía a tecnologia exigida pelo formato das masques apresentadas na corte. As técnicas</w:t>
      </w:r>
      <w:r w:rsidR="00754431">
        <w:rPr>
          <w:rFonts w:ascii="Times New Roman" w:hAnsi="Times New Roman" w:cs="Times New Roman"/>
          <w:sz w:val="24"/>
          <w:szCs w:val="24"/>
        </w:rPr>
        <w:t xml:space="preserve"> </w:t>
      </w:r>
      <w:r w:rsidRPr="003B3865">
        <w:rPr>
          <w:rFonts w:ascii="Times New Roman" w:hAnsi="Times New Roman" w:cs="Times New Roman"/>
          <w:sz w:val="24"/>
          <w:szCs w:val="24"/>
        </w:rPr>
        <w:t xml:space="preserve">inauguradas pelo teórico e dramaturgo Ben </w:t>
      </w:r>
      <w:proofErr w:type="spellStart"/>
      <w:r w:rsidRPr="003B3865">
        <w:rPr>
          <w:rFonts w:ascii="Times New Roman" w:hAnsi="Times New Roman" w:cs="Times New Roman"/>
          <w:sz w:val="24"/>
          <w:szCs w:val="24"/>
        </w:rPr>
        <w:t>Jonson</w:t>
      </w:r>
      <w:proofErr w:type="spellEnd"/>
      <w:r w:rsidRPr="003B3865">
        <w:rPr>
          <w:rFonts w:ascii="Times New Roman" w:hAnsi="Times New Roman" w:cs="Times New Roman"/>
          <w:sz w:val="24"/>
          <w:szCs w:val="24"/>
        </w:rPr>
        <w:t xml:space="preserve"> e pelo arquiteto e c</w:t>
      </w:r>
      <w:r w:rsidR="00754431">
        <w:rPr>
          <w:rFonts w:ascii="Times New Roman" w:hAnsi="Times New Roman" w:cs="Times New Roman"/>
          <w:sz w:val="24"/>
          <w:szCs w:val="24"/>
        </w:rPr>
        <w:t>i</w:t>
      </w:r>
      <w:r w:rsidRPr="003B3865">
        <w:rPr>
          <w:rFonts w:ascii="Times New Roman" w:hAnsi="Times New Roman" w:cs="Times New Roman"/>
          <w:sz w:val="24"/>
          <w:szCs w:val="24"/>
        </w:rPr>
        <w:t xml:space="preserve">negrafista </w:t>
      </w:r>
      <w:proofErr w:type="spellStart"/>
      <w:r w:rsidRPr="003B3865">
        <w:rPr>
          <w:rFonts w:ascii="Times New Roman" w:hAnsi="Times New Roman" w:cs="Times New Roman"/>
          <w:sz w:val="24"/>
          <w:szCs w:val="24"/>
        </w:rPr>
        <w:t>Inigo</w:t>
      </w:r>
      <w:proofErr w:type="spellEnd"/>
      <w:r w:rsidRPr="003B3865">
        <w:rPr>
          <w:rFonts w:ascii="Times New Roman" w:hAnsi="Times New Roman" w:cs="Times New Roman"/>
          <w:sz w:val="24"/>
          <w:szCs w:val="24"/>
        </w:rPr>
        <w:t xml:space="preserve"> Jones possibilitavam efeitos mencionados no texto, impossíveis em teatros abertos como o </w:t>
      </w:r>
      <w:proofErr w:type="spellStart"/>
      <w:r w:rsidRPr="003B3865">
        <w:rPr>
          <w:rFonts w:ascii="Times New Roman" w:hAnsi="Times New Roman" w:cs="Times New Roman"/>
          <w:sz w:val="24"/>
          <w:szCs w:val="24"/>
        </w:rPr>
        <w:t>Globe</w:t>
      </w:r>
      <w:proofErr w:type="spellEnd"/>
      <w:r w:rsidRPr="003B3865">
        <w:rPr>
          <w:rFonts w:ascii="Times New Roman" w:hAnsi="Times New Roman" w:cs="Times New Roman"/>
          <w:sz w:val="24"/>
          <w:szCs w:val="24"/>
        </w:rPr>
        <w:t xml:space="preserve"> e o Rose: raios e trovões, ruídos confusos, um círculo mágico, um banquete, espíritos e personagens de formas estranhas. No cinema, ao lado de alguns recursos singelos utilizados por Greenaway, a manipulação digital, combinada com técnicas</w:t>
      </w:r>
      <w:r w:rsidR="00754431">
        <w:rPr>
          <w:rFonts w:ascii="Times New Roman" w:hAnsi="Times New Roman" w:cs="Times New Roman"/>
          <w:sz w:val="24"/>
          <w:szCs w:val="24"/>
        </w:rPr>
        <w:t xml:space="preserve"> </w:t>
      </w:r>
      <w:r w:rsidRPr="003B3865">
        <w:rPr>
          <w:rFonts w:ascii="Times New Roman" w:hAnsi="Times New Roman" w:cs="Times New Roman"/>
          <w:sz w:val="24"/>
          <w:szCs w:val="24"/>
        </w:rPr>
        <w:t>e make-up especiais, possibilita obter esses efeitos e, por acréscimo, representar imagens poéticas, inviáveis no século XVII:</w:t>
      </w:r>
      <w:r w:rsidR="00754431">
        <w:rPr>
          <w:rFonts w:ascii="Times New Roman" w:hAnsi="Times New Roman" w:cs="Times New Roman"/>
          <w:sz w:val="24"/>
          <w:szCs w:val="24"/>
        </w:rPr>
        <w:t xml:space="preserve"> </w:t>
      </w:r>
      <w:r w:rsidRPr="003B3865">
        <w:rPr>
          <w:rFonts w:ascii="Times New Roman" w:hAnsi="Times New Roman" w:cs="Times New Roman"/>
          <w:sz w:val="24"/>
          <w:szCs w:val="24"/>
        </w:rPr>
        <w:t>a ilha fértil, o mar tempestuoso, o laboratório do mago. Assim</w:t>
      </w:r>
      <w:r w:rsidR="00754431">
        <w:rPr>
          <w:rFonts w:ascii="Times New Roman" w:hAnsi="Times New Roman" w:cs="Times New Roman"/>
          <w:sz w:val="24"/>
          <w:szCs w:val="24"/>
        </w:rPr>
        <w:t>,</w:t>
      </w:r>
      <w:r w:rsidRPr="003B3865">
        <w:rPr>
          <w:rFonts w:ascii="Times New Roman" w:hAnsi="Times New Roman" w:cs="Times New Roman"/>
          <w:sz w:val="24"/>
          <w:szCs w:val="24"/>
        </w:rPr>
        <w:t xml:space="preserve"> o filme, ao deslizar da modernidade inicial ao pós-moderno, reconstrói emblematicamente o momento originário da autoria com os instrumentos desenvolvidos em quatrocentos anos de mudança tecnológica.</w:t>
      </w:r>
    </w:p>
    <w:p w14:paraId="7826EAE7" w14:textId="486C1AC9" w:rsidR="003B3865" w:rsidRPr="003B3865" w:rsidRDefault="00754431" w:rsidP="0099663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Paralelamente,</w:t>
      </w:r>
      <w:r w:rsidR="003B3865" w:rsidRPr="003B3865">
        <w:rPr>
          <w:rFonts w:ascii="Times New Roman" w:hAnsi="Times New Roman" w:cs="Times New Roman"/>
          <w:sz w:val="24"/>
          <w:szCs w:val="24"/>
        </w:rPr>
        <w:t xml:space="preserve"> Greenaway refere-se incansavelmente às artes visuais. Pode-se aqui lembrar o quadro de </w:t>
      </w:r>
      <w:proofErr w:type="spellStart"/>
      <w:r w:rsidR="003B3865" w:rsidRPr="003B3865">
        <w:rPr>
          <w:rFonts w:ascii="Times New Roman" w:hAnsi="Times New Roman" w:cs="Times New Roman"/>
          <w:sz w:val="24"/>
          <w:szCs w:val="24"/>
        </w:rPr>
        <w:t>Antonella</w:t>
      </w:r>
      <w:proofErr w:type="spellEnd"/>
      <w:r w:rsidR="003B3865" w:rsidRPr="003B3865">
        <w:rPr>
          <w:rFonts w:ascii="Times New Roman" w:hAnsi="Times New Roman" w:cs="Times New Roman"/>
          <w:sz w:val="24"/>
          <w:szCs w:val="24"/>
        </w:rPr>
        <w:t xml:space="preserve"> da Messina, </w:t>
      </w:r>
      <w:r w:rsidR="003B3865" w:rsidRPr="00196702">
        <w:rPr>
          <w:rFonts w:ascii="Times New Roman" w:hAnsi="Times New Roman" w:cs="Times New Roman"/>
          <w:i/>
          <w:iCs/>
          <w:sz w:val="24"/>
          <w:szCs w:val="24"/>
        </w:rPr>
        <w:t>São Jerônimo em sua cela</w:t>
      </w:r>
      <w:r w:rsidR="003B3865" w:rsidRPr="003B3865">
        <w:rPr>
          <w:rFonts w:ascii="Times New Roman" w:hAnsi="Times New Roman" w:cs="Times New Roman"/>
          <w:sz w:val="24"/>
          <w:szCs w:val="24"/>
        </w:rPr>
        <w:t xml:space="preserve"> (1418)</w:t>
      </w:r>
      <w:r w:rsidR="00196702">
        <w:rPr>
          <w:rStyle w:val="Refdenotaderodap"/>
          <w:rFonts w:ascii="Times New Roman" w:hAnsi="Times New Roman" w:cs="Times New Roman"/>
          <w:sz w:val="24"/>
          <w:szCs w:val="24"/>
        </w:rPr>
        <w:footnoteReference w:id="30"/>
      </w:r>
      <w:r w:rsidR="003B3865" w:rsidRPr="003B3865">
        <w:rPr>
          <w:rFonts w:ascii="Times New Roman" w:hAnsi="Times New Roman" w:cs="Times New Roman"/>
          <w:sz w:val="24"/>
          <w:szCs w:val="24"/>
        </w:rPr>
        <w:t>. Compare-se essa imagem com a de Próspero, representando</w:t>
      </w:r>
      <w:r w:rsidR="00196702">
        <w:rPr>
          <w:rFonts w:ascii="Times New Roman" w:hAnsi="Times New Roman" w:cs="Times New Roman"/>
          <w:sz w:val="24"/>
          <w:szCs w:val="24"/>
        </w:rPr>
        <w:t xml:space="preserve"> </w:t>
      </w:r>
      <w:r w:rsidR="003B3865" w:rsidRPr="003B3865">
        <w:rPr>
          <w:rFonts w:ascii="Times New Roman" w:hAnsi="Times New Roman" w:cs="Times New Roman"/>
          <w:sz w:val="24"/>
          <w:szCs w:val="24"/>
        </w:rPr>
        <w:t>Shakespeare</w:t>
      </w:r>
      <w:r w:rsidR="00196702">
        <w:rPr>
          <w:rStyle w:val="Refdenotaderodap"/>
          <w:rFonts w:ascii="Times New Roman" w:hAnsi="Times New Roman" w:cs="Times New Roman"/>
          <w:sz w:val="24"/>
          <w:szCs w:val="24"/>
        </w:rPr>
        <w:footnoteReference w:id="31"/>
      </w:r>
      <w:r w:rsidR="00196702">
        <w:rPr>
          <w:rFonts w:ascii="Times New Roman" w:hAnsi="Times New Roman" w:cs="Times New Roman"/>
          <w:sz w:val="24"/>
          <w:szCs w:val="24"/>
        </w:rPr>
        <w:t>.</w:t>
      </w:r>
    </w:p>
    <w:p w14:paraId="080E88D2" w14:textId="7B124E6C" w:rsidR="003B3865" w:rsidRPr="003B3865" w:rsidRDefault="003B3865" w:rsidP="0099663E">
      <w:pPr>
        <w:spacing w:after="0" w:line="360" w:lineRule="auto"/>
        <w:ind w:firstLine="709"/>
        <w:jc w:val="both"/>
        <w:rPr>
          <w:rFonts w:ascii="Times New Roman" w:hAnsi="Times New Roman" w:cs="Times New Roman"/>
          <w:sz w:val="24"/>
          <w:szCs w:val="24"/>
        </w:rPr>
      </w:pPr>
      <w:r w:rsidRPr="003B3865">
        <w:rPr>
          <w:rFonts w:ascii="Times New Roman" w:hAnsi="Times New Roman" w:cs="Times New Roman"/>
          <w:sz w:val="24"/>
          <w:szCs w:val="24"/>
        </w:rPr>
        <w:t xml:space="preserve">O filme inteiro é uma projeção da mente de Próspero. Estamos ao mesmo tempo dentro e fora de uma cabeça povoada de paradigmas da história da arte, da arquitetura de </w:t>
      </w:r>
      <w:proofErr w:type="spellStart"/>
      <w:r w:rsidRPr="003B3865">
        <w:rPr>
          <w:rFonts w:ascii="Times New Roman" w:hAnsi="Times New Roman" w:cs="Times New Roman"/>
          <w:sz w:val="24"/>
          <w:szCs w:val="24"/>
        </w:rPr>
        <w:t>Piranesi</w:t>
      </w:r>
      <w:proofErr w:type="spellEnd"/>
      <w:r w:rsidRPr="003B3865">
        <w:rPr>
          <w:rFonts w:ascii="Times New Roman" w:hAnsi="Times New Roman" w:cs="Times New Roman"/>
          <w:sz w:val="24"/>
          <w:szCs w:val="24"/>
        </w:rPr>
        <w:t xml:space="preserve"> e </w:t>
      </w:r>
      <w:proofErr w:type="spellStart"/>
      <w:r w:rsidRPr="003B3865">
        <w:rPr>
          <w:rFonts w:ascii="Times New Roman" w:hAnsi="Times New Roman" w:cs="Times New Roman"/>
          <w:sz w:val="24"/>
          <w:szCs w:val="24"/>
        </w:rPr>
        <w:t>Miguelângelo</w:t>
      </w:r>
      <w:proofErr w:type="spellEnd"/>
      <w:r w:rsidRPr="003B3865">
        <w:rPr>
          <w:rFonts w:ascii="Times New Roman" w:hAnsi="Times New Roman" w:cs="Times New Roman"/>
          <w:sz w:val="24"/>
          <w:szCs w:val="24"/>
        </w:rPr>
        <w:t xml:space="preserve">, das pinturas de Rubens, </w:t>
      </w:r>
      <w:proofErr w:type="spellStart"/>
      <w:r w:rsidRPr="003B3865">
        <w:rPr>
          <w:rFonts w:ascii="Times New Roman" w:hAnsi="Times New Roman" w:cs="Times New Roman"/>
          <w:sz w:val="24"/>
          <w:szCs w:val="24"/>
        </w:rPr>
        <w:t>Ticiano</w:t>
      </w:r>
      <w:proofErr w:type="spellEnd"/>
      <w:r w:rsidRPr="003B3865">
        <w:rPr>
          <w:rFonts w:ascii="Times New Roman" w:hAnsi="Times New Roman" w:cs="Times New Roman"/>
          <w:sz w:val="24"/>
          <w:szCs w:val="24"/>
        </w:rPr>
        <w:t xml:space="preserve"> e </w:t>
      </w:r>
      <w:proofErr w:type="spellStart"/>
      <w:r w:rsidRPr="003B3865">
        <w:rPr>
          <w:rFonts w:ascii="Times New Roman" w:hAnsi="Times New Roman" w:cs="Times New Roman"/>
          <w:sz w:val="24"/>
          <w:szCs w:val="24"/>
        </w:rPr>
        <w:t>Tintoreto</w:t>
      </w:r>
      <w:proofErr w:type="spellEnd"/>
      <w:r w:rsidRPr="003B3865">
        <w:rPr>
          <w:rFonts w:ascii="Times New Roman" w:hAnsi="Times New Roman" w:cs="Times New Roman"/>
          <w:sz w:val="24"/>
          <w:szCs w:val="24"/>
        </w:rPr>
        <w:t xml:space="preserve">, até do desenho </w:t>
      </w:r>
      <w:r w:rsidR="00196702">
        <w:rPr>
          <w:rFonts w:ascii="Times New Roman" w:hAnsi="Times New Roman" w:cs="Times New Roman"/>
          <w:sz w:val="24"/>
          <w:szCs w:val="24"/>
        </w:rPr>
        <w:t>i</w:t>
      </w:r>
      <w:r w:rsidRPr="003B3865">
        <w:rPr>
          <w:rFonts w:ascii="Times New Roman" w:hAnsi="Times New Roman" w:cs="Times New Roman"/>
          <w:sz w:val="24"/>
          <w:szCs w:val="24"/>
        </w:rPr>
        <w:t xml:space="preserve">ndie de John White. O vocabulário específico de Greenaway transforma a narrativa shakespeariana, inevitavelmente livresca, em apresentações corporais, mímica, acrobacia, quadros vivos, mascaradas, vestuário </w:t>
      </w:r>
      <w:r w:rsidR="00196702" w:rsidRPr="003B3865">
        <w:rPr>
          <w:rFonts w:ascii="Times New Roman" w:hAnsi="Times New Roman" w:cs="Times New Roman"/>
          <w:sz w:val="24"/>
          <w:szCs w:val="24"/>
        </w:rPr>
        <w:t>hiper teatral</w:t>
      </w:r>
      <w:r w:rsidRPr="003B3865">
        <w:rPr>
          <w:rFonts w:ascii="Times New Roman" w:hAnsi="Times New Roman" w:cs="Times New Roman"/>
          <w:sz w:val="24"/>
          <w:szCs w:val="24"/>
        </w:rPr>
        <w:t xml:space="preserve"> e dança abstrata</w:t>
      </w:r>
      <w:r w:rsidR="00196702">
        <w:rPr>
          <w:rFonts w:ascii="Times New Roman" w:hAnsi="Times New Roman" w:cs="Times New Roman"/>
          <w:sz w:val="24"/>
          <w:szCs w:val="24"/>
        </w:rPr>
        <w:t xml:space="preserve"> – </w:t>
      </w:r>
      <w:r w:rsidRPr="003B3865">
        <w:rPr>
          <w:rFonts w:ascii="Times New Roman" w:hAnsi="Times New Roman" w:cs="Times New Roman"/>
          <w:sz w:val="24"/>
          <w:szCs w:val="24"/>
        </w:rPr>
        <w:t xml:space="preserve">verdadeiro panorama das artes corporais performáticas.  A ligeira diferença entre os versos ouvidos no cinema e os que constam do livro sugere o caráter ainda provisório do texto. Representando Shakespeare, o personagem aparece assentado em seu </w:t>
      </w:r>
      <w:r w:rsidR="00196702">
        <w:rPr>
          <w:rFonts w:ascii="Times New Roman" w:hAnsi="Times New Roman" w:cs="Times New Roman"/>
          <w:sz w:val="24"/>
          <w:szCs w:val="24"/>
        </w:rPr>
        <w:t>estúdio</w:t>
      </w:r>
      <w:r w:rsidRPr="003B3865">
        <w:rPr>
          <w:rFonts w:ascii="Times New Roman" w:hAnsi="Times New Roman" w:cs="Times New Roman"/>
          <w:sz w:val="24"/>
          <w:szCs w:val="24"/>
        </w:rPr>
        <w:t>, em sucessivas tentativas de escrever a peça.</w:t>
      </w:r>
    </w:p>
    <w:p w14:paraId="30A39F28" w14:textId="4EBB7689" w:rsidR="003B3865" w:rsidRPr="003B3865" w:rsidRDefault="003B3865" w:rsidP="0099663E">
      <w:pPr>
        <w:spacing w:after="0" w:line="360" w:lineRule="auto"/>
        <w:ind w:firstLine="709"/>
        <w:jc w:val="both"/>
        <w:rPr>
          <w:rFonts w:ascii="Times New Roman" w:hAnsi="Times New Roman" w:cs="Times New Roman"/>
          <w:sz w:val="24"/>
          <w:szCs w:val="24"/>
        </w:rPr>
      </w:pPr>
      <w:r w:rsidRPr="003B3865">
        <w:rPr>
          <w:rFonts w:ascii="Times New Roman" w:hAnsi="Times New Roman" w:cs="Times New Roman"/>
          <w:sz w:val="24"/>
          <w:szCs w:val="24"/>
        </w:rPr>
        <w:t xml:space="preserve">Talvez a riqueza intertextual do filme seja sua maior característica. Quase todas as tomadas remetem a outros textos, outros discursos: ao próprio cinema, sua história, seu início, adicionando a mágica da compactação programada, da manipulação da gráfica de </w:t>
      </w:r>
      <w:proofErr w:type="spellStart"/>
      <w:r w:rsidRPr="00196702">
        <w:rPr>
          <w:rFonts w:ascii="Times New Roman" w:hAnsi="Times New Roman" w:cs="Times New Roman"/>
          <w:i/>
          <w:iCs/>
          <w:sz w:val="24"/>
          <w:szCs w:val="24"/>
        </w:rPr>
        <w:t>paintbox</w:t>
      </w:r>
      <w:proofErr w:type="spellEnd"/>
      <w:r w:rsidRPr="003B3865">
        <w:rPr>
          <w:rFonts w:ascii="Times New Roman" w:hAnsi="Times New Roman" w:cs="Times New Roman"/>
          <w:sz w:val="24"/>
          <w:szCs w:val="24"/>
        </w:rPr>
        <w:t xml:space="preserve"> (</w:t>
      </w:r>
      <w:r w:rsidRPr="00196702">
        <w:rPr>
          <w:rFonts w:ascii="Times New Roman" w:hAnsi="Times New Roman" w:cs="Times New Roman"/>
          <w:i/>
          <w:iCs/>
          <w:sz w:val="24"/>
          <w:szCs w:val="24"/>
        </w:rPr>
        <w:t>hardware</w:t>
      </w:r>
      <w:r w:rsidRPr="003B3865">
        <w:rPr>
          <w:rFonts w:ascii="Times New Roman" w:hAnsi="Times New Roman" w:cs="Times New Roman"/>
          <w:sz w:val="24"/>
          <w:szCs w:val="24"/>
        </w:rPr>
        <w:t xml:space="preserve"> dedicado ao uso de computação gráfica).  O filme também recapitula a história da arte ocidental. Explora composições inspiradas pelas grandes pinturas dos séculos XVII e </w:t>
      </w:r>
      <w:r w:rsidRPr="003B3865">
        <w:rPr>
          <w:rFonts w:ascii="Times New Roman" w:hAnsi="Times New Roman" w:cs="Times New Roman"/>
          <w:sz w:val="24"/>
          <w:szCs w:val="24"/>
        </w:rPr>
        <w:lastRenderedPageBreak/>
        <w:t>XVIII, David, Rubens, Veronese, bem como o consequente efeito de tableaux, vital para design visual. A obra alude ainda a uma antiga forma teatral, o melodrama do século XIX, e, talvez mais propriamente, à mascarada jacobina</w:t>
      </w:r>
      <w:r w:rsidR="00196702">
        <w:rPr>
          <w:rFonts w:ascii="Times New Roman" w:hAnsi="Times New Roman" w:cs="Times New Roman"/>
          <w:sz w:val="24"/>
          <w:szCs w:val="24"/>
        </w:rPr>
        <w:t xml:space="preserve">. </w:t>
      </w:r>
      <w:r w:rsidRPr="003B3865">
        <w:rPr>
          <w:rFonts w:ascii="Times New Roman" w:hAnsi="Times New Roman" w:cs="Times New Roman"/>
          <w:sz w:val="24"/>
          <w:szCs w:val="24"/>
        </w:rPr>
        <w:t>As imagens são manipuladas eletronicamente, ilustrações de livros são animadas, algumas cobertas por escritas com o dedo, o que gera um trocadilho visual com a palavra “digital”</w:t>
      </w:r>
      <w:r w:rsidR="00196702">
        <w:rPr>
          <w:rFonts w:ascii="Times New Roman" w:hAnsi="Times New Roman" w:cs="Times New Roman"/>
          <w:sz w:val="24"/>
          <w:szCs w:val="24"/>
        </w:rPr>
        <w:t xml:space="preserve">. </w:t>
      </w:r>
    </w:p>
    <w:p w14:paraId="101D8438" w14:textId="47717B71" w:rsidR="003B3865" w:rsidRPr="003B3865" w:rsidRDefault="003B3865" w:rsidP="0099663E">
      <w:pPr>
        <w:spacing w:after="0" w:line="360" w:lineRule="auto"/>
        <w:ind w:firstLine="709"/>
        <w:jc w:val="both"/>
        <w:rPr>
          <w:rFonts w:ascii="Times New Roman" w:hAnsi="Times New Roman" w:cs="Times New Roman"/>
          <w:sz w:val="24"/>
          <w:szCs w:val="24"/>
        </w:rPr>
      </w:pPr>
      <w:r w:rsidRPr="003B3865">
        <w:rPr>
          <w:rFonts w:ascii="Times New Roman" w:hAnsi="Times New Roman" w:cs="Times New Roman"/>
          <w:sz w:val="24"/>
          <w:szCs w:val="24"/>
        </w:rPr>
        <w:t>Na verdade, Greenaway diversifica ao extremo sua técnica, usando até secreções corporais como objetivos expressivos. Caliban evacua, urina e vomita sobre os livros, enquanto Ariel provoca a tempestade que abre a peça urinando sobre um navio de brinquedo. Quase todos os espíritos mágicos aparecem nus. A propósito, vale observar que o interesse de Greenaway pela nudez (geralmente restrita aos espíritos) não é libidinoso, mas formal, com o corpo atuando como mídia. A palavra falada é superada pelo espetáculo visual. Caliban é retratado pelo dançarino vanguardista Michael Clark, totalmente em termos de uma dança, com um falo vermelho grotescamente inchado. Ariel é representado por três atores de idades diferentes. Até os trajes extravagantes do séquito do rei de Nápoles</w:t>
      </w:r>
      <w:r w:rsidR="00196702">
        <w:rPr>
          <w:rFonts w:ascii="Times New Roman" w:hAnsi="Times New Roman" w:cs="Times New Roman"/>
          <w:sz w:val="24"/>
          <w:szCs w:val="24"/>
        </w:rPr>
        <w:t xml:space="preserve"> – </w:t>
      </w:r>
      <w:r w:rsidRPr="003B3865">
        <w:rPr>
          <w:rFonts w:ascii="Times New Roman" w:hAnsi="Times New Roman" w:cs="Times New Roman"/>
          <w:sz w:val="24"/>
          <w:szCs w:val="24"/>
        </w:rPr>
        <w:t>gibões negros, golas do tamanho de rodas de carros, sapatos de salto alto e borlas semelhantes a cogumelos</w:t>
      </w:r>
      <w:r w:rsidR="00196702">
        <w:rPr>
          <w:rFonts w:ascii="Times New Roman" w:hAnsi="Times New Roman" w:cs="Times New Roman"/>
          <w:sz w:val="24"/>
          <w:szCs w:val="24"/>
        </w:rPr>
        <w:t xml:space="preserve"> – </w:t>
      </w:r>
      <w:r w:rsidRPr="003B3865">
        <w:rPr>
          <w:rFonts w:ascii="Times New Roman" w:hAnsi="Times New Roman" w:cs="Times New Roman"/>
          <w:sz w:val="24"/>
          <w:szCs w:val="24"/>
        </w:rPr>
        <w:t>são símbolos convincentes de uma excessiva so</w:t>
      </w:r>
      <w:r w:rsidR="00196702">
        <w:rPr>
          <w:rFonts w:ascii="Times New Roman" w:hAnsi="Times New Roman" w:cs="Times New Roman"/>
          <w:sz w:val="24"/>
          <w:szCs w:val="24"/>
        </w:rPr>
        <w:t>fisti</w:t>
      </w:r>
      <w:r w:rsidRPr="003B3865">
        <w:rPr>
          <w:rFonts w:ascii="Times New Roman" w:hAnsi="Times New Roman" w:cs="Times New Roman"/>
          <w:sz w:val="24"/>
          <w:szCs w:val="24"/>
        </w:rPr>
        <w:t xml:space="preserve">cação. </w:t>
      </w:r>
    </w:p>
    <w:p w14:paraId="57662525" w14:textId="04CA5D45" w:rsidR="003B3865" w:rsidRPr="003B3865" w:rsidRDefault="003B3865" w:rsidP="0099663E">
      <w:pPr>
        <w:spacing w:after="0" w:line="360" w:lineRule="auto"/>
        <w:ind w:firstLine="709"/>
        <w:jc w:val="both"/>
        <w:rPr>
          <w:rFonts w:ascii="Times New Roman" w:hAnsi="Times New Roman" w:cs="Times New Roman"/>
          <w:sz w:val="24"/>
          <w:szCs w:val="24"/>
        </w:rPr>
      </w:pPr>
      <w:r w:rsidRPr="003B3865">
        <w:rPr>
          <w:rFonts w:ascii="Times New Roman" w:hAnsi="Times New Roman" w:cs="Times New Roman"/>
          <w:sz w:val="24"/>
          <w:szCs w:val="24"/>
        </w:rPr>
        <w:t>A propósito</w:t>
      </w:r>
      <w:r w:rsidR="00196702">
        <w:rPr>
          <w:rFonts w:ascii="Times New Roman" w:hAnsi="Times New Roman" w:cs="Times New Roman"/>
          <w:sz w:val="24"/>
          <w:szCs w:val="24"/>
        </w:rPr>
        <w:t>,</w:t>
      </w:r>
      <w:r w:rsidRPr="003B3865">
        <w:rPr>
          <w:rFonts w:ascii="Times New Roman" w:hAnsi="Times New Roman" w:cs="Times New Roman"/>
          <w:sz w:val="24"/>
          <w:szCs w:val="24"/>
        </w:rPr>
        <w:t xml:space="preserve"> os críticos que acusam Greenaway de exageros técnicos esquecem os notáveis resultados de efeitos obtidos com meios primitivos: teatros de brinquedo, recortes de papelão, livros que se abrem para formar prédios tridimensionais. Com todos os recursos modernos à disposição, o cineasta optou por representar a mágica de Próspero sem truques sofisticados da câmera. Talvez inconscientemente tenha recriado uma produção muito semelhante à que a plateia do teatro de Blackfriars teria acesso no início dos anos 1600, quando alguns dos efeitos espetaculares estavam possivelmente ao alcance dos autores</w:t>
      </w:r>
    </w:p>
    <w:p w14:paraId="04ABDD41" w14:textId="7538D30C" w:rsidR="003B3865" w:rsidRPr="003B3865" w:rsidRDefault="003B3865" w:rsidP="0099663E">
      <w:pPr>
        <w:spacing w:after="0" w:line="360" w:lineRule="auto"/>
        <w:ind w:firstLine="709"/>
        <w:jc w:val="both"/>
        <w:rPr>
          <w:rFonts w:ascii="Times New Roman" w:hAnsi="Times New Roman" w:cs="Times New Roman"/>
          <w:sz w:val="24"/>
          <w:szCs w:val="24"/>
        </w:rPr>
      </w:pPr>
      <w:r w:rsidRPr="003B3865">
        <w:rPr>
          <w:rFonts w:ascii="Times New Roman" w:hAnsi="Times New Roman" w:cs="Times New Roman"/>
          <w:sz w:val="24"/>
          <w:szCs w:val="24"/>
        </w:rPr>
        <w:t xml:space="preserve">Curiosamente, apesar de afirmar que celebra o texto shakespeariano e a palavra escrita, Greenaway também manifesta certo repúdio aos livros. Na penúltima cena, </w:t>
      </w:r>
      <w:proofErr w:type="gramStart"/>
      <w:r w:rsidRPr="003B3865">
        <w:rPr>
          <w:rFonts w:ascii="Times New Roman" w:hAnsi="Times New Roman" w:cs="Times New Roman"/>
          <w:sz w:val="24"/>
          <w:szCs w:val="24"/>
        </w:rPr>
        <w:t>Próspero</w:t>
      </w:r>
      <w:proofErr w:type="gramEnd"/>
      <w:r w:rsidRPr="003B3865">
        <w:rPr>
          <w:rFonts w:ascii="Times New Roman" w:hAnsi="Times New Roman" w:cs="Times New Roman"/>
          <w:sz w:val="24"/>
          <w:szCs w:val="24"/>
        </w:rPr>
        <w:t xml:space="preserve"> e Ariel entregam volumes à destruição nas águas, enquanto a trilha sonora de Michael </w:t>
      </w:r>
      <w:proofErr w:type="spellStart"/>
      <w:r w:rsidRPr="003B3865">
        <w:rPr>
          <w:rFonts w:ascii="Times New Roman" w:hAnsi="Times New Roman" w:cs="Times New Roman"/>
          <w:sz w:val="24"/>
          <w:szCs w:val="24"/>
        </w:rPr>
        <w:t>Nyman</w:t>
      </w:r>
      <w:proofErr w:type="spellEnd"/>
      <w:r w:rsidRPr="003B3865">
        <w:rPr>
          <w:rFonts w:ascii="Times New Roman" w:hAnsi="Times New Roman" w:cs="Times New Roman"/>
          <w:sz w:val="24"/>
          <w:szCs w:val="24"/>
        </w:rPr>
        <w:t xml:space="preserve"> anuncia o clímax da narrativa fílmica. Ao destruir sua biblioteca, o Próspero de Greenaway lembra novamente o tradutor e escritor Jerônimo, que se sentia culpado de uma excessiva concentração na literatura secular. Ironicamente, os dois únicos livros salvos são resgatados por Caliban: um grosso volume intitulado </w:t>
      </w:r>
      <w:proofErr w:type="spellStart"/>
      <w:r w:rsidRPr="007B6FAE">
        <w:rPr>
          <w:rFonts w:ascii="Times New Roman" w:hAnsi="Times New Roman" w:cs="Times New Roman"/>
          <w:i/>
          <w:iCs/>
          <w:sz w:val="24"/>
          <w:szCs w:val="24"/>
        </w:rPr>
        <w:t>Thirty</w:t>
      </w:r>
      <w:proofErr w:type="spellEnd"/>
      <w:r w:rsidRPr="007B6FAE">
        <w:rPr>
          <w:rFonts w:ascii="Times New Roman" w:hAnsi="Times New Roman" w:cs="Times New Roman"/>
          <w:i/>
          <w:iCs/>
          <w:sz w:val="24"/>
          <w:szCs w:val="24"/>
        </w:rPr>
        <w:t>-Six Plays</w:t>
      </w:r>
      <w:r w:rsidRPr="003B3865">
        <w:rPr>
          <w:rFonts w:ascii="Times New Roman" w:hAnsi="Times New Roman" w:cs="Times New Roman"/>
          <w:sz w:val="24"/>
          <w:szCs w:val="24"/>
        </w:rPr>
        <w:t xml:space="preserve"> (o Folio de 1623) e outro, que é, exatamente, </w:t>
      </w:r>
      <w:r w:rsidR="001D2F68">
        <w:rPr>
          <w:rFonts w:ascii="Times New Roman" w:hAnsi="Times New Roman" w:cs="Times New Roman"/>
          <w:i/>
          <w:iCs/>
          <w:sz w:val="24"/>
          <w:szCs w:val="24"/>
        </w:rPr>
        <w:t>A Tempestade</w:t>
      </w:r>
      <w:r w:rsidRPr="003B3865">
        <w:rPr>
          <w:rFonts w:ascii="Times New Roman" w:hAnsi="Times New Roman" w:cs="Times New Roman"/>
          <w:sz w:val="24"/>
          <w:szCs w:val="24"/>
        </w:rPr>
        <w:t xml:space="preserve">.  </w:t>
      </w:r>
    </w:p>
    <w:p w14:paraId="5053ADCD" w14:textId="3BD1596E" w:rsidR="003B3865" w:rsidRPr="003B3865" w:rsidRDefault="003B3865" w:rsidP="0099663E">
      <w:pPr>
        <w:spacing w:after="0" w:line="360" w:lineRule="auto"/>
        <w:ind w:firstLine="709"/>
        <w:jc w:val="both"/>
        <w:rPr>
          <w:rFonts w:ascii="Times New Roman" w:hAnsi="Times New Roman" w:cs="Times New Roman"/>
          <w:sz w:val="24"/>
          <w:szCs w:val="24"/>
        </w:rPr>
      </w:pPr>
      <w:r w:rsidRPr="003B3865">
        <w:rPr>
          <w:rFonts w:ascii="Times New Roman" w:hAnsi="Times New Roman" w:cs="Times New Roman"/>
          <w:sz w:val="24"/>
          <w:szCs w:val="24"/>
        </w:rPr>
        <w:t xml:space="preserve">Inevitavelmente, </w:t>
      </w:r>
      <w:proofErr w:type="gramStart"/>
      <w:r w:rsidR="00294A74">
        <w:rPr>
          <w:rFonts w:ascii="Times New Roman" w:hAnsi="Times New Roman" w:cs="Times New Roman"/>
          <w:sz w:val="24"/>
          <w:szCs w:val="24"/>
        </w:rPr>
        <w:t>comparam-se</w:t>
      </w:r>
      <w:r w:rsidRPr="003B3865">
        <w:rPr>
          <w:rFonts w:ascii="Times New Roman" w:hAnsi="Times New Roman" w:cs="Times New Roman"/>
          <w:sz w:val="24"/>
          <w:szCs w:val="24"/>
        </w:rPr>
        <w:t xml:space="preserve"> </w:t>
      </w:r>
      <w:r w:rsidRPr="00294A74">
        <w:rPr>
          <w:rFonts w:ascii="Times New Roman" w:hAnsi="Times New Roman" w:cs="Times New Roman"/>
          <w:i/>
          <w:iCs/>
          <w:sz w:val="24"/>
          <w:szCs w:val="24"/>
        </w:rPr>
        <w:t>Os</w:t>
      </w:r>
      <w:proofErr w:type="gramEnd"/>
      <w:r w:rsidRPr="00294A74">
        <w:rPr>
          <w:rFonts w:ascii="Times New Roman" w:hAnsi="Times New Roman" w:cs="Times New Roman"/>
          <w:i/>
          <w:iCs/>
          <w:sz w:val="24"/>
          <w:szCs w:val="24"/>
        </w:rPr>
        <w:t xml:space="preserve"> livros de Próspero</w:t>
      </w:r>
      <w:r w:rsidRPr="003B3865">
        <w:rPr>
          <w:rFonts w:ascii="Times New Roman" w:hAnsi="Times New Roman" w:cs="Times New Roman"/>
          <w:sz w:val="24"/>
          <w:szCs w:val="24"/>
        </w:rPr>
        <w:t xml:space="preserve"> de Peter Greenaway (1991) com </w:t>
      </w:r>
      <w:r w:rsidRPr="00294A74">
        <w:rPr>
          <w:rFonts w:ascii="Times New Roman" w:hAnsi="Times New Roman" w:cs="Times New Roman"/>
          <w:i/>
          <w:iCs/>
          <w:sz w:val="24"/>
          <w:szCs w:val="24"/>
        </w:rPr>
        <w:t>A Tempestade</w:t>
      </w:r>
      <w:r w:rsidRPr="003B3865">
        <w:rPr>
          <w:rFonts w:ascii="Times New Roman" w:hAnsi="Times New Roman" w:cs="Times New Roman"/>
          <w:sz w:val="24"/>
          <w:szCs w:val="24"/>
        </w:rPr>
        <w:t xml:space="preserve"> de seu antecessor, Derek </w:t>
      </w:r>
      <w:proofErr w:type="spellStart"/>
      <w:r w:rsidRPr="003B3865">
        <w:rPr>
          <w:rFonts w:ascii="Times New Roman" w:hAnsi="Times New Roman" w:cs="Times New Roman"/>
          <w:sz w:val="24"/>
          <w:szCs w:val="24"/>
        </w:rPr>
        <w:t>Jarman</w:t>
      </w:r>
      <w:proofErr w:type="spellEnd"/>
      <w:r w:rsidRPr="003B3865">
        <w:rPr>
          <w:rFonts w:ascii="Times New Roman" w:hAnsi="Times New Roman" w:cs="Times New Roman"/>
          <w:sz w:val="24"/>
          <w:szCs w:val="24"/>
        </w:rPr>
        <w:t xml:space="preserve"> (1979). Decididamente filmes de autor</w:t>
      </w:r>
      <w:r w:rsidR="00294A74">
        <w:rPr>
          <w:rFonts w:ascii="Times New Roman" w:hAnsi="Times New Roman" w:cs="Times New Roman"/>
          <w:sz w:val="24"/>
          <w:szCs w:val="24"/>
        </w:rPr>
        <w:t>,</w:t>
      </w:r>
      <w:r w:rsidRPr="003B3865">
        <w:rPr>
          <w:rFonts w:ascii="Times New Roman" w:hAnsi="Times New Roman" w:cs="Times New Roman"/>
          <w:sz w:val="24"/>
          <w:szCs w:val="24"/>
        </w:rPr>
        <w:t xml:space="preserve"> ilustram ambos uma postura desconstrucionista. Assemelham-se pela adoção de uma estética </w:t>
      </w:r>
      <w:r w:rsidRPr="003B3865">
        <w:rPr>
          <w:rFonts w:ascii="Times New Roman" w:hAnsi="Times New Roman" w:cs="Times New Roman"/>
          <w:sz w:val="24"/>
          <w:szCs w:val="24"/>
        </w:rPr>
        <w:lastRenderedPageBreak/>
        <w:t>antirrealista, uma imagística reminiscente do hermetismo renascentista e estilos evocativos da mascarada. Enfatizam a teatralidade essencial da peça, substituindo a mise-en-scène por instrumentos mais especificamente cinematográficos, como edição, posição da câmera e efeitos especiais</w:t>
      </w:r>
      <w:r w:rsidR="007B6FAE">
        <w:rPr>
          <w:rFonts w:ascii="Times New Roman" w:hAnsi="Times New Roman" w:cs="Times New Roman"/>
          <w:sz w:val="24"/>
          <w:szCs w:val="24"/>
        </w:rPr>
        <w:t>.</w:t>
      </w:r>
      <w:r w:rsidRPr="003B3865">
        <w:rPr>
          <w:rFonts w:ascii="Times New Roman" w:hAnsi="Times New Roman" w:cs="Times New Roman"/>
          <w:sz w:val="24"/>
          <w:szCs w:val="24"/>
        </w:rPr>
        <w:t xml:space="preserve"> </w:t>
      </w:r>
      <w:proofErr w:type="spellStart"/>
      <w:r w:rsidRPr="003B3865">
        <w:rPr>
          <w:rFonts w:ascii="Times New Roman" w:hAnsi="Times New Roman" w:cs="Times New Roman"/>
          <w:sz w:val="24"/>
          <w:szCs w:val="24"/>
        </w:rPr>
        <w:t>Jarman</w:t>
      </w:r>
      <w:proofErr w:type="spellEnd"/>
      <w:r w:rsidRPr="003B3865">
        <w:rPr>
          <w:rFonts w:ascii="Times New Roman" w:hAnsi="Times New Roman" w:cs="Times New Roman"/>
          <w:sz w:val="24"/>
          <w:szCs w:val="24"/>
        </w:rPr>
        <w:t xml:space="preserve"> </w:t>
      </w:r>
      <w:r w:rsidR="00294A74" w:rsidRPr="003B3865">
        <w:rPr>
          <w:rFonts w:ascii="Times New Roman" w:hAnsi="Times New Roman" w:cs="Times New Roman"/>
          <w:sz w:val="24"/>
          <w:szCs w:val="24"/>
        </w:rPr>
        <w:t>desconstrói</w:t>
      </w:r>
      <w:r w:rsidRPr="003B3865">
        <w:rPr>
          <w:rFonts w:ascii="Times New Roman" w:hAnsi="Times New Roman" w:cs="Times New Roman"/>
          <w:sz w:val="24"/>
          <w:szCs w:val="24"/>
        </w:rPr>
        <w:t xml:space="preserve"> o status da peça como ícone da alta cultura, incluindo referências à cultura pop, e destacando a homossexualidade, em sua releitura de Caliban. </w:t>
      </w:r>
    </w:p>
    <w:p w14:paraId="353F6B3D" w14:textId="0C3F462C" w:rsidR="003B3865" w:rsidRPr="003B3865" w:rsidRDefault="003B3865" w:rsidP="0099663E">
      <w:pPr>
        <w:spacing w:after="0" w:line="360" w:lineRule="auto"/>
        <w:ind w:firstLine="709"/>
        <w:jc w:val="both"/>
        <w:rPr>
          <w:rFonts w:ascii="Times New Roman" w:hAnsi="Times New Roman" w:cs="Times New Roman"/>
          <w:sz w:val="24"/>
          <w:szCs w:val="24"/>
        </w:rPr>
      </w:pPr>
      <w:r w:rsidRPr="003B3865">
        <w:rPr>
          <w:rFonts w:ascii="Times New Roman" w:hAnsi="Times New Roman" w:cs="Times New Roman"/>
          <w:sz w:val="24"/>
          <w:szCs w:val="24"/>
        </w:rPr>
        <w:t xml:space="preserve">Greenaway enfatiza a questão formal em detrimento do texto. O uso da tecnologia de alta definição televisiva e da tecnologia </w:t>
      </w:r>
      <w:proofErr w:type="spellStart"/>
      <w:r w:rsidRPr="00294A74">
        <w:rPr>
          <w:rFonts w:ascii="Times New Roman" w:hAnsi="Times New Roman" w:cs="Times New Roman"/>
          <w:i/>
          <w:iCs/>
          <w:sz w:val="24"/>
          <w:szCs w:val="24"/>
        </w:rPr>
        <w:t>paintbox</w:t>
      </w:r>
      <w:proofErr w:type="spellEnd"/>
      <w:r w:rsidRPr="003B3865">
        <w:rPr>
          <w:rFonts w:ascii="Times New Roman" w:hAnsi="Times New Roman" w:cs="Times New Roman"/>
          <w:sz w:val="24"/>
          <w:szCs w:val="24"/>
        </w:rPr>
        <w:t xml:space="preserve"> do vídeo, sobrepondo e recombinando imagens, impregna cada fotograma de referências visuais e </w:t>
      </w:r>
      <w:r w:rsidR="00294A74">
        <w:rPr>
          <w:rFonts w:ascii="Times New Roman" w:hAnsi="Times New Roman" w:cs="Times New Roman"/>
          <w:sz w:val="24"/>
          <w:szCs w:val="24"/>
        </w:rPr>
        <w:t>performáticas</w:t>
      </w:r>
      <w:r w:rsidRPr="003B3865">
        <w:rPr>
          <w:rFonts w:ascii="Times New Roman" w:hAnsi="Times New Roman" w:cs="Times New Roman"/>
          <w:sz w:val="24"/>
          <w:szCs w:val="24"/>
        </w:rPr>
        <w:t>, superando</w:t>
      </w:r>
      <w:r w:rsidR="006F6F6C">
        <w:rPr>
          <w:rFonts w:ascii="Times New Roman" w:hAnsi="Times New Roman" w:cs="Times New Roman"/>
          <w:sz w:val="24"/>
          <w:szCs w:val="24"/>
        </w:rPr>
        <w:t xml:space="preserve"> </w:t>
      </w:r>
      <w:r w:rsidRPr="003B3865">
        <w:rPr>
          <w:rFonts w:ascii="Times New Roman" w:hAnsi="Times New Roman" w:cs="Times New Roman"/>
          <w:sz w:val="24"/>
          <w:szCs w:val="24"/>
        </w:rPr>
        <w:t>o potencial formal da escrita.</w:t>
      </w:r>
    </w:p>
    <w:p w14:paraId="294374CC" w14:textId="288A164A" w:rsidR="003B3865" w:rsidRDefault="003B3865" w:rsidP="00294A74">
      <w:pPr>
        <w:spacing w:after="0" w:line="360" w:lineRule="auto"/>
        <w:ind w:firstLine="709"/>
        <w:jc w:val="both"/>
        <w:rPr>
          <w:rFonts w:ascii="Times New Roman" w:hAnsi="Times New Roman" w:cs="Times New Roman"/>
          <w:sz w:val="24"/>
          <w:szCs w:val="24"/>
        </w:rPr>
      </w:pPr>
      <w:r w:rsidRPr="003B3865">
        <w:rPr>
          <w:rFonts w:ascii="Times New Roman" w:hAnsi="Times New Roman" w:cs="Times New Roman"/>
          <w:sz w:val="24"/>
          <w:szCs w:val="24"/>
        </w:rPr>
        <w:t xml:space="preserve">Para o leitor da peça, por fascinantes que sejam, nenhuma dessas criações atinge a beleza do </w:t>
      </w:r>
      <w:r w:rsidR="00294A74">
        <w:rPr>
          <w:rFonts w:ascii="Times New Roman" w:hAnsi="Times New Roman" w:cs="Times New Roman"/>
          <w:sz w:val="24"/>
          <w:szCs w:val="24"/>
        </w:rPr>
        <w:t>texto-fonte</w:t>
      </w:r>
      <w:r w:rsidRPr="003B3865">
        <w:rPr>
          <w:rFonts w:ascii="Times New Roman" w:hAnsi="Times New Roman" w:cs="Times New Roman"/>
          <w:sz w:val="24"/>
          <w:szCs w:val="24"/>
        </w:rPr>
        <w:t xml:space="preserve">. Nesse sentido, vale lembrar os primeiros versos, com que Próspero termina a mascarada criada para celebrar o casamento de Miranda e Ferdinando. Dissipados os espíritos que invocou, o mágico lembra que, como eles, logo desaparecerá a vida humana, e tudo que ela </w:t>
      </w:r>
      <w:r w:rsidR="00294A74">
        <w:rPr>
          <w:rFonts w:ascii="Times New Roman" w:hAnsi="Times New Roman" w:cs="Times New Roman"/>
          <w:sz w:val="24"/>
          <w:szCs w:val="24"/>
        </w:rPr>
        <w:t>contém,</w:t>
      </w:r>
      <w:r w:rsidRPr="003B3865">
        <w:rPr>
          <w:rFonts w:ascii="Times New Roman" w:hAnsi="Times New Roman" w:cs="Times New Roman"/>
          <w:sz w:val="24"/>
          <w:szCs w:val="24"/>
        </w:rPr>
        <w:t xml:space="preserve"> destino, afinal, até do próprio planeta. Recita:</w:t>
      </w:r>
    </w:p>
    <w:p w14:paraId="5485D878" w14:textId="77777777" w:rsidR="00D05CC1" w:rsidRPr="003B3865" w:rsidRDefault="00D05CC1" w:rsidP="00294A74">
      <w:pPr>
        <w:spacing w:after="0" w:line="360" w:lineRule="auto"/>
        <w:ind w:firstLine="709"/>
        <w:jc w:val="both"/>
        <w:rPr>
          <w:rFonts w:ascii="Times New Roman" w:hAnsi="Times New Roman" w:cs="Times New Roman"/>
          <w:sz w:val="24"/>
          <w:szCs w:val="24"/>
        </w:rPr>
      </w:pPr>
    </w:p>
    <w:p w14:paraId="1BE483F6" w14:textId="5FAD18A8" w:rsidR="003B3865" w:rsidRPr="00294A74" w:rsidRDefault="003B3865" w:rsidP="00D05CC1">
      <w:pPr>
        <w:spacing w:after="0" w:line="240" w:lineRule="auto"/>
        <w:ind w:left="2268"/>
        <w:jc w:val="both"/>
        <w:rPr>
          <w:rFonts w:ascii="Times New Roman" w:hAnsi="Times New Roman" w:cs="Times New Roman"/>
        </w:rPr>
      </w:pPr>
      <w:r w:rsidRPr="00294A74">
        <w:rPr>
          <w:rFonts w:ascii="Times New Roman" w:hAnsi="Times New Roman" w:cs="Times New Roman"/>
        </w:rPr>
        <w:t>Nossos folguedos terminaram. Estes nossos atores</w:t>
      </w:r>
    </w:p>
    <w:p w14:paraId="28A743A5" w14:textId="77777777" w:rsidR="003B3865" w:rsidRPr="00294A74" w:rsidRDefault="003B3865" w:rsidP="00D05CC1">
      <w:pPr>
        <w:spacing w:after="0" w:line="240" w:lineRule="auto"/>
        <w:ind w:left="2268"/>
        <w:jc w:val="both"/>
        <w:rPr>
          <w:rFonts w:ascii="Times New Roman" w:hAnsi="Times New Roman" w:cs="Times New Roman"/>
        </w:rPr>
      </w:pPr>
      <w:r w:rsidRPr="00294A74">
        <w:rPr>
          <w:rFonts w:ascii="Times New Roman" w:hAnsi="Times New Roman" w:cs="Times New Roman"/>
        </w:rPr>
        <w:t xml:space="preserve">Como vos preveni, eram todos espíritos, </w:t>
      </w:r>
    </w:p>
    <w:p w14:paraId="33DACB29" w14:textId="6F951F4A" w:rsidR="003B3865" w:rsidRPr="00294A74" w:rsidRDefault="003B3865" w:rsidP="00D05CC1">
      <w:pPr>
        <w:spacing w:after="0" w:line="240" w:lineRule="auto"/>
        <w:ind w:left="2268"/>
        <w:jc w:val="both"/>
        <w:rPr>
          <w:rFonts w:ascii="Times New Roman" w:hAnsi="Times New Roman" w:cs="Times New Roman"/>
        </w:rPr>
      </w:pPr>
      <w:r w:rsidRPr="00294A74">
        <w:rPr>
          <w:rFonts w:ascii="Times New Roman" w:hAnsi="Times New Roman" w:cs="Times New Roman"/>
        </w:rPr>
        <w:t>Dissolvidos no ar, no rarefeito ar:</w:t>
      </w:r>
    </w:p>
    <w:p w14:paraId="6BB0C2E7" w14:textId="46DE5EE1" w:rsidR="003B3865" w:rsidRPr="00294A74" w:rsidRDefault="003B3865" w:rsidP="00D05CC1">
      <w:pPr>
        <w:spacing w:after="0" w:line="240" w:lineRule="auto"/>
        <w:ind w:left="2268"/>
        <w:jc w:val="both"/>
        <w:rPr>
          <w:rFonts w:ascii="Times New Roman" w:hAnsi="Times New Roman" w:cs="Times New Roman"/>
        </w:rPr>
      </w:pPr>
      <w:r w:rsidRPr="00294A74">
        <w:rPr>
          <w:rFonts w:ascii="Times New Roman" w:hAnsi="Times New Roman" w:cs="Times New Roman"/>
        </w:rPr>
        <w:t>E. como a falsa encenação deste espetáculo</w:t>
      </w:r>
    </w:p>
    <w:p w14:paraId="7731FE0B" w14:textId="77777777" w:rsidR="003B3865" w:rsidRPr="00294A74" w:rsidRDefault="003B3865" w:rsidP="00D05CC1">
      <w:pPr>
        <w:spacing w:after="0" w:line="240" w:lineRule="auto"/>
        <w:ind w:left="2268"/>
        <w:jc w:val="both"/>
        <w:rPr>
          <w:rFonts w:ascii="Times New Roman" w:hAnsi="Times New Roman" w:cs="Times New Roman"/>
        </w:rPr>
      </w:pPr>
      <w:r w:rsidRPr="00294A74">
        <w:rPr>
          <w:rFonts w:ascii="Times New Roman" w:hAnsi="Times New Roman" w:cs="Times New Roman"/>
        </w:rPr>
        <w:t>As torres nubladas, os grandiosos palácios,</w:t>
      </w:r>
    </w:p>
    <w:p w14:paraId="53EBDC03" w14:textId="77777777" w:rsidR="003B3865" w:rsidRPr="00294A74" w:rsidRDefault="003B3865" w:rsidP="00D05CC1">
      <w:pPr>
        <w:spacing w:after="0" w:line="240" w:lineRule="auto"/>
        <w:ind w:left="2268"/>
        <w:jc w:val="both"/>
        <w:rPr>
          <w:rFonts w:ascii="Times New Roman" w:hAnsi="Times New Roman" w:cs="Times New Roman"/>
        </w:rPr>
      </w:pPr>
      <w:r w:rsidRPr="00294A74">
        <w:rPr>
          <w:rFonts w:ascii="Times New Roman" w:hAnsi="Times New Roman" w:cs="Times New Roman"/>
        </w:rPr>
        <w:t>Os templos solenes, o próprio globo terrestre,</w:t>
      </w:r>
    </w:p>
    <w:p w14:paraId="1A644E36" w14:textId="77777777" w:rsidR="003B3865" w:rsidRPr="00294A74" w:rsidRDefault="003B3865" w:rsidP="00D05CC1">
      <w:pPr>
        <w:spacing w:after="0" w:line="240" w:lineRule="auto"/>
        <w:ind w:left="2268"/>
        <w:jc w:val="both"/>
        <w:rPr>
          <w:rFonts w:ascii="Times New Roman" w:hAnsi="Times New Roman" w:cs="Times New Roman"/>
        </w:rPr>
      </w:pPr>
      <w:r w:rsidRPr="00294A74">
        <w:rPr>
          <w:rFonts w:ascii="Times New Roman" w:hAnsi="Times New Roman" w:cs="Times New Roman"/>
        </w:rPr>
        <w:t xml:space="preserve">Sim, toda a sua herança, terá de dissipar-se </w:t>
      </w:r>
    </w:p>
    <w:p w14:paraId="15192F68" w14:textId="77777777" w:rsidR="003B3865" w:rsidRPr="00294A74" w:rsidRDefault="003B3865" w:rsidP="00D05CC1">
      <w:pPr>
        <w:spacing w:after="0" w:line="240" w:lineRule="auto"/>
        <w:ind w:left="2268"/>
        <w:jc w:val="both"/>
        <w:rPr>
          <w:rFonts w:ascii="Times New Roman" w:hAnsi="Times New Roman" w:cs="Times New Roman"/>
        </w:rPr>
      </w:pPr>
      <w:r w:rsidRPr="00294A74">
        <w:rPr>
          <w:rFonts w:ascii="Times New Roman" w:hAnsi="Times New Roman" w:cs="Times New Roman"/>
        </w:rPr>
        <w:t>Como feneceu este falso cenário,</w:t>
      </w:r>
    </w:p>
    <w:p w14:paraId="023C6EB2" w14:textId="67EE0B14" w:rsidR="003B3865" w:rsidRPr="00294A74" w:rsidRDefault="003B3865" w:rsidP="00D05CC1">
      <w:pPr>
        <w:spacing w:after="0" w:line="240" w:lineRule="auto"/>
        <w:ind w:left="2268"/>
        <w:jc w:val="both"/>
        <w:rPr>
          <w:rFonts w:ascii="Times New Roman" w:hAnsi="Times New Roman" w:cs="Times New Roman"/>
        </w:rPr>
      </w:pPr>
      <w:r w:rsidRPr="00294A74">
        <w:rPr>
          <w:rFonts w:ascii="Times New Roman" w:hAnsi="Times New Roman" w:cs="Times New Roman"/>
        </w:rPr>
        <w:t>Sem deixar sequer uma nuvem.</w:t>
      </w:r>
      <w:r w:rsidR="00294A74" w:rsidRPr="00294A74">
        <w:rPr>
          <w:rFonts w:ascii="Times New Roman" w:hAnsi="Times New Roman" w:cs="Times New Roman"/>
        </w:rPr>
        <w:t xml:space="preserve"> </w:t>
      </w:r>
      <w:r w:rsidRPr="00294A74">
        <w:rPr>
          <w:rFonts w:ascii="Times New Roman" w:hAnsi="Times New Roman" w:cs="Times New Roman"/>
        </w:rPr>
        <w:t>Somos feitos,</w:t>
      </w:r>
    </w:p>
    <w:p w14:paraId="636F41D5" w14:textId="77777777" w:rsidR="003B3865" w:rsidRPr="00294A74" w:rsidRDefault="003B3865" w:rsidP="00D05CC1">
      <w:pPr>
        <w:spacing w:after="0" w:line="240" w:lineRule="auto"/>
        <w:ind w:left="2268"/>
        <w:jc w:val="both"/>
        <w:rPr>
          <w:rFonts w:ascii="Times New Roman" w:hAnsi="Times New Roman" w:cs="Times New Roman"/>
        </w:rPr>
      </w:pPr>
      <w:r w:rsidRPr="00294A74">
        <w:rPr>
          <w:rFonts w:ascii="Times New Roman" w:hAnsi="Times New Roman" w:cs="Times New Roman"/>
        </w:rPr>
        <w:t>Da mesma matéria que os sonhos: e nossa curta vida</w:t>
      </w:r>
    </w:p>
    <w:p w14:paraId="3E3D77CD" w14:textId="1F565B19" w:rsidR="003B3865" w:rsidRPr="00294A74" w:rsidRDefault="003B3865" w:rsidP="00D05CC1">
      <w:pPr>
        <w:spacing w:after="0" w:line="240" w:lineRule="auto"/>
        <w:ind w:left="2268"/>
        <w:jc w:val="both"/>
        <w:rPr>
          <w:rFonts w:ascii="Times New Roman" w:hAnsi="Times New Roman" w:cs="Times New Roman"/>
        </w:rPr>
      </w:pPr>
      <w:r w:rsidRPr="00294A74">
        <w:rPr>
          <w:rFonts w:ascii="Times New Roman" w:hAnsi="Times New Roman" w:cs="Times New Roman"/>
        </w:rPr>
        <w:t>Transcorre entre dois sonos. (</w:t>
      </w:r>
      <w:r w:rsidR="00FC4EAF">
        <w:rPr>
          <w:rFonts w:ascii="Times New Roman" w:hAnsi="Times New Roman" w:cs="Times New Roman"/>
        </w:rPr>
        <w:t xml:space="preserve">Ato </w:t>
      </w:r>
      <w:r w:rsidRPr="00294A74">
        <w:rPr>
          <w:rFonts w:ascii="Times New Roman" w:hAnsi="Times New Roman" w:cs="Times New Roman"/>
        </w:rPr>
        <w:t xml:space="preserve">IV, </w:t>
      </w:r>
      <w:r w:rsidR="00FC4EAF">
        <w:rPr>
          <w:rFonts w:ascii="Times New Roman" w:hAnsi="Times New Roman" w:cs="Times New Roman"/>
        </w:rPr>
        <w:t xml:space="preserve">cena </w:t>
      </w:r>
      <w:r w:rsidRPr="00294A74">
        <w:rPr>
          <w:rFonts w:ascii="Times New Roman" w:hAnsi="Times New Roman" w:cs="Times New Roman"/>
        </w:rPr>
        <w:t>1,</w:t>
      </w:r>
      <w:r w:rsidR="00FC4EAF">
        <w:rPr>
          <w:rFonts w:ascii="Times New Roman" w:hAnsi="Times New Roman" w:cs="Times New Roman"/>
        </w:rPr>
        <w:t xml:space="preserve"> linhas </w:t>
      </w:r>
      <w:r w:rsidRPr="00294A74">
        <w:rPr>
          <w:rFonts w:ascii="Times New Roman" w:hAnsi="Times New Roman" w:cs="Times New Roman"/>
        </w:rPr>
        <w:t>148-158)</w:t>
      </w:r>
    </w:p>
    <w:p w14:paraId="5D91B799" w14:textId="77777777" w:rsidR="00D05CC1" w:rsidRDefault="00D05CC1" w:rsidP="0099663E">
      <w:pPr>
        <w:spacing w:after="0" w:line="360" w:lineRule="auto"/>
        <w:ind w:firstLine="709"/>
        <w:jc w:val="both"/>
        <w:rPr>
          <w:rFonts w:ascii="Times New Roman" w:hAnsi="Times New Roman" w:cs="Times New Roman"/>
          <w:sz w:val="24"/>
          <w:szCs w:val="24"/>
        </w:rPr>
      </w:pPr>
    </w:p>
    <w:p w14:paraId="77FB9BA6" w14:textId="3A3D60FE" w:rsidR="003B3865" w:rsidRPr="003B3865" w:rsidRDefault="003B3865" w:rsidP="0099663E">
      <w:pPr>
        <w:spacing w:after="0" w:line="360" w:lineRule="auto"/>
        <w:ind w:firstLine="709"/>
        <w:jc w:val="both"/>
        <w:rPr>
          <w:rFonts w:ascii="Times New Roman" w:hAnsi="Times New Roman" w:cs="Times New Roman"/>
          <w:sz w:val="24"/>
          <w:szCs w:val="24"/>
        </w:rPr>
      </w:pPr>
      <w:r w:rsidRPr="003B3865">
        <w:rPr>
          <w:rFonts w:ascii="Times New Roman" w:hAnsi="Times New Roman" w:cs="Times New Roman"/>
          <w:sz w:val="24"/>
          <w:szCs w:val="24"/>
        </w:rPr>
        <w:t xml:space="preserve">Para encerrar este artigo, é impossível lembrar algo melhor que a citação destes </w:t>
      </w:r>
      <w:r w:rsidR="00294A74">
        <w:rPr>
          <w:rFonts w:ascii="Times New Roman" w:hAnsi="Times New Roman" w:cs="Times New Roman"/>
          <w:sz w:val="24"/>
          <w:szCs w:val="24"/>
        </w:rPr>
        <w:t>versos</w:t>
      </w:r>
      <w:r w:rsidRPr="003B3865">
        <w:rPr>
          <w:rFonts w:ascii="Times New Roman" w:hAnsi="Times New Roman" w:cs="Times New Roman"/>
          <w:sz w:val="24"/>
          <w:szCs w:val="24"/>
        </w:rPr>
        <w:t xml:space="preserve"> dos mais belos, não apenas de </w:t>
      </w:r>
      <w:r w:rsidRPr="00294A74">
        <w:rPr>
          <w:rFonts w:ascii="Times New Roman" w:hAnsi="Times New Roman" w:cs="Times New Roman"/>
          <w:i/>
          <w:iCs/>
          <w:sz w:val="24"/>
          <w:szCs w:val="24"/>
        </w:rPr>
        <w:t>A Tempestade</w:t>
      </w:r>
      <w:r w:rsidRPr="003B3865">
        <w:rPr>
          <w:rFonts w:ascii="Times New Roman" w:hAnsi="Times New Roman" w:cs="Times New Roman"/>
          <w:sz w:val="24"/>
          <w:szCs w:val="24"/>
        </w:rPr>
        <w:t>, mas de todo o cânone shakespea</w:t>
      </w:r>
      <w:r w:rsidR="00294A74">
        <w:rPr>
          <w:rFonts w:ascii="Times New Roman" w:hAnsi="Times New Roman" w:cs="Times New Roman"/>
          <w:sz w:val="24"/>
          <w:szCs w:val="24"/>
        </w:rPr>
        <w:t>ria</w:t>
      </w:r>
      <w:r w:rsidRPr="003B3865">
        <w:rPr>
          <w:rFonts w:ascii="Times New Roman" w:hAnsi="Times New Roman" w:cs="Times New Roman"/>
          <w:sz w:val="24"/>
          <w:szCs w:val="24"/>
        </w:rPr>
        <w:t>no.</w:t>
      </w:r>
    </w:p>
    <w:p w14:paraId="2F6C7F03" w14:textId="6175A733" w:rsidR="003B3865" w:rsidRPr="003B3865" w:rsidRDefault="003B3865" w:rsidP="00294A74">
      <w:pPr>
        <w:spacing w:after="0" w:line="360" w:lineRule="auto"/>
        <w:ind w:firstLine="709"/>
        <w:jc w:val="both"/>
        <w:rPr>
          <w:rFonts w:ascii="Times New Roman" w:hAnsi="Times New Roman" w:cs="Times New Roman"/>
          <w:sz w:val="24"/>
          <w:szCs w:val="24"/>
        </w:rPr>
      </w:pPr>
      <w:r w:rsidRPr="003B3865">
        <w:rPr>
          <w:rFonts w:ascii="Times New Roman" w:hAnsi="Times New Roman" w:cs="Times New Roman"/>
          <w:sz w:val="24"/>
          <w:szCs w:val="24"/>
        </w:rPr>
        <w:t> </w:t>
      </w:r>
    </w:p>
    <w:p w14:paraId="70516E0E" w14:textId="2B403593" w:rsidR="003B3865" w:rsidRPr="00B96337" w:rsidRDefault="003B3865" w:rsidP="00294A74">
      <w:pPr>
        <w:spacing w:after="0" w:line="360" w:lineRule="auto"/>
        <w:jc w:val="both"/>
        <w:rPr>
          <w:rFonts w:ascii="Times New Roman" w:hAnsi="Times New Roman" w:cs="Times New Roman"/>
          <w:b/>
          <w:bCs/>
          <w:sz w:val="24"/>
          <w:szCs w:val="24"/>
          <w:lang w:val="en-GB"/>
        </w:rPr>
      </w:pPr>
      <w:proofErr w:type="spellStart"/>
      <w:r w:rsidRPr="00B96337">
        <w:rPr>
          <w:rFonts w:ascii="Times New Roman" w:hAnsi="Times New Roman" w:cs="Times New Roman"/>
          <w:b/>
          <w:bCs/>
          <w:sz w:val="24"/>
          <w:szCs w:val="24"/>
          <w:lang w:val="en-GB"/>
        </w:rPr>
        <w:t>R</w:t>
      </w:r>
      <w:r w:rsidR="00ED5F4E" w:rsidRPr="00B96337">
        <w:rPr>
          <w:rFonts w:ascii="Times New Roman" w:hAnsi="Times New Roman" w:cs="Times New Roman"/>
          <w:b/>
          <w:bCs/>
          <w:sz w:val="24"/>
          <w:szCs w:val="24"/>
          <w:lang w:val="en-GB"/>
        </w:rPr>
        <w:t>eferências</w:t>
      </w:r>
      <w:proofErr w:type="spellEnd"/>
    </w:p>
    <w:p w14:paraId="7EF7F25D" w14:textId="77777777" w:rsidR="003B3865" w:rsidRPr="00B96337" w:rsidRDefault="003B3865" w:rsidP="0099663E">
      <w:pPr>
        <w:spacing w:after="0" w:line="360" w:lineRule="auto"/>
        <w:ind w:firstLine="709"/>
        <w:jc w:val="both"/>
        <w:rPr>
          <w:rFonts w:ascii="Times New Roman" w:hAnsi="Times New Roman" w:cs="Times New Roman"/>
          <w:sz w:val="24"/>
          <w:szCs w:val="24"/>
          <w:lang w:val="en-GB"/>
        </w:rPr>
      </w:pPr>
    </w:p>
    <w:p w14:paraId="531FF4FF" w14:textId="092916E3" w:rsidR="003D0A2C" w:rsidRPr="00770230" w:rsidRDefault="003B3865" w:rsidP="0088533A">
      <w:pPr>
        <w:spacing w:after="0" w:line="240" w:lineRule="auto"/>
        <w:rPr>
          <w:rFonts w:ascii="Times New Roman" w:hAnsi="Times New Roman" w:cs="Times New Roman"/>
          <w:sz w:val="24"/>
          <w:szCs w:val="24"/>
          <w:lang w:val="en-GB"/>
        </w:rPr>
      </w:pPr>
      <w:r w:rsidRPr="00B96337">
        <w:rPr>
          <w:rFonts w:ascii="Times New Roman" w:hAnsi="Times New Roman" w:cs="Times New Roman"/>
          <w:sz w:val="24"/>
          <w:szCs w:val="24"/>
          <w:lang w:val="en-GB"/>
        </w:rPr>
        <w:t xml:space="preserve">ANDEREGG, Michael. </w:t>
      </w:r>
      <w:r w:rsidRPr="00294A74">
        <w:rPr>
          <w:rFonts w:ascii="Times New Roman" w:hAnsi="Times New Roman" w:cs="Times New Roman"/>
          <w:sz w:val="24"/>
          <w:szCs w:val="24"/>
          <w:lang w:val="en-GB"/>
        </w:rPr>
        <w:t>Greenaway</w:t>
      </w:r>
      <w:r w:rsidR="00294A74" w:rsidRPr="00294A74">
        <w:rPr>
          <w:rFonts w:ascii="Times New Roman" w:hAnsi="Times New Roman" w:cs="Times New Roman"/>
          <w:sz w:val="24"/>
          <w:szCs w:val="24"/>
          <w:lang w:val="en-GB"/>
        </w:rPr>
        <w:t>’</w:t>
      </w:r>
      <w:r w:rsidRPr="00294A74">
        <w:rPr>
          <w:rFonts w:ascii="Times New Roman" w:hAnsi="Times New Roman" w:cs="Times New Roman"/>
          <w:sz w:val="24"/>
          <w:szCs w:val="24"/>
          <w:lang w:val="en-GB"/>
        </w:rPr>
        <w:t xml:space="preserve">s baroque mise </w:t>
      </w:r>
      <w:proofErr w:type="spellStart"/>
      <w:r w:rsidRPr="00294A74">
        <w:rPr>
          <w:rFonts w:ascii="Times New Roman" w:hAnsi="Times New Roman" w:cs="Times New Roman"/>
          <w:sz w:val="24"/>
          <w:szCs w:val="24"/>
          <w:lang w:val="en-GB"/>
        </w:rPr>
        <w:t>en</w:t>
      </w:r>
      <w:proofErr w:type="spellEnd"/>
      <w:r w:rsidRPr="00294A74">
        <w:rPr>
          <w:rFonts w:ascii="Times New Roman" w:hAnsi="Times New Roman" w:cs="Times New Roman"/>
          <w:sz w:val="24"/>
          <w:szCs w:val="24"/>
          <w:lang w:val="en-GB"/>
        </w:rPr>
        <w:t xml:space="preserve"> scene at the imaginative centre of Shakespeare</w:t>
      </w:r>
      <w:r w:rsidR="00FC4EAF">
        <w:rPr>
          <w:rFonts w:ascii="Times New Roman" w:hAnsi="Times New Roman" w:cs="Times New Roman"/>
          <w:sz w:val="24"/>
          <w:szCs w:val="24"/>
          <w:lang w:val="en-GB"/>
        </w:rPr>
        <w:t>’</w:t>
      </w:r>
      <w:r w:rsidRPr="00294A74">
        <w:rPr>
          <w:rFonts w:ascii="Times New Roman" w:hAnsi="Times New Roman" w:cs="Times New Roman"/>
          <w:sz w:val="24"/>
          <w:szCs w:val="24"/>
          <w:lang w:val="en-GB"/>
        </w:rPr>
        <w:t xml:space="preserve">s The Tempest: a hypertextual recapitulation of the rivalry between Ben Jonson and Inigo Jones. </w:t>
      </w:r>
      <w:r w:rsidRPr="003C7039">
        <w:rPr>
          <w:rFonts w:ascii="Times New Roman" w:hAnsi="Times New Roman" w:cs="Times New Roman"/>
          <w:i/>
          <w:iCs/>
          <w:sz w:val="24"/>
          <w:szCs w:val="24"/>
          <w:lang w:val="en-GB"/>
        </w:rPr>
        <w:t>I</w:t>
      </w:r>
      <w:r w:rsidR="00294A74" w:rsidRPr="003C7039">
        <w:rPr>
          <w:rFonts w:ascii="Times New Roman" w:hAnsi="Times New Roman" w:cs="Times New Roman"/>
          <w:i/>
          <w:iCs/>
          <w:sz w:val="24"/>
          <w:szCs w:val="24"/>
          <w:lang w:val="en-GB"/>
        </w:rPr>
        <w:t>n</w:t>
      </w:r>
      <w:r w:rsidRPr="00294A74">
        <w:rPr>
          <w:rFonts w:ascii="Times New Roman" w:hAnsi="Times New Roman" w:cs="Times New Roman"/>
          <w:sz w:val="24"/>
          <w:szCs w:val="24"/>
          <w:lang w:val="en-GB"/>
        </w:rPr>
        <w:t>: TALPAERT, Christel (</w:t>
      </w:r>
      <w:r w:rsidR="00FC4EAF">
        <w:rPr>
          <w:rFonts w:ascii="Times New Roman" w:hAnsi="Times New Roman" w:cs="Times New Roman"/>
          <w:sz w:val="24"/>
          <w:szCs w:val="24"/>
          <w:lang w:val="en-GB"/>
        </w:rPr>
        <w:t>E</w:t>
      </w:r>
      <w:r w:rsidRPr="00294A74">
        <w:rPr>
          <w:rFonts w:ascii="Times New Roman" w:hAnsi="Times New Roman" w:cs="Times New Roman"/>
          <w:sz w:val="24"/>
          <w:szCs w:val="24"/>
          <w:lang w:val="en-GB"/>
        </w:rPr>
        <w:t>d</w:t>
      </w:r>
      <w:r w:rsidR="00294A74" w:rsidRPr="00294A74">
        <w:rPr>
          <w:rFonts w:ascii="Times New Roman" w:hAnsi="Times New Roman" w:cs="Times New Roman"/>
          <w:sz w:val="24"/>
          <w:szCs w:val="24"/>
          <w:lang w:val="en-GB"/>
        </w:rPr>
        <w:t>.</w:t>
      </w:r>
      <w:r w:rsidRPr="00294A74">
        <w:rPr>
          <w:rFonts w:ascii="Times New Roman" w:hAnsi="Times New Roman" w:cs="Times New Roman"/>
          <w:sz w:val="24"/>
          <w:szCs w:val="24"/>
          <w:lang w:val="en-GB"/>
        </w:rPr>
        <w:t xml:space="preserve">). </w:t>
      </w:r>
      <w:r w:rsidRPr="003C7039">
        <w:rPr>
          <w:rFonts w:ascii="Times New Roman" w:hAnsi="Times New Roman" w:cs="Times New Roman"/>
          <w:i/>
          <w:iCs/>
          <w:sz w:val="24"/>
          <w:szCs w:val="24"/>
          <w:lang w:val="en-GB"/>
        </w:rPr>
        <w:t>Peter Greenaway</w:t>
      </w:r>
      <w:r w:rsidR="00294A74" w:rsidRPr="003C7039">
        <w:rPr>
          <w:rFonts w:ascii="Times New Roman" w:hAnsi="Times New Roman" w:cs="Times New Roman"/>
          <w:i/>
          <w:iCs/>
          <w:sz w:val="24"/>
          <w:szCs w:val="24"/>
          <w:lang w:val="en-GB"/>
        </w:rPr>
        <w:t>’s</w:t>
      </w:r>
      <w:r w:rsidRPr="003C7039">
        <w:rPr>
          <w:rFonts w:ascii="Times New Roman" w:hAnsi="Times New Roman" w:cs="Times New Roman"/>
          <w:i/>
          <w:iCs/>
          <w:sz w:val="24"/>
          <w:szCs w:val="24"/>
          <w:lang w:val="en-GB"/>
        </w:rPr>
        <w:t xml:space="preserve"> Prospero</w:t>
      </w:r>
      <w:r w:rsidR="005F1A52" w:rsidRPr="003C7039">
        <w:rPr>
          <w:rFonts w:ascii="Times New Roman" w:hAnsi="Times New Roman" w:cs="Times New Roman"/>
          <w:i/>
          <w:iCs/>
          <w:sz w:val="24"/>
          <w:szCs w:val="24"/>
          <w:lang w:val="en-GB"/>
        </w:rPr>
        <w:t>’</w:t>
      </w:r>
      <w:r w:rsidR="00294A74" w:rsidRPr="003C7039">
        <w:rPr>
          <w:rFonts w:ascii="Times New Roman" w:hAnsi="Times New Roman" w:cs="Times New Roman"/>
          <w:i/>
          <w:iCs/>
          <w:sz w:val="24"/>
          <w:szCs w:val="24"/>
          <w:lang w:val="en-GB"/>
        </w:rPr>
        <w:t>s</w:t>
      </w:r>
      <w:r w:rsidRPr="003C7039">
        <w:rPr>
          <w:rFonts w:ascii="Times New Roman" w:hAnsi="Times New Roman" w:cs="Times New Roman"/>
          <w:i/>
          <w:iCs/>
          <w:sz w:val="24"/>
          <w:szCs w:val="24"/>
          <w:lang w:val="en-GB"/>
        </w:rPr>
        <w:t xml:space="preserve"> Books</w:t>
      </w:r>
      <w:r w:rsidR="00294A74" w:rsidRPr="003C7039">
        <w:rPr>
          <w:rFonts w:ascii="Times New Roman" w:hAnsi="Times New Roman" w:cs="Times New Roman"/>
          <w:i/>
          <w:iCs/>
          <w:sz w:val="24"/>
          <w:szCs w:val="24"/>
          <w:lang w:val="en-GB"/>
        </w:rPr>
        <w:t>:</w:t>
      </w:r>
      <w:r w:rsidRPr="00294A74">
        <w:rPr>
          <w:rFonts w:ascii="Times New Roman" w:hAnsi="Times New Roman" w:cs="Times New Roman"/>
          <w:sz w:val="24"/>
          <w:szCs w:val="24"/>
          <w:lang w:val="en-GB"/>
        </w:rPr>
        <w:t xml:space="preserve"> Critical Essays. </w:t>
      </w:r>
      <w:r w:rsidR="00FC4EAF">
        <w:rPr>
          <w:rFonts w:ascii="Times New Roman" w:hAnsi="Times New Roman" w:cs="Times New Roman"/>
          <w:sz w:val="24"/>
          <w:szCs w:val="24"/>
          <w:lang w:val="en-GB"/>
        </w:rPr>
        <w:t xml:space="preserve">Gante: </w:t>
      </w:r>
      <w:r w:rsidRPr="00B96337">
        <w:rPr>
          <w:rFonts w:ascii="Times New Roman" w:hAnsi="Times New Roman" w:cs="Times New Roman"/>
          <w:sz w:val="24"/>
          <w:szCs w:val="24"/>
          <w:lang w:val="en-GB"/>
        </w:rPr>
        <w:t xml:space="preserve">Ghent University Academia Press, 2000, p. 101-119. </w:t>
      </w:r>
    </w:p>
    <w:p w14:paraId="76D0CECD" w14:textId="77777777" w:rsidR="003D0A2C" w:rsidRPr="0045354B" w:rsidRDefault="003D0A2C" w:rsidP="0088533A">
      <w:pPr>
        <w:spacing w:after="0" w:line="240" w:lineRule="auto"/>
        <w:rPr>
          <w:rFonts w:ascii="Times New Roman" w:hAnsi="Times New Roman" w:cs="Times New Roman"/>
          <w:sz w:val="24"/>
          <w:szCs w:val="24"/>
          <w:lang w:val="en-GB"/>
        </w:rPr>
      </w:pPr>
    </w:p>
    <w:p w14:paraId="3DEF6620" w14:textId="0812D333" w:rsidR="003B3865" w:rsidRDefault="003B3865" w:rsidP="0088533A">
      <w:pPr>
        <w:spacing w:after="0" w:line="240" w:lineRule="auto"/>
        <w:rPr>
          <w:rFonts w:ascii="Times New Roman" w:hAnsi="Times New Roman" w:cs="Times New Roman"/>
          <w:sz w:val="24"/>
          <w:szCs w:val="24"/>
          <w:lang w:val="en-GB"/>
        </w:rPr>
      </w:pPr>
      <w:r w:rsidRPr="00B96337">
        <w:rPr>
          <w:rFonts w:ascii="Times New Roman" w:hAnsi="Times New Roman" w:cs="Times New Roman"/>
          <w:sz w:val="24"/>
          <w:szCs w:val="24"/>
          <w:lang w:val="en-GB"/>
        </w:rPr>
        <w:t xml:space="preserve">BROWN, Paul. </w:t>
      </w:r>
      <w:r w:rsidRPr="00294A74">
        <w:rPr>
          <w:rFonts w:ascii="Times New Roman" w:hAnsi="Times New Roman" w:cs="Times New Roman"/>
          <w:sz w:val="24"/>
          <w:szCs w:val="24"/>
          <w:lang w:val="en-GB"/>
        </w:rPr>
        <w:t>“This thing of Darkness I Acknowledge Mine”: The</w:t>
      </w:r>
      <w:r w:rsidR="00294A74" w:rsidRPr="00294A74">
        <w:rPr>
          <w:rFonts w:ascii="Times New Roman" w:hAnsi="Times New Roman" w:cs="Times New Roman"/>
          <w:sz w:val="24"/>
          <w:szCs w:val="24"/>
          <w:lang w:val="en-GB"/>
        </w:rPr>
        <w:t xml:space="preserve"> </w:t>
      </w:r>
      <w:r w:rsidRPr="00294A74">
        <w:rPr>
          <w:rFonts w:ascii="Times New Roman" w:hAnsi="Times New Roman" w:cs="Times New Roman"/>
          <w:sz w:val="24"/>
          <w:szCs w:val="24"/>
          <w:lang w:val="en-GB"/>
        </w:rPr>
        <w:t>Tempest and the Discourse of Colonialism.</w:t>
      </w:r>
      <w:r w:rsidR="00294A74">
        <w:rPr>
          <w:rFonts w:ascii="Times New Roman" w:hAnsi="Times New Roman" w:cs="Times New Roman"/>
          <w:sz w:val="24"/>
          <w:szCs w:val="24"/>
          <w:lang w:val="en-GB"/>
        </w:rPr>
        <w:t xml:space="preserve"> </w:t>
      </w:r>
      <w:r w:rsidR="00294A74" w:rsidRPr="00FC4EAF">
        <w:rPr>
          <w:rFonts w:ascii="Times New Roman" w:hAnsi="Times New Roman" w:cs="Times New Roman"/>
          <w:i/>
          <w:iCs/>
          <w:sz w:val="24"/>
          <w:szCs w:val="24"/>
          <w:lang w:val="en-GB"/>
        </w:rPr>
        <w:t>In</w:t>
      </w:r>
      <w:r w:rsidR="00294A74">
        <w:rPr>
          <w:rFonts w:ascii="Times New Roman" w:hAnsi="Times New Roman" w:cs="Times New Roman"/>
          <w:sz w:val="24"/>
          <w:szCs w:val="24"/>
          <w:lang w:val="en-GB"/>
        </w:rPr>
        <w:t>:</w:t>
      </w:r>
      <w:r w:rsidRPr="00294A74">
        <w:rPr>
          <w:rFonts w:ascii="Times New Roman" w:hAnsi="Times New Roman" w:cs="Times New Roman"/>
          <w:sz w:val="24"/>
          <w:szCs w:val="24"/>
          <w:lang w:val="en-GB"/>
        </w:rPr>
        <w:t xml:space="preserve"> </w:t>
      </w:r>
      <w:r w:rsidR="00F443C3" w:rsidRPr="005F1A52">
        <w:rPr>
          <w:rFonts w:ascii="Times New Roman" w:hAnsi="Times New Roman" w:cs="Times New Roman"/>
          <w:sz w:val="24"/>
          <w:szCs w:val="24"/>
          <w:lang w:val="en-GB"/>
        </w:rPr>
        <w:t>GRAFF, Gerald and James Phelan (</w:t>
      </w:r>
      <w:r w:rsidR="00FC4EAF">
        <w:rPr>
          <w:rFonts w:ascii="Times New Roman" w:hAnsi="Times New Roman" w:cs="Times New Roman"/>
          <w:sz w:val="24"/>
          <w:szCs w:val="24"/>
          <w:lang w:val="en-GB"/>
        </w:rPr>
        <w:t>E</w:t>
      </w:r>
      <w:r w:rsidR="00F443C3" w:rsidRPr="005F1A52">
        <w:rPr>
          <w:rFonts w:ascii="Times New Roman" w:hAnsi="Times New Roman" w:cs="Times New Roman"/>
          <w:sz w:val="24"/>
          <w:szCs w:val="24"/>
          <w:lang w:val="en-GB"/>
        </w:rPr>
        <w:t xml:space="preserve">ds). </w:t>
      </w:r>
      <w:r w:rsidR="00F443C3" w:rsidRPr="003C7039">
        <w:rPr>
          <w:rFonts w:ascii="Times New Roman" w:hAnsi="Times New Roman" w:cs="Times New Roman"/>
          <w:i/>
          <w:iCs/>
          <w:sz w:val="24"/>
          <w:szCs w:val="24"/>
          <w:lang w:val="en-GB"/>
        </w:rPr>
        <w:t>The Tempest:</w:t>
      </w:r>
      <w:r w:rsidR="00F443C3" w:rsidRPr="005F1A52">
        <w:rPr>
          <w:rFonts w:ascii="Times New Roman" w:hAnsi="Times New Roman" w:cs="Times New Roman"/>
          <w:sz w:val="24"/>
          <w:szCs w:val="24"/>
          <w:lang w:val="en-GB"/>
        </w:rPr>
        <w:t xml:space="preserve"> A case study in Critical Controversy.</w:t>
      </w:r>
      <w:r w:rsidR="00F443C3">
        <w:rPr>
          <w:rFonts w:ascii="Times New Roman" w:hAnsi="Times New Roman" w:cs="Times New Roman"/>
          <w:sz w:val="24"/>
          <w:szCs w:val="24"/>
          <w:lang w:val="en-GB"/>
        </w:rPr>
        <w:t xml:space="preserve"> </w:t>
      </w:r>
      <w:r w:rsidRPr="00294A74">
        <w:rPr>
          <w:rFonts w:ascii="Times New Roman" w:hAnsi="Times New Roman" w:cs="Times New Roman"/>
          <w:sz w:val="24"/>
          <w:szCs w:val="24"/>
          <w:lang w:val="en-GB"/>
        </w:rPr>
        <w:t>New York: Bedford/St. Martin</w:t>
      </w:r>
      <w:r w:rsidR="00FC4EAF">
        <w:rPr>
          <w:rFonts w:ascii="Times New Roman" w:hAnsi="Times New Roman" w:cs="Times New Roman"/>
          <w:sz w:val="24"/>
          <w:szCs w:val="24"/>
          <w:lang w:val="en-GB"/>
        </w:rPr>
        <w:t>’</w:t>
      </w:r>
      <w:r w:rsidRPr="00294A74">
        <w:rPr>
          <w:rFonts w:ascii="Times New Roman" w:hAnsi="Times New Roman" w:cs="Times New Roman"/>
          <w:sz w:val="24"/>
          <w:szCs w:val="24"/>
          <w:lang w:val="en-GB"/>
        </w:rPr>
        <w:t>s, 2000, p. 205-229.</w:t>
      </w:r>
    </w:p>
    <w:p w14:paraId="0DC22ED6" w14:textId="77777777" w:rsidR="003C7039" w:rsidRPr="00294A74" w:rsidRDefault="003C7039" w:rsidP="0088533A">
      <w:pPr>
        <w:spacing w:after="0" w:line="240" w:lineRule="auto"/>
        <w:rPr>
          <w:rFonts w:ascii="Times New Roman" w:hAnsi="Times New Roman" w:cs="Times New Roman"/>
          <w:sz w:val="24"/>
          <w:szCs w:val="24"/>
          <w:lang w:val="en-GB"/>
        </w:rPr>
      </w:pPr>
    </w:p>
    <w:p w14:paraId="242DB38A" w14:textId="34C6A8ED" w:rsidR="003B3865" w:rsidRPr="00B96337" w:rsidRDefault="003B3865" w:rsidP="0088533A">
      <w:pPr>
        <w:spacing w:after="0" w:line="240" w:lineRule="auto"/>
        <w:rPr>
          <w:rFonts w:ascii="Times New Roman" w:hAnsi="Times New Roman" w:cs="Times New Roman"/>
          <w:sz w:val="24"/>
          <w:szCs w:val="24"/>
          <w:lang w:val="en-GB"/>
        </w:rPr>
      </w:pPr>
      <w:r w:rsidRPr="00B96337">
        <w:rPr>
          <w:rFonts w:ascii="Times New Roman" w:hAnsi="Times New Roman" w:cs="Times New Roman"/>
          <w:sz w:val="24"/>
          <w:szCs w:val="24"/>
          <w:lang w:val="en-GB"/>
        </w:rPr>
        <w:lastRenderedPageBreak/>
        <w:t xml:space="preserve">BUCHANAN, </w:t>
      </w:r>
      <w:proofErr w:type="spellStart"/>
      <w:r w:rsidRPr="00B96337">
        <w:rPr>
          <w:rFonts w:ascii="Times New Roman" w:hAnsi="Times New Roman" w:cs="Times New Roman"/>
          <w:sz w:val="24"/>
          <w:szCs w:val="24"/>
          <w:lang w:val="en-GB"/>
        </w:rPr>
        <w:t>Judity</w:t>
      </w:r>
      <w:proofErr w:type="spellEnd"/>
      <w:r w:rsidRPr="00B96337">
        <w:rPr>
          <w:rFonts w:ascii="Times New Roman" w:hAnsi="Times New Roman" w:cs="Times New Roman"/>
          <w:sz w:val="24"/>
          <w:szCs w:val="24"/>
          <w:lang w:val="en-GB"/>
        </w:rPr>
        <w:t xml:space="preserve">. </w:t>
      </w:r>
      <w:r w:rsidRPr="005F1A52">
        <w:rPr>
          <w:rFonts w:ascii="Times New Roman" w:hAnsi="Times New Roman" w:cs="Times New Roman"/>
          <w:sz w:val="24"/>
          <w:szCs w:val="24"/>
          <w:lang w:val="en-GB"/>
        </w:rPr>
        <w:t>Cantankerous Scholars and the production of a canonical Text: The Appropriation of a Hieronymite Space in Prospero</w:t>
      </w:r>
      <w:r w:rsidR="005F1A52" w:rsidRPr="005F1A52">
        <w:rPr>
          <w:rFonts w:ascii="Times New Roman" w:hAnsi="Times New Roman" w:cs="Times New Roman"/>
          <w:sz w:val="24"/>
          <w:szCs w:val="24"/>
          <w:lang w:val="en-GB"/>
        </w:rPr>
        <w:t>’</w:t>
      </w:r>
      <w:r w:rsidRPr="005F1A52">
        <w:rPr>
          <w:rFonts w:ascii="Times New Roman" w:hAnsi="Times New Roman" w:cs="Times New Roman"/>
          <w:sz w:val="24"/>
          <w:szCs w:val="24"/>
          <w:lang w:val="en-GB"/>
        </w:rPr>
        <w:t xml:space="preserve">s Books. </w:t>
      </w:r>
      <w:r w:rsidRPr="00FC4EAF">
        <w:rPr>
          <w:rFonts w:ascii="Times New Roman" w:hAnsi="Times New Roman" w:cs="Times New Roman"/>
          <w:i/>
          <w:iCs/>
          <w:sz w:val="24"/>
          <w:szCs w:val="24"/>
          <w:lang w:val="en-GB"/>
        </w:rPr>
        <w:t>I</w:t>
      </w:r>
      <w:r w:rsidR="005F1A52" w:rsidRPr="00FC4EAF">
        <w:rPr>
          <w:rFonts w:ascii="Times New Roman" w:hAnsi="Times New Roman" w:cs="Times New Roman"/>
          <w:i/>
          <w:iCs/>
          <w:sz w:val="24"/>
          <w:szCs w:val="24"/>
          <w:lang w:val="en-GB"/>
        </w:rPr>
        <w:t>n</w:t>
      </w:r>
      <w:r w:rsidRPr="005F1A52">
        <w:rPr>
          <w:rFonts w:ascii="Times New Roman" w:hAnsi="Times New Roman" w:cs="Times New Roman"/>
          <w:sz w:val="24"/>
          <w:szCs w:val="24"/>
          <w:lang w:val="en-GB"/>
        </w:rPr>
        <w:t>: STALPAERT, Christel (ed</w:t>
      </w:r>
      <w:r w:rsidR="005F1A52" w:rsidRPr="005F1A52">
        <w:rPr>
          <w:rFonts w:ascii="Times New Roman" w:hAnsi="Times New Roman" w:cs="Times New Roman"/>
          <w:sz w:val="24"/>
          <w:szCs w:val="24"/>
          <w:lang w:val="en-GB"/>
        </w:rPr>
        <w:t>.</w:t>
      </w:r>
      <w:r w:rsidRPr="005F1A52">
        <w:rPr>
          <w:rFonts w:ascii="Times New Roman" w:hAnsi="Times New Roman" w:cs="Times New Roman"/>
          <w:sz w:val="24"/>
          <w:szCs w:val="24"/>
          <w:lang w:val="en-GB"/>
        </w:rPr>
        <w:t xml:space="preserve">). </w:t>
      </w:r>
      <w:r w:rsidRPr="003C7039">
        <w:rPr>
          <w:rFonts w:ascii="Times New Roman" w:hAnsi="Times New Roman" w:cs="Times New Roman"/>
          <w:i/>
          <w:iCs/>
          <w:sz w:val="24"/>
          <w:szCs w:val="24"/>
          <w:lang w:val="en-GB"/>
        </w:rPr>
        <w:t>Peter Greenaway</w:t>
      </w:r>
      <w:r w:rsidR="005F1A52" w:rsidRPr="003C7039">
        <w:rPr>
          <w:rFonts w:ascii="Times New Roman" w:hAnsi="Times New Roman" w:cs="Times New Roman"/>
          <w:i/>
          <w:iCs/>
          <w:sz w:val="24"/>
          <w:szCs w:val="24"/>
          <w:lang w:val="en-GB"/>
        </w:rPr>
        <w:t>’</w:t>
      </w:r>
      <w:r w:rsidRPr="003C7039">
        <w:rPr>
          <w:rFonts w:ascii="Times New Roman" w:hAnsi="Times New Roman" w:cs="Times New Roman"/>
          <w:i/>
          <w:iCs/>
          <w:sz w:val="24"/>
          <w:szCs w:val="24"/>
          <w:lang w:val="en-GB"/>
        </w:rPr>
        <w:t>s Prospero</w:t>
      </w:r>
      <w:r w:rsidR="005F1A52" w:rsidRPr="003C7039">
        <w:rPr>
          <w:rFonts w:ascii="Times New Roman" w:hAnsi="Times New Roman" w:cs="Times New Roman"/>
          <w:i/>
          <w:iCs/>
          <w:sz w:val="24"/>
          <w:szCs w:val="24"/>
          <w:lang w:val="en-GB"/>
        </w:rPr>
        <w:t>’</w:t>
      </w:r>
      <w:r w:rsidRPr="003C7039">
        <w:rPr>
          <w:rFonts w:ascii="Times New Roman" w:hAnsi="Times New Roman" w:cs="Times New Roman"/>
          <w:i/>
          <w:iCs/>
          <w:sz w:val="24"/>
          <w:szCs w:val="24"/>
          <w:lang w:val="en-GB"/>
        </w:rPr>
        <w:t>s Books</w:t>
      </w:r>
      <w:r w:rsidR="005F1A52" w:rsidRPr="003C7039">
        <w:rPr>
          <w:rFonts w:ascii="Times New Roman" w:hAnsi="Times New Roman" w:cs="Times New Roman"/>
          <w:i/>
          <w:iCs/>
          <w:sz w:val="24"/>
          <w:szCs w:val="24"/>
          <w:lang w:val="en-GB"/>
        </w:rPr>
        <w:t>:</w:t>
      </w:r>
      <w:r w:rsidR="005F1A52">
        <w:rPr>
          <w:rFonts w:ascii="Times New Roman" w:hAnsi="Times New Roman" w:cs="Times New Roman"/>
          <w:sz w:val="24"/>
          <w:szCs w:val="24"/>
          <w:lang w:val="en-GB"/>
        </w:rPr>
        <w:t xml:space="preserve"> </w:t>
      </w:r>
      <w:r w:rsidRPr="00B96337">
        <w:rPr>
          <w:rFonts w:ascii="Times New Roman" w:hAnsi="Times New Roman" w:cs="Times New Roman"/>
          <w:sz w:val="24"/>
          <w:szCs w:val="24"/>
          <w:lang w:val="en-GB"/>
        </w:rPr>
        <w:t xml:space="preserve">Critical Essays. </w:t>
      </w:r>
      <w:r w:rsidR="00FC4EAF">
        <w:rPr>
          <w:rFonts w:ascii="Times New Roman" w:hAnsi="Times New Roman" w:cs="Times New Roman"/>
          <w:sz w:val="24"/>
          <w:szCs w:val="24"/>
          <w:lang w:val="en-GB"/>
        </w:rPr>
        <w:t xml:space="preserve">Gante: </w:t>
      </w:r>
      <w:r w:rsidRPr="00B96337">
        <w:rPr>
          <w:rFonts w:ascii="Times New Roman" w:hAnsi="Times New Roman" w:cs="Times New Roman"/>
          <w:sz w:val="24"/>
          <w:szCs w:val="24"/>
          <w:lang w:val="en-GB"/>
        </w:rPr>
        <w:t>Ghent University Academia Press, 2000, p. 43-100.</w:t>
      </w:r>
    </w:p>
    <w:p w14:paraId="1C6A34DA" w14:textId="3B021E23" w:rsidR="003C7039" w:rsidRDefault="003C7039" w:rsidP="0088533A">
      <w:pPr>
        <w:spacing w:after="0" w:line="240" w:lineRule="auto"/>
        <w:rPr>
          <w:rFonts w:ascii="Times New Roman" w:hAnsi="Times New Roman" w:cs="Times New Roman"/>
          <w:sz w:val="24"/>
          <w:szCs w:val="24"/>
          <w:lang w:val="en-GB"/>
        </w:rPr>
      </w:pPr>
    </w:p>
    <w:p w14:paraId="5B4B05BF" w14:textId="5F60E4FD" w:rsidR="00897AF7" w:rsidRPr="0045354B" w:rsidRDefault="00897AF7" w:rsidP="0088533A">
      <w:pPr>
        <w:spacing w:after="0" w:line="240" w:lineRule="auto"/>
        <w:rPr>
          <w:rFonts w:ascii="Times New Roman" w:hAnsi="Times New Roman" w:cs="Times New Roman"/>
          <w:sz w:val="24"/>
          <w:szCs w:val="24"/>
          <w:lang w:val="en-GB"/>
        </w:rPr>
      </w:pPr>
      <w:r w:rsidRPr="00897AF7">
        <w:rPr>
          <w:rFonts w:ascii="Times New Roman" w:hAnsi="Times New Roman" w:cs="Times New Roman"/>
          <w:sz w:val="24"/>
          <w:szCs w:val="24"/>
          <w:lang w:val="en-GB"/>
        </w:rPr>
        <w:t xml:space="preserve">HOGARTH, William. </w:t>
      </w:r>
      <w:r w:rsidRPr="00897AF7">
        <w:rPr>
          <w:rFonts w:ascii="Times New Roman" w:hAnsi="Times New Roman" w:cs="Times New Roman"/>
          <w:i/>
          <w:iCs/>
          <w:sz w:val="24"/>
          <w:szCs w:val="24"/>
          <w:lang w:val="en-GB"/>
        </w:rPr>
        <w:t>Ferdinand courting Miranda (from William Shakespeare's The Tempest, Act I scene ii)</w:t>
      </w:r>
      <w:r w:rsidRPr="00897AF7">
        <w:rPr>
          <w:rFonts w:ascii="Times New Roman" w:hAnsi="Times New Roman" w:cs="Times New Roman"/>
          <w:sz w:val="24"/>
          <w:szCs w:val="24"/>
          <w:lang w:val="en-GB"/>
        </w:rPr>
        <w:t xml:space="preserve">, c1736. </w:t>
      </w:r>
      <w:r w:rsidRPr="0000269C">
        <w:rPr>
          <w:rFonts w:ascii="Times New Roman" w:hAnsi="Times New Roman" w:cs="Times New Roman"/>
          <w:sz w:val="24"/>
          <w:szCs w:val="24"/>
        </w:rPr>
        <w:t xml:space="preserve">Óleo sobre tela, 80 cm x 106.7 cm. Wakefield: </w:t>
      </w:r>
      <w:proofErr w:type="spellStart"/>
      <w:r w:rsidRPr="0000269C">
        <w:rPr>
          <w:rFonts w:ascii="Times New Roman" w:hAnsi="Times New Roman" w:cs="Times New Roman"/>
          <w:sz w:val="24"/>
          <w:szCs w:val="24"/>
        </w:rPr>
        <w:t>Nostell</w:t>
      </w:r>
      <w:proofErr w:type="spellEnd"/>
      <w:r w:rsidRPr="0000269C">
        <w:rPr>
          <w:rFonts w:ascii="Times New Roman" w:hAnsi="Times New Roman" w:cs="Times New Roman"/>
          <w:sz w:val="24"/>
          <w:szCs w:val="24"/>
        </w:rPr>
        <w:t xml:space="preserve"> </w:t>
      </w:r>
      <w:proofErr w:type="spellStart"/>
      <w:r w:rsidRPr="0000269C">
        <w:rPr>
          <w:rFonts w:ascii="Times New Roman" w:hAnsi="Times New Roman" w:cs="Times New Roman"/>
          <w:sz w:val="24"/>
          <w:szCs w:val="24"/>
        </w:rPr>
        <w:t>Priory</w:t>
      </w:r>
      <w:proofErr w:type="spellEnd"/>
      <w:r w:rsidRPr="0000269C">
        <w:rPr>
          <w:rFonts w:ascii="Times New Roman" w:hAnsi="Times New Roman" w:cs="Times New Roman"/>
          <w:sz w:val="24"/>
          <w:szCs w:val="24"/>
        </w:rPr>
        <w:t xml:space="preserve">. </w:t>
      </w:r>
      <w:r w:rsidRPr="00897AF7">
        <w:rPr>
          <w:rFonts w:ascii="Times New Roman" w:hAnsi="Times New Roman" w:cs="Times New Roman"/>
          <w:sz w:val="24"/>
          <w:szCs w:val="24"/>
        </w:rPr>
        <w:t xml:space="preserve">Disponível em: </w:t>
      </w:r>
      <w:hyperlink r:id="rId17" w:history="1">
        <w:r w:rsidR="0000269C" w:rsidRPr="00E17C2B">
          <w:rPr>
            <w:rStyle w:val="Hyperlink"/>
            <w:rFonts w:ascii="Times New Roman" w:hAnsi="Times New Roman" w:cs="Times New Roman"/>
            <w:sz w:val="24"/>
            <w:szCs w:val="24"/>
          </w:rPr>
          <w:t>https://commons.wikimedia.org/wiki/File:William_Hogarth_017.jpg</w:t>
        </w:r>
      </w:hyperlink>
      <w:r w:rsidRPr="00897AF7">
        <w:rPr>
          <w:rFonts w:ascii="Times New Roman" w:hAnsi="Times New Roman" w:cs="Times New Roman"/>
          <w:sz w:val="24"/>
          <w:szCs w:val="24"/>
        </w:rPr>
        <w:t>.</w:t>
      </w:r>
      <w:r w:rsidR="0000269C">
        <w:rPr>
          <w:rFonts w:ascii="Times New Roman" w:hAnsi="Times New Roman" w:cs="Times New Roman"/>
          <w:sz w:val="24"/>
          <w:szCs w:val="24"/>
        </w:rPr>
        <w:t xml:space="preserve"> </w:t>
      </w:r>
      <w:proofErr w:type="spellStart"/>
      <w:r w:rsidRPr="0045354B">
        <w:rPr>
          <w:rFonts w:ascii="Times New Roman" w:hAnsi="Times New Roman" w:cs="Times New Roman"/>
          <w:sz w:val="24"/>
          <w:szCs w:val="24"/>
          <w:lang w:val="en-GB"/>
        </w:rPr>
        <w:t>Acesso</w:t>
      </w:r>
      <w:proofErr w:type="spellEnd"/>
      <w:r w:rsidRPr="0045354B">
        <w:rPr>
          <w:rFonts w:ascii="Times New Roman" w:hAnsi="Times New Roman" w:cs="Times New Roman"/>
          <w:sz w:val="24"/>
          <w:szCs w:val="24"/>
          <w:lang w:val="en-GB"/>
        </w:rPr>
        <w:t xml:space="preserve"> </w:t>
      </w:r>
      <w:proofErr w:type="spellStart"/>
      <w:r w:rsidRPr="0045354B">
        <w:rPr>
          <w:rFonts w:ascii="Times New Roman" w:hAnsi="Times New Roman" w:cs="Times New Roman"/>
          <w:sz w:val="24"/>
          <w:szCs w:val="24"/>
          <w:lang w:val="en-GB"/>
        </w:rPr>
        <w:t>em</w:t>
      </w:r>
      <w:proofErr w:type="spellEnd"/>
      <w:r w:rsidRPr="0045354B">
        <w:rPr>
          <w:rFonts w:ascii="Times New Roman" w:hAnsi="Times New Roman" w:cs="Times New Roman"/>
          <w:sz w:val="24"/>
          <w:szCs w:val="24"/>
          <w:lang w:val="en-GB"/>
        </w:rPr>
        <w:t>: 15 ago. 2025.</w:t>
      </w:r>
    </w:p>
    <w:p w14:paraId="6DFEF5DE" w14:textId="77777777" w:rsidR="00897AF7" w:rsidRPr="0045354B" w:rsidRDefault="00897AF7" w:rsidP="0088533A">
      <w:pPr>
        <w:spacing w:after="0" w:line="240" w:lineRule="auto"/>
        <w:rPr>
          <w:rFonts w:ascii="Times New Roman" w:hAnsi="Times New Roman" w:cs="Times New Roman"/>
          <w:sz w:val="24"/>
          <w:szCs w:val="24"/>
          <w:lang w:val="en-GB"/>
        </w:rPr>
      </w:pPr>
    </w:p>
    <w:p w14:paraId="084D8DC7" w14:textId="444B4B90" w:rsidR="003B3865" w:rsidRDefault="003B3865" w:rsidP="0088533A">
      <w:pPr>
        <w:spacing w:after="0" w:line="240" w:lineRule="auto"/>
        <w:rPr>
          <w:rFonts w:ascii="Times New Roman" w:hAnsi="Times New Roman" w:cs="Times New Roman"/>
          <w:sz w:val="24"/>
          <w:szCs w:val="24"/>
          <w:lang w:val="en-GB"/>
        </w:rPr>
      </w:pPr>
      <w:r w:rsidRPr="00B96337">
        <w:rPr>
          <w:rFonts w:ascii="Times New Roman" w:hAnsi="Times New Roman" w:cs="Times New Roman"/>
          <w:sz w:val="24"/>
          <w:szCs w:val="24"/>
          <w:lang w:val="en-GB"/>
        </w:rPr>
        <w:t xml:space="preserve">KERMODE, Frank. Introduction to The Tempest. </w:t>
      </w:r>
      <w:r w:rsidRPr="003C7039">
        <w:rPr>
          <w:rFonts w:ascii="Times New Roman" w:hAnsi="Times New Roman" w:cs="Times New Roman"/>
          <w:i/>
          <w:iCs/>
          <w:sz w:val="24"/>
          <w:szCs w:val="24"/>
          <w:lang w:val="en-GB"/>
        </w:rPr>
        <w:t>The Arden Shakespeare</w:t>
      </w:r>
      <w:r w:rsidRPr="005F1A52">
        <w:rPr>
          <w:rFonts w:ascii="Times New Roman" w:hAnsi="Times New Roman" w:cs="Times New Roman"/>
          <w:sz w:val="24"/>
          <w:szCs w:val="24"/>
          <w:lang w:val="en-GB"/>
        </w:rPr>
        <w:t xml:space="preserve">. London: </w:t>
      </w:r>
      <w:proofErr w:type="spellStart"/>
      <w:r w:rsidRPr="005F1A52">
        <w:rPr>
          <w:rFonts w:ascii="Times New Roman" w:hAnsi="Times New Roman" w:cs="Times New Roman"/>
          <w:sz w:val="24"/>
          <w:szCs w:val="24"/>
          <w:lang w:val="en-GB"/>
        </w:rPr>
        <w:t>Methen</w:t>
      </w:r>
      <w:proofErr w:type="spellEnd"/>
      <w:r w:rsidRPr="005F1A52">
        <w:rPr>
          <w:rFonts w:ascii="Times New Roman" w:hAnsi="Times New Roman" w:cs="Times New Roman"/>
          <w:sz w:val="24"/>
          <w:szCs w:val="24"/>
          <w:lang w:val="en-GB"/>
        </w:rPr>
        <w:t xml:space="preserve"> &amp; Co Ltd, 1979, p.</w:t>
      </w:r>
      <w:r w:rsidR="005F1A52">
        <w:rPr>
          <w:rFonts w:ascii="Times New Roman" w:hAnsi="Times New Roman" w:cs="Times New Roman"/>
          <w:sz w:val="24"/>
          <w:szCs w:val="24"/>
          <w:lang w:val="en-GB"/>
        </w:rPr>
        <w:t xml:space="preserve"> </w:t>
      </w:r>
      <w:r w:rsidRPr="005F1A52">
        <w:rPr>
          <w:rFonts w:ascii="Times New Roman" w:hAnsi="Times New Roman" w:cs="Times New Roman"/>
          <w:sz w:val="24"/>
          <w:szCs w:val="24"/>
          <w:lang w:val="en-GB"/>
        </w:rPr>
        <w:t>x-xciii.</w:t>
      </w:r>
    </w:p>
    <w:p w14:paraId="3D986CE9" w14:textId="77777777" w:rsidR="003C7039" w:rsidRPr="005F1A52" w:rsidRDefault="003C7039" w:rsidP="0088533A">
      <w:pPr>
        <w:spacing w:after="0" w:line="240" w:lineRule="auto"/>
        <w:rPr>
          <w:rFonts w:ascii="Times New Roman" w:hAnsi="Times New Roman" w:cs="Times New Roman"/>
          <w:sz w:val="24"/>
          <w:szCs w:val="24"/>
          <w:lang w:val="en-GB"/>
        </w:rPr>
      </w:pPr>
    </w:p>
    <w:p w14:paraId="2244BA33" w14:textId="4F2B71EA" w:rsidR="003B3865" w:rsidRDefault="003B3865" w:rsidP="0088533A">
      <w:pPr>
        <w:spacing w:after="0" w:line="240" w:lineRule="auto"/>
        <w:rPr>
          <w:rFonts w:ascii="Times New Roman" w:hAnsi="Times New Roman" w:cs="Times New Roman"/>
          <w:sz w:val="24"/>
          <w:szCs w:val="24"/>
          <w:lang w:val="en-GB"/>
        </w:rPr>
      </w:pPr>
      <w:r w:rsidRPr="00B96337">
        <w:rPr>
          <w:rFonts w:ascii="Times New Roman" w:hAnsi="Times New Roman" w:cs="Times New Roman"/>
          <w:sz w:val="24"/>
          <w:szCs w:val="24"/>
          <w:lang w:val="en-GB"/>
        </w:rPr>
        <w:t xml:space="preserve">LANIER, Douglas. Drowning the Book. </w:t>
      </w:r>
      <w:r w:rsidRPr="005F1A52">
        <w:rPr>
          <w:rFonts w:ascii="Times New Roman" w:hAnsi="Times New Roman" w:cs="Times New Roman"/>
          <w:sz w:val="24"/>
          <w:szCs w:val="24"/>
          <w:lang w:val="en-GB"/>
        </w:rPr>
        <w:t>Prospero</w:t>
      </w:r>
      <w:r w:rsidR="005F1A52" w:rsidRPr="005F1A52">
        <w:rPr>
          <w:rFonts w:ascii="Times New Roman" w:hAnsi="Times New Roman" w:cs="Times New Roman"/>
          <w:sz w:val="24"/>
          <w:szCs w:val="24"/>
          <w:lang w:val="en-GB"/>
        </w:rPr>
        <w:t>’</w:t>
      </w:r>
      <w:r w:rsidRPr="005F1A52">
        <w:rPr>
          <w:rFonts w:ascii="Times New Roman" w:hAnsi="Times New Roman" w:cs="Times New Roman"/>
          <w:sz w:val="24"/>
          <w:szCs w:val="24"/>
          <w:lang w:val="en-GB"/>
        </w:rPr>
        <w:t>s Books and the textual Shakespeare.</w:t>
      </w:r>
      <w:r w:rsidR="005F1A52">
        <w:rPr>
          <w:rFonts w:ascii="Times New Roman" w:hAnsi="Times New Roman" w:cs="Times New Roman"/>
          <w:sz w:val="24"/>
          <w:szCs w:val="24"/>
          <w:lang w:val="en-GB"/>
        </w:rPr>
        <w:t xml:space="preserve"> </w:t>
      </w:r>
      <w:r w:rsidRPr="00FC4EAF">
        <w:rPr>
          <w:rFonts w:ascii="Times New Roman" w:hAnsi="Times New Roman" w:cs="Times New Roman"/>
          <w:i/>
          <w:iCs/>
          <w:sz w:val="24"/>
          <w:szCs w:val="24"/>
          <w:lang w:val="en-GB"/>
        </w:rPr>
        <w:t>I</w:t>
      </w:r>
      <w:r w:rsidR="005F1A52" w:rsidRPr="00FC4EAF">
        <w:rPr>
          <w:rFonts w:ascii="Times New Roman" w:hAnsi="Times New Roman" w:cs="Times New Roman"/>
          <w:i/>
          <w:iCs/>
          <w:sz w:val="24"/>
          <w:szCs w:val="24"/>
          <w:lang w:val="en-GB"/>
        </w:rPr>
        <w:t>n</w:t>
      </w:r>
      <w:r w:rsidRPr="005F1A52">
        <w:rPr>
          <w:rFonts w:ascii="Times New Roman" w:hAnsi="Times New Roman" w:cs="Times New Roman"/>
          <w:sz w:val="24"/>
          <w:szCs w:val="24"/>
          <w:lang w:val="en-GB"/>
        </w:rPr>
        <w:t>: BULMAN, James C.</w:t>
      </w:r>
      <w:r w:rsidR="005F1A52">
        <w:rPr>
          <w:rFonts w:ascii="Times New Roman" w:hAnsi="Times New Roman" w:cs="Times New Roman"/>
          <w:sz w:val="24"/>
          <w:szCs w:val="24"/>
          <w:lang w:val="en-GB"/>
        </w:rPr>
        <w:t xml:space="preserve"> </w:t>
      </w:r>
      <w:r w:rsidRPr="005F1A52">
        <w:rPr>
          <w:rFonts w:ascii="Times New Roman" w:hAnsi="Times New Roman" w:cs="Times New Roman"/>
          <w:sz w:val="24"/>
          <w:szCs w:val="24"/>
          <w:lang w:val="en-GB"/>
        </w:rPr>
        <w:t>(</w:t>
      </w:r>
      <w:r w:rsidR="00FC4EAF">
        <w:rPr>
          <w:rFonts w:ascii="Times New Roman" w:hAnsi="Times New Roman" w:cs="Times New Roman"/>
          <w:sz w:val="24"/>
          <w:szCs w:val="24"/>
          <w:lang w:val="en-GB"/>
        </w:rPr>
        <w:t>E</w:t>
      </w:r>
      <w:r w:rsidRPr="005F1A52">
        <w:rPr>
          <w:rFonts w:ascii="Times New Roman" w:hAnsi="Times New Roman" w:cs="Times New Roman"/>
          <w:sz w:val="24"/>
          <w:szCs w:val="24"/>
          <w:lang w:val="en-GB"/>
        </w:rPr>
        <w:t>d</w:t>
      </w:r>
      <w:r w:rsidR="005F1A52">
        <w:rPr>
          <w:rFonts w:ascii="Times New Roman" w:hAnsi="Times New Roman" w:cs="Times New Roman"/>
          <w:sz w:val="24"/>
          <w:szCs w:val="24"/>
          <w:lang w:val="en-GB"/>
        </w:rPr>
        <w:t>.</w:t>
      </w:r>
      <w:r w:rsidRPr="005F1A52">
        <w:rPr>
          <w:rFonts w:ascii="Times New Roman" w:hAnsi="Times New Roman" w:cs="Times New Roman"/>
          <w:sz w:val="24"/>
          <w:szCs w:val="24"/>
          <w:lang w:val="en-GB"/>
        </w:rPr>
        <w:t xml:space="preserve">) </w:t>
      </w:r>
      <w:r w:rsidRPr="003C7039">
        <w:rPr>
          <w:rFonts w:ascii="Times New Roman" w:hAnsi="Times New Roman" w:cs="Times New Roman"/>
          <w:i/>
          <w:iCs/>
          <w:sz w:val="24"/>
          <w:szCs w:val="24"/>
          <w:lang w:val="en-GB"/>
        </w:rPr>
        <w:t>Shakespeare, Theory and Performance</w:t>
      </w:r>
      <w:r w:rsidR="005F1A52" w:rsidRPr="003C7039">
        <w:rPr>
          <w:rFonts w:ascii="Times New Roman" w:hAnsi="Times New Roman" w:cs="Times New Roman"/>
          <w:i/>
          <w:iCs/>
          <w:sz w:val="24"/>
          <w:szCs w:val="24"/>
          <w:lang w:val="en-GB"/>
        </w:rPr>
        <w:t>.</w:t>
      </w:r>
      <w:r w:rsidRPr="005F1A52">
        <w:rPr>
          <w:rFonts w:ascii="Times New Roman" w:hAnsi="Times New Roman" w:cs="Times New Roman"/>
          <w:sz w:val="24"/>
          <w:szCs w:val="24"/>
          <w:lang w:val="en-GB"/>
        </w:rPr>
        <w:t xml:space="preserve"> London: Routledge, 1996, p.</w:t>
      </w:r>
      <w:r w:rsidR="003C7039">
        <w:rPr>
          <w:rFonts w:ascii="Times New Roman" w:hAnsi="Times New Roman" w:cs="Times New Roman"/>
          <w:sz w:val="24"/>
          <w:szCs w:val="24"/>
          <w:lang w:val="en-GB"/>
        </w:rPr>
        <w:t xml:space="preserve"> </w:t>
      </w:r>
      <w:r w:rsidRPr="005F1A52">
        <w:rPr>
          <w:rFonts w:ascii="Times New Roman" w:hAnsi="Times New Roman" w:cs="Times New Roman"/>
          <w:sz w:val="24"/>
          <w:szCs w:val="24"/>
          <w:lang w:val="en-GB"/>
        </w:rPr>
        <w:t>187-209.</w:t>
      </w:r>
    </w:p>
    <w:p w14:paraId="0B45235C" w14:textId="77777777" w:rsidR="003C7039" w:rsidRPr="005F1A52" w:rsidRDefault="003C7039" w:rsidP="0088533A">
      <w:pPr>
        <w:spacing w:after="0" w:line="240" w:lineRule="auto"/>
        <w:rPr>
          <w:rFonts w:ascii="Times New Roman" w:hAnsi="Times New Roman" w:cs="Times New Roman"/>
          <w:sz w:val="24"/>
          <w:szCs w:val="24"/>
          <w:lang w:val="en-GB"/>
        </w:rPr>
      </w:pPr>
    </w:p>
    <w:p w14:paraId="7CC4FDDD" w14:textId="7D034128" w:rsidR="00510C90" w:rsidRPr="00510C90" w:rsidRDefault="00510C90" w:rsidP="0088533A">
      <w:pPr>
        <w:spacing w:after="0" w:line="240" w:lineRule="auto"/>
        <w:rPr>
          <w:rFonts w:ascii="Times New Roman" w:hAnsi="Times New Roman" w:cs="Times New Roman"/>
          <w:sz w:val="24"/>
          <w:szCs w:val="24"/>
          <w:lang w:val="en-GB"/>
        </w:rPr>
      </w:pPr>
      <w:r w:rsidRPr="00510C90">
        <w:rPr>
          <w:rFonts w:ascii="Times New Roman" w:hAnsi="Times New Roman" w:cs="Times New Roman"/>
          <w:sz w:val="24"/>
          <w:szCs w:val="24"/>
          <w:lang w:val="en-GB"/>
        </w:rPr>
        <w:t xml:space="preserve">LOOMBA, Ania; SANCHEZ, Melissa E. </w:t>
      </w:r>
      <w:r w:rsidRPr="00510C90">
        <w:rPr>
          <w:rFonts w:ascii="Times New Roman" w:hAnsi="Times New Roman" w:cs="Times New Roman"/>
          <w:i/>
          <w:iCs/>
          <w:sz w:val="24"/>
          <w:szCs w:val="24"/>
          <w:lang w:val="en-GB"/>
        </w:rPr>
        <w:t xml:space="preserve">Rethinking Feminism in Early Modern Studies: </w:t>
      </w:r>
      <w:r w:rsidRPr="00510C90">
        <w:rPr>
          <w:rFonts w:ascii="Times New Roman" w:hAnsi="Times New Roman" w:cs="Times New Roman"/>
          <w:sz w:val="24"/>
          <w:szCs w:val="24"/>
          <w:lang w:val="en-GB"/>
        </w:rPr>
        <w:t>Race, Gender and Sexuality</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Londres</w:t>
      </w:r>
      <w:proofErr w:type="spellEnd"/>
      <w:r>
        <w:rPr>
          <w:rFonts w:ascii="Times New Roman" w:hAnsi="Times New Roman" w:cs="Times New Roman"/>
          <w:sz w:val="24"/>
          <w:szCs w:val="24"/>
          <w:lang w:val="en-GB"/>
        </w:rPr>
        <w:t xml:space="preserve"> e New York: Routledge, 2016.  </w:t>
      </w:r>
    </w:p>
    <w:p w14:paraId="7D12A95B" w14:textId="77777777" w:rsidR="00510C90" w:rsidRPr="00510C90" w:rsidRDefault="00510C90" w:rsidP="0088533A">
      <w:pPr>
        <w:spacing w:after="0" w:line="240" w:lineRule="auto"/>
        <w:rPr>
          <w:rFonts w:ascii="Times New Roman" w:hAnsi="Times New Roman" w:cs="Times New Roman"/>
          <w:sz w:val="24"/>
          <w:szCs w:val="24"/>
          <w:lang w:val="en-GB"/>
        </w:rPr>
      </w:pPr>
    </w:p>
    <w:p w14:paraId="0943CEB0" w14:textId="7F1107A2" w:rsidR="001D2F68" w:rsidRPr="00B96337" w:rsidRDefault="003B3865" w:rsidP="0088533A">
      <w:pPr>
        <w:spacing w:after="0" w:line="240" w:lineRule="auto"/>
        <w:rPr>
          <w:rFonts w:ascii="Times New Roman" w:hAnsi="Times New Roman" w:cs="Times New Roman"/>
          <w:sz w:val="24"/>
          <w:szCs w:val="24"/>
          <w:lang w:val="en-GB"/>
        </w:rPr>
      </w:pPr>
      <w:r w:rsidRPr="00510C90">
        <w:rPr>
          <w:rFonts w:ascii="Times New Roman" w:hAnsi="Times New Roman" w:cs="Times New Roman"/>
          <w:sz w:val="24"/>
          <w:szCs w:val="24"/>
          <w:lang w:val="en-GB"/>
        </w:rPr>
        <w:t xml:space="preserve">LOOMBA, Ania. </w:t>
      </w:r>
      <w:r w:rsidRPr="009B7A95">
        <w:rPr>
          <w:rFonts w:ascii="Times New Roman" w:hAnsi="Times New Roman" w:cs="Times New Roman"/>
          <w:i/>
          <w:iCs/>
          <w:sz w:val="24"/>
          <w:szCs w:val="24"/>
          <w:lang w:val="en-GB"/>
        </w:rPr>
        <w:t xml:space="preserve">Gender, </w:t>
      </w:r>
      <w:r w:rsidR="003C7039" w:rsidRPr="009B7A95">
        <w:rPr>
          <w:rFonts w:ascii="Times New Roman" w:hAnsi="Times New Roman" w:cs="Times New Roman"/>
          <w:i/>
          <w:iCs/>
          <w:sz w:val="24"/>
          <w:szCs w:val="24"/>
          <w:lang w:val="en-GB"/>
        </w:rPr>
        <w:t>R</w:t>
      </w:r>
      <w:r w:rsidRPr="009B7A95">
        <w:rPr>
          <w:rFonts w:ascii="Times New Roman" w:hAnsi="Times New Roman" w:cs="Times New Roman"/>
          <w:i/>
          <w:iCs/>
          <w:sz w:val="24"/>
          <w:szCs w:val="24"/>
          <w:lang w:val="en-GB"/>
        </w:rPr>
        <w:t>ace, Renaissance Drama.</w:t>
      </w:r>
      <w:r w:rsidRPr="009B7A95">
        <w:rPr>
          <w:rFonts w:ascii="Times New Roman" w:hAnsi="Times New Roman" w:cs="Times New Roman"/>
          <w:sz w:val="24"/>
          <w:szCs w:val="24"/>
          <w:lang w:val="en-GB"/>
        </w:rPr>
        <w:t xml:space="preserve"> </w:t>
      </w:r>
      <w:r w:rsidR="00FC4EAF">
        <w:rPr>
          <w:rFonts w:ascii="Times New Roman" w:hAnsi="Times New Roman" w:cs="Times New Roman"/>
          <w:sz w:val="24"/>
          <w:szCs w:val="24"/>
          <w:lang w:val="en-GB"/>
        </w:rPr>
        <w:t xml:space="preserve">Oxford: </w:t>
      </w:r>
      <w:r w:rsidRPr="00B96337">
        <w:rPr>
          <w:rFonts w:ascii="Times New Roman" w:hAnsi="Times New Roman" w:cs="Times New Roman"/>
          <w:sz w:val="24"/>
          <w:szCs w:val="24"/>
          <w:lang w:val="en-GB"/>
        </w:rPr>
        <w:t>Oxford University Press, 1992.</w:t>
      </w:r>
    </w:p>
    <w:p w14:paraId="01A377AE" w14:textId="7CE3BB46" w:rsidR="003C7039" w:rsidRDefault="003C7039" w:rsidP="0088533A">
      <w:pPr>
        <w:spacing w:after="0" w:line="240" w:lineRule="auto"/>
        <w:rPr>
          <w:rFonts w:ascii="Times New Roman" w:hAnsi="Times New Roman" w:cs="Times New Roman"/>
          <w:sz w:val="24"/>
          <w:szCs w:val="24"/>
          <w:lang w:val="en-GB"/>
        </w:rPr>
      </w:pPr>
    </w:p>
    <w:p w14:paraId="479456D4" w14:textId="35D6BB5E" w:rsidR="00897AF7" w:rsidRPr="0045354B" w:rsidRDefault="00897AF7" w:rsidP="0088533A">
      <w:pPr>
        <w:spacing w:after="0" w:line="240" w:lineRule="auto"/>
        <w:rPr>
          <w:rFonts w:ascii="Times New Roman" w:hAnsi="Times New Roman" w:cs="Times New Roman"/>
          <w:sz w:val="24"/>
          <w:szCs w:val="24"/>
        </w:rPr>
      </w:pPr>
      <w:r w:rsidRPr="00897AF7">
        <w:rPr>
          <w:rFonts w:ascii="Times New Roman" w:hAnsi="Times New Roman" w:cs="Times New Roman"/>
          <w:sz w:val="24"/>
          <w:szCs w:val="24"/>
          <w:lang w:val="en-GB"/>
        </w:rPr>
        <w:t xml:space="preserve">MESSINA, Antonello da. </w:t>
      </w:r>
      <w:r w:rsidRPr="00897AF7">
        <w:rPr>
          <w:rFonts w:ascii="Times New Roman" w:hAnsi="Times New Roman" w:cs="Times New Roman"/>
          <w:i/>
          <w:iCs/>
          <w:sz w:val="24"/>
          <w:szCs w:val="24"/>
          <w:lang w:val="en-GB"/>
        </w:rPr>
        <w:t>Saint Jerome in his study</w:t>
      </w:r>
      <w:r w:rsidRPr="00897AF7">
        <w:rPr>
          <w:rFonts w:ascii="Times New Roman" w:hAnsi="Times New Roman" w:cs="Times New Roman"/>
          <w:sz w:val="24"/>
          <w:szCs w:val="24"/>
          <w:lang w:val="en-GB"/>
        </w:rPr>
        <w:t xml:space="preserve">, c1475. </w:t>
      </w:r>
      <w:r w:rsidRPr="00897AF7">
        <w:rPr>
          <w:rFonts w:ascii="Times New Roman" w:hAnsi="Times New Roman" w:cs="Times New Roman"/>
          <w:sz w:val="24"/>
          <w:szCs w:val="24"/>
        </w:rPr>
        <w:t xml:space="preserve">Óleo em madeira, 45.7 x 36.2 cm. </w:t>
      </w:r>
      <w:r w:rsidRPr="00897AF7">
        <w:rPr>
          <w:rFonts w:ascii="Times New Roman" w:hAnsi="Times New Roman" w:cs="Times New Roman"/>
          <w:sz w:val="24"/>
          <w:szCs w:val="24"/>
          <w:lang w:val="en-GB"/>
        </w:rPr>
        <w:t xml:space="preserve">London: National Gallery. </w:t>
      </w:r>
      <w:proofErr w:type="spellStart"/>
      <w:r w:rsidRPr="0045354B">
        <w:rPr>
          <w:rFonts w:ascii="Times New Roman" w:hAnsi="Times New Roman" w:cs="Times New Roman"/>
          <w:sz w:val="24"/>
          <w:szCs w:val="24"/>
          <w:lang w:val="en-GB"/>
        </w:rPr>
        <w:t>Disponível</w:t>
      </w:r>
      <w:proofErr w:type="spellEnd"/>
      <w:r w:rsidRPr="0045354B">
        <w:rPr>
          <w:rFonts w:ascii="Times New Roman" w:hAnsi="Times New Roman" w:cs="Times New Roman"/>
          <w:sz w:val="24"/>
          <w:szCs w:val="24"/>
          <w:lang w:val="en-GB"/>
        </w:rPr>
        <w:t xml:space="preserve"> </w:t>
      </w:r>
      <w:proofErr w:type="spellStart"/>
      <w:r w:rsidRPr="0045354B">
        <w:rPr>
          <w:rFonts w:ascii="Times New Roman" w:hAnsi="Times New Roman" w:cs="Times New Roman"/>
          <w:sz w:val="24"/>
          <w:szCs w:val="24"/>
          <w:lang w:val="en-GB"/>
        </w:rPr>
        <w:t>em</w:t>
      </w:r>
      <w:proofErr w:type="spellEnd"/>
      <w:r w:rsidRPr="0045354B">
        <w:rPr>
          <w:rFonts w:ascii="Times New Roman" w:hAnsi="Times New Roman" w:cs="Times New Roman"/>
          <w:sz w:val="24"/>
          <w:szCs w:val="24"/>
          <w:lang w:val="en-GB"/>
        </w:rPr>
        <w:t xml:space="preserve">: </w:t>
      </w:r>
      <w:hyperlink r:id="rId18" w:history="1">
        <w:r w:rsidR="0000269C" w:rsidRPr="0045354B">
          <w:rPr>
            <w:rStyle w:val="Hyperlink"/>
            <w:rFonts w:ascii="Times New Roman" w:hAnsi="Times New Roman" w:cs="Times New Roman"/>
            <w:sz w:val="24"/>
            <w:szCs w:val="24"/>
            <w:lang w:val="en-GB"/>
          </w:rPr>
          <w:t>https://www.nationalgallery.org.uk/paintings/antonello-da-messina-saint-jerome-in-his-study</w:t>
        </w:r>
      </w:hyperlink>
      <w:r w:rsidRPr="0045354B">
        <w:rPr>
          <w:rFonts w:ascii="Times New Roman" w:hAnsi="Times New Roman" w:cs="Times New Roman"/>
          <w:sz w:val="24"/>
          <w:szCs w:val="24"/>
          <w:lang w:val="en-GB"/>
        </w:rPr>
        <w:t>.</w:t>
      </w:r>
      <w:r w:rsidR="0000269C" w:rsidRPr="0045354B">
        <w:rPr>
          <w:rFonts w:ascii="Times New Roman" w:hAnsi="Times New Roman" w:cs="Times New Roman"/>
          <w:sz w:val="24"/>
          <w:szCs w:val="24"/>
          <w:lang w:val="en-GB"/>
        </w:rPr>
        <w:t xml:space="preserve"> </w:t>
      </w:r>
      <w:r w:rsidRPr="0045354B">
        <w:rPr>
          <w:rFonts w:ascii="Times New Roman" w:hAnsi="Times New Roman" w:cs="Times New Roman"/>
          <w:sz w:val="24"/>
          <w:szCs w:val="24"/>
        </w:rPr>
        <w:t>Acesso em: 20 ago. 2025.</w:t>
      </w:r>
    </w:p>
    <w:p w14:paraId="7A6513E2" w14:textId="77777777" w:rsidR="00897AF7" w:rsidRPr="0045354B" w:rsidRDefault="00897AF7" w:rsidP="0088533A">
      <w:pPr>
        <w:spacing w:after="0" w:line="240" w:lineRule="auto"/>
        <w:rPr>
          <w:rFonts w:ascii="Times New Roman" w:hAnsi="Times New Roman" w:cs="Times New Roman"/>
          <w:sz w:val="24"/>
          <w:szCs w:val="24"/>
        </w:rPr>
      </w:pPr>
    </w:p>
    <w:p w14:paraId="5FECCFBA" w14:textId="2D1BE235" w:rsidR="003A05D5" w:rsidRDefault="003A05D5" w:rsidP="0088533A">
      <w:pPr>
        <w:spacing w:after="0" w:line="240" w:lineRule="auto"/>
        <w:rPr>
          <w:rFonts w:ascii="Times New Roman" w:hAnsi="Times New Roman" w:cs="Times New Roman"/>
          <w:sz w:val="24"/>
          <w:szCs w:val="24"/>
        </w:rPr>
      </w:pPr>
      <w:r w:rsidRPr="003A05D5">
        <w:rPr>
          <w:rFonts w:ascii="Times New Roman" w:hAnsi="Times New Roman" w:cs="Times New Roman"/>
          <w:sz w:val="24"/>
          <w:szCs w:val="24"/>
        </w:rPr>
        <w:t xml:space="preserve">PROSPERO’S Books. </w:t>
      </w:r>
      <w:r>
        <w:rPr>
          <w:rFonts w:ascii="Times New Roman" w:hAnsi="Times New Roman" w:cs="Times New Roman"/>
          <w:sz w:val="24"/>
          <w:szCs w:val="24"/>
        </w:rPr>
        <w:t xml:space="preserve">Direção: Peter Greenaway. </w:t>
      </w:r>
      <w:r w:rsidR="00545D5B">
        <w:rPr>
          <w:rFonts w:ascii="Times New Roman" w:hAnsi="Times New Roman" w:cs="Times New Roman"/>
          <w:sz w:val="24"/>
          <w:szCs w:val="24"/>
        </w:rPr>
        <w:t xml:space="preserve">126 min. </w:t>
      </w:r>
      <w:r w:rsidRPr="003A05D5">
        <w:rPr>
          <w:rFonts w:ascii="Times New Roman" w:hAnsi="Times New Roman" w:cs="Times New Roman"/>
          <w:sz w:val="24"/>
          <w:szCs w:val="24"/>
        </w:rPr>
        <w:t xml:space="preserve">Reino Unido: </w:t>
      </w:r>
      <w:r w:rsidR="00DD1655">
        <w:rPr>
          <w:rFonts w:ascii="Times New Roman" w:hAnsi="Times New Roman" w:cs="Times New Roman"/>
          <w:sz w:val="24"/>
          <w:szCs w:val="24"/>
        </w:rPr>
        <w:t>Palace Pictures</w:t>
      </w:r>
      <w:r w:rsidRPr="003A05D5">
        <w:rPr>
          <w:rFonts w:ascii="Times New Roman" w:hAnsi="Times New Roman" w:cs="Times New Roman"/>
          <w:sz w:val="24"/>
          <w:szCs w:val="24"/>
        </w:rPr>
        <w:t>, 2003</w:t>
      </w:r>
      <w:r>
        <w:rPr>
          <w:rFonts w:ascii="Times New Roman" w:hAnsi="Times New Roman" w:cs="Times New Roman"/>
          <w:sz w:val="24"/>
          <w:szCs w:val="24"/>
        </w:rPr>
        <w:t>.</w:t>
      </w:r>
    </w:p>
    <w:p w14:paraId="48C22C89" w14:textId="5C3351EB" w:rsidR="00897AF7" w:rsidRDefault="00897AF7" w:rsidP="0088533A">
      <w:pPr>
        <w:spacing w:after="0" w:line="240" w:lineRule="auto"/>
        <w:rPr>
          <w:rFonts w:ascii="Times New Roman" w:hAnsi="Times New Roman" w:cs="Times New Roman"/>
          <w:sz w:val="24"/>
          <w:szCs w:val="24"/>
        </w:rPr>
      </w:pPr>
    </w:p>
    <w:p w14:paraId="37DA8F85" w14:textId="25CF1B56" w:rsidR="00897AF7" w:rsidRPr="0045354B" w:rsidRDefault="00897AF7" w:rsidP="0088533A">
      <w:pPr>
        <w:spacing w:after="0" w:line="240" w:lineRule="auto"/>
        <w:rPr>
          <w:rFonts w:ascii="Times New Roman" w:hAnsi="Times New Roman" w:cs="Times New Roman"/>
          <w:sz w:val="24"/>
          <w:szCs w:val="24"/>
          <w:lang w:val="en-GB"/>
        </w:rPr>
      </w:pPr>
      <w:r w:rsidRPr="00897AF7">
        <w:rPr>
          <w:rFonts w:ascii="Times New Roman" w:hAnsi="Times New Roman" w:cs="Times New Roman"/>
          <w:sz w:val="24"/>
          <w:szCs w:val="24"/>
        </w:rPr>
        <w:t xml:space="preserve">RHEAD, Louis John. </w:t>
      </w:r>
      <w:r w:rsidRPr="00897AF7">
        <w:rPr>
          <w:rFonts w:ascii="Times New Roman" w:hAnsi="Times New Roman" w:cs="Times New Roman"/>
          <w:i/>
          <w:iCs/>
          <w:sz w:val="24"/>
          <w:szCs w:val="24"/>
        </w:rPr>
        <w:t>Prospero, Miranda e Caliban</w:t>
      </w:r>
      <w:r w:rsidRPr="00897AF7">
        <w:rPr>
          <w:rFonts w:ascii="Times New Roman" w:hAnsi="Times New Roman" w:cs="Times New Roman"/>
          <w:sz w:val="24"/>
          <w:szCs w:val="24"/>
        </w:rPr>
        <w:t>, [</w:t>
      </w:r>
      <w:proofErr w:type="spellStart"/>
      <w:r w:rsidRPr="00897AF7">
        <w:rPr>
          <w:rFonts w:ascii="Times New Roman" w:hAnsi="Times New Roman" w:cs="Times New Roman"/>
          <w:sz w:val="24"/>
          <w:szCs w:val="24"/>
        </w:rPr>
        <w:t>s.d</w:t>
      </w:r>
      <w:proofErr w:type="spellEnd"/>
      <w:r w:rsidRPr="00897AF7">
        <w:rPr>
          <w:rFonts w:ascii="Times New Roman" w:hAnsi="Times New Roman" w:cs="Times New Roman"/>
          <w:sz w:val="24"/>
          <w:szCs w:val="24"/>
        </w:rPr>
        <w:t xml:space="preserve">]. Litografia. Private </w:t>
      </w:r>
      <w:proofErr w:type="spellStart"/>
      <w:r w:rsidRPr="00897AF7">
        <w:rPr>
          <w:rFonts w:ascii="Times New Roman" w:hAnsi="Times New Roman" w:cs="Times New Roman"/>
          <w:sz w:val="24"/>
          <w:szCs w:val="24"/>
        </w:rPr>
        <w:t>Collection</w:t>
      </w:r>
      <w:proofErr w:type="spellEnd"/>
      <w:r w:rsidRPr="00897AF7">
        <w:rPr>
          <w:rFonts w:ascii="Times New Roman" w:hAnsi="Times New Roman" w:cs="Times New Roman"/>
          <w:sz w:val="24"/>
          <w:szCs w:val="24"/>
        </w:rPr>
        <w:t xml:space="preserve">. Disponível em: </w:t>
      </w:r>
      <w:hyperlink r:id="rId19" w:history="1">
        <w:r w:rsidR="0000269C" w:rsidRPr="00E17C2B">
          <w:rPr>
            <w:rStyle w:val="Hyperlink"/>
            <w:rFonts w:ascii="Times New Roman" w:hAnsi="Times New Roman" w:cs="Times New Roman"/>
            <w:sz w:val="24"/>
            <w:szCs w:val="24"/>
          </w:rPr>
          <w:t>https://www.meisterdrucke.pt/impressoes-artisticas-sofisticadas/Louis-John-Rhead/401033/Prospero,-Miranda-e-Caliban.html</w:t>
        </w:r>
      </w:hyperlink>
      <w:r w:rsidRPr="00897AF7">
        <w:rPr>
          <w:rFonts w:ascii="Times New Roman" w:hAnsi="Times New Roman" w:cs="Times New Roman"/>
          <w:sz w:val="24"/>
          <w:szCs w:val="24"/>
        </w:rPr>
        <w:t>.</w:t>
      </w:r>
      <w:r w:rsidR="0000269C">
        <w:rPr>
          <w:rFonts w:ascii="Times New Roman" w:hAnsi="Times New Roman" w:cs="Times New Roman"/>
          <w:sz w:val="24"/>
          <w:szCs w:val="24"/>
        </w:rPr>
        <w:t xml:space="preserve"> </w:t>
      </w:r>
      <w:proofErr w:type="spellStart"/>
      <w:r w:rsidRPr="0045354B">
        <w:rPr>
          <w:rFonts w:ascii="Times New Roman" w:hAnsi="Times New Roman" w:cs="Times New Roman"/>
          <w:sz w:val="24"/>
          <w:szCs w:val="24"/>
          <w:lang w:val="en-GB"/>
        </w:rPr>
        <w:t>Acesso</w:t>
      </w:r>
      <w:proofErr w:type="spellEnd"/>
      <w:r w:rsidRPr="0045354B">
        <w:rPr>
          <w:rFonts w:ascii="Times New Roman" w:hAnsi="Times New Roman" w:cs="Times New Roman"/>
          <w:sz w:val="24"/>
          <w:szCs w:val="24"/>
          <w:lang w:val="en-GB"/>
        </w:rPr>
        <w:t xml:space="preserve"> </w:t>
      </w:r>
      <w:proofErr w:type="spellStart"/>
      <w:r w:rsidRPr="0045354B">
        <w:rPr>
          <w:rFonts w:ascii="Times New Roman" w:hAnsi="Times New Roman" w:cs="Times New Roman"/>
          <w:sz w:val="24"/>
          <w:szCs w:val="24"/>
          <w:lang w:val="en-GB"/>
        </w:rPr>
        <w:t>em</w:t>
      </w:r>
      <w:proofErr w:type="spellEnd"/>
      <w:r w:rsidRPr="0045354B">
        <w:rPr>
          <w:rFonts w:ascii="Times New Roman" w:hAnsi="Times New Roman" w:cs="Times New Roman"/>
          <w:sz w:val="24"/>
          <w:szCs w:val="24"/>
          <w:lang w:val="en-GB"/>
        </w:rPr>
        <w:t>: 09 ago. 2025.</w:t>
      </w:r>
    </w:p>
    <w:p w14:paraId="507C9F33" w14:textId="7C111EB1" w:rsidR="00897AF7" w:rsidRPr="0045354B" w:rsidRDefault="00897AF7" w:rsidP="0088533A">
      <w:pPr>
        <w:spacing w:after="0" w:line="240" w:lineRule="auto"/>
        <w:rPr>
          <w:rFonts w:ascii="Times New Roman" w:hAnsi="Times New Roman" w:cs="Times New Roman"/>
          <w:sz w:val="24"/>
          <w:szCs w:val="24"/>
          <w:lang w:val="en-GB"/>
        </w:rPr>
      </w:pPr>
    </w:p>
    <w:p w14:paraId="786E716B" w14:textId="417A5D12" w:rsidR="0000269C" w:rsidRPr="0045354B" w:rsidRDefault="0000269C" w:rsidP="0000269C">
      <w:pPr>
        <w:spacing w:after="0" w:line="240" w:lineRule="auto"/>
        <w:rPr>
          <w:rFonts w:ascii="Times New Roman" w:hAnsi="Times New Roman" w:cs="Times New Roman"/>
          <w:sz w:val="24"/>
          <w:szCs w:val="24"/>
          <w:lang w:val="en-GB"/>
        </w:rPr>
      </w:pPr>
      <w:r w:rsidRPr="0000269C">
        <w:rPr>
          <w:rFonts w:ascii="Times New Roman" w:hAnsi="Times New Roman" w:cs="Times New Roman"/>
          <w:sz w:val="24"/>
          <w:szCs w:val="24"/>
          <w:lang w:val="en-GB"/>
        </w:rPr>
        <w:t xml:space="preserve">SAINT-EVRE, Gillot. </w:t>
      </w:r>
      <w:r w:rsidRPr="0000269C">
        <w:rPr>
          <w:rFonts w:ascii="Times New Roman" w:hAnsi="Times New Roman" w:cs="Times New Roman"/>
          <w:i/>
          <w:iCs/>
          <w:sz w:val="24"/>
          <w:szCs w:val="24"/>
          <w:lang w:val="en-GB"/>
        </w:rPr>
        <w:t xml:space="preserve">Miranda fait </w:t>
      </w:r>
      <w:proofErr w:type="spellStart"/>
      <w:r w:rsidRPr="0000269C">
        <w:rPr>
          <w:rFonts w:ascii="Times New Roman" w:hAnsi="Times New Roman" w:cs="Times New Roman"/>
          <w:i/>
          <w:iCs/>
          <w:sz w:val="24"/>
          <w:szCs w:val="24"/>
          <w:lang w:val="en-GB"/>
        </w:rPr>
        <w:t>une</w:t>
      </w:r>
      <w:proofErr w:type="spellEnd"/>
      <w:r w:rsidRPr="0000269C">
        <w:rPr>
          <w:rFonts w:ascii="Times New Roman" w:hAnsi="Times New Roman" w:cs="Times New Roman"/>
          <w:i/>
          <w:iCs/>
          <w:sz w:val="24"/>
          <w:szCs w:val="24"/>
          <w:lang w:val="en-GB"/>
        </w:rPr>
        <w:t xml:space="preserve"> </w:t>
      </w:r>
      <w:proofErr w:type="spellStart"/>
      <w:r w:rsidRPr="0000269C">
        <w:rPr>
          <w:rFonts w:ascii="Times New Roman" w:hAnsi="Times New Roman" w:cs="Times New Roman"/>
          <w:i/>
          <w:iCs/>
          <w:sz w:val="24"/>
          <w:szCs w:val="24"/>
          <w:lang w:val="en-GB"/>
        </w:rPr>
        <w:t>partie</w:t>
      </w:r>
      <w:proofErr w:type="spellEnd"/>
      <w:r w:rsidRPr="0000269C">
        <w:rPr>
          <w:rFonts w:ascii="Times New Roman" w:hAnsi="Times New Roman" w:cs="Times New Roman"/>
          <w:i/>
          <w:iCs/>
          <w:sz w:val="24"/>
          <w:szCs w:val="24"/>
          <w:lang w:val="en-GB"/>
        </w:rPr>
        <w:t xml:space="preserve"> </w:t>
      </w:r>
      <w:proofErr w:type="spellStart"/>
      <w:r w:rsidRPr="0000269C">
        <w:rPr>
          <w:rFonts w:ascii="Times New Roman" w:hAnsi="Times New Roman" w:cs="Times New Roman"/>
          <w:i/>
          <w:iCs/>
          <w:sz w:val="24"/>
          <w:szCs w:val="24"/>
          <w:lang w:val="en-GB"/>
        </w:rPr>
        <w:t>d'échecs</w:t>
      </w:r>
      <w:proofErr w:type="spellEnd"/>
      <w:r w:rsidRPr="0000269C">
        <w:rPr>
          <w:rFonts w:ascii="Times New Roman" w:hAnsi="Times New Roman" w:cs="Times New Roman"/>
          <w:i/>
          <w:iCs/>
          <w:sz w:val="24"/>
          <w:szCs w:val="24"/>
          <w:lang w:val="en-GB"/>
        </w:rPr>
        <w:t xml:space="preserve"> avec Ferdinand, </w:t>
      </w:r>
      <w:proofErr w:type="spellStart"/>
      <w:r w:rsidRPr="0000269C">
        <w:rPr>
          <w:rFonts w:ascii="Times New Roman" w:hAnsi="Times New Roman" w:cs="Times New Roman"/>
          <w:i/>
          <w:iCs/>
          <w:sz w:val="24"/>
          <w:szCs w:val="24"/>
          <w:lang w:val="en-GB"/>
        </w:rPr>
        <w:t>qu'elle</w:t>
      </w:r>
      <w:proofErr w:type="spellEnd"/>
      <w:r w:rsidRPr="0000269C">
        <w:rPr>
          <w:rFonts w:ascii="Times New Roman" w:hAnsi="Times New Roman" w:cs="Times New Roman"/>
          <w:i/>
          <w:iCs/>
          <w:sz w:val="24"/>
          <w:szCs w:val="24"/>
          <w:lang w:val="en-GB"/>
        </w:rPr>
        <w:t xml:space="preserve"> accuse, </w:t>
      </w:r>
      <w:proofErr w:type="spellStart"/>
      <w:r w:rsidRPr="0000269C">
        <w:rPr>
          <w:rFonts w:ascii="Times New Roman" w:hAnsi="Times New Roman" w:cs="Times New Roman"/>
          <w:i/>
          <w:iCs/>
          <w:sz w:val="24"/>
          <w:szCs w:val="24"/>
          <w:lang w:val="en-GB"/>
        </w:rPr>
        <w:t>en</w:t>
      </w:r>
      <w:proofErr w:type="spellEnd"/>
      <w:r w:rsidRPr="0000269C">
        <w:rPr>
          <w:rFonts w:ascii="Times New Roman" w:hAnsi="Times New Roman" w:cs="Times New Roman"/>
          <w:i/>
          <w:iCs/>
          <w:sz w:val="24"/>
          <w:szCs w:val="24"/>
          <w:lang w:val="en-GB"/>
        </w:rPr>
        <w:t xml:space="preserve"> </w:t>
      </w:r>
      <w:proofErr w:type="spellStart"/>
      <w:r w:rsidRPr="0000269C">
        <w:rPr>
          <w:rFonts w:ascii="Times New Roman" w:hAnsi="Times New Roman" w:cs="Times New Roman"/>
          <w:i/>
          <w:iCs/>
          <w:sz w:val="24"/>
          <w:szCs w:val="24"/>
          <w:lang w:val="en-GB"/>
        </w:rPr>
        <w:t>plaisantant</w:t>
      </w:r>
      <w:proofErr w:type="spellEnd"/>
      <w:r w:rsidRPr="0000269C">
        <w:rPr>
          <w:rFonts w:ascii="Times New Roman" w:hAnsi="Times New Roman" w:cs="Times New Roman"/>
          <w:i/>
          <w:iCs/>
          <w:sz w:val="24"/>
          <w:szCs w:val="24"/>
          <w:lang w:val="en-GB"/>
        </w:rPr>
        <w:t xml:space="preserve">, de </w:t>
      </w:r>
      <w:proofErr w:type="spellStart"/>
      <w:r w:rsidRPr="0000269C">
        <w:rPr>
          <w:rFonts w:ascii="Times New Roman" w:hAnsi="Times New Roman" w:cs="Times New Roman"/>
          <w:i/>
          <w:iCs/>
          <w:sz w:val="24"/>
          <w:szCs w:val="24"/>
          <w:lang w:val="en-GB"/>
        </w:rPr>
        <w:t>tricher</w:t>
      </w:r>
      <w:proofErr w:type="spellEnd"/>
      <w:r w:rsidRPr="0000269C">
        <w:rPr>
          <w:rFonts w:ascii="Times New Roman" w:hAnsi="Times New Roman" w:cs="Times New Roman"/>
          <w:sz w:val="24"/>
          <w:szCs w:val="24"/>
          <w:lang w:val="en-GB"/>
        </w:rPr>
        <w:t xml:space="preserve">, 1822. </w:t>
      </w:r>
      <w:r w:rsidRPr="0000269C">
        <w:rPr>
          <w:rFonts w:ascii="Times New Roman" w:hAnsi="Times New Roman" w:cs="Times New Roman"/>
          <w:sz w:val="24"/>
          <w:szCs w:val="24"/>
        </w:rPr>
        <w:t xml:space="preserve">Óleo sobre tela, 114.5 cm x 138 cm. Paris: Musée de </w:t>
      </w:r>
      <w:proofErr w:type="spellStart"/>
      <w:r w:rsidRPr="0000269C">
        <w:rPr>
          <w:rFonts w:ascii="Times New Roman" w:hAnsi="Times New Roman" w:cs="Times New Roman"/>
          <w:sz w:val="24"/>
          <w:szCs w:val="24"/>
        </w:rPr>
        <w:t>la</w:t>
      </w:r>
      <w:proofErr w:type="spellEnd"/>
      <w:r w:rsidRPr="0000269C">
        <w:rPr>
          <w:rFonts w:ascii="Times New Roman" w:hAnsi="Times New Roman" w:cs="Times New Roman"/>
          <w:sz w:val="24"/>
          <w:szCs w:val="24"/>
        </w:rPr>
        <w:t xml:space="preserve"> </w:t>
      </w:r>
      <w:proofErr w:type="spellStart"/>
      <w:r w:rsidRPr="0000269C">
        <w:rPr>
          <w:rFonts w:ascii="Times New Roman" w:hAnsi="Times New Roman" w:cs="Times New Roman"/>
          <w:sz w:val="24"/>
          <w:szCs w:val="24"/>
        </w:rPr>
        <w:t>vie</w:t>
      </w:r>
      <w:proofErr w:type="spellEnd"/>
      <w:r w:rsidRPr="0000269C">
        <w:rPr>
          <w:rFonts w:ascii="Times New Roman" w:hAnsi="Times New Roman" w:cs="Times New Roman"/>
          <w:sz w:val="24"/>
          <w:szCs w:val="24"/>
        </w:rPr>
        <w:t xml:space="preserve"> </w:t>
      </w:r>
      <w:proofErr w:type="spellStart"/>
      <w:r w:rsidRPr="0000269C">
        <w:rPr>
          <w:rFonts w:ascii="Times New Roman" w:hAnsi="Times New Roman" w:cs="Times New Roman"/>
          <w:sz w:val="24"/>
          <w:szCs w:val="24"/>
        </w:rPr>
        <w:t>romantique</w:t>
      </w:r>
      <w:proofErr w:type="spellEnd"/>
      <w:r w:rsidRPr="0000269C">
        <w:rPr>
          <w:rFonts w:ascii="Times New Roman" w:hAnsi="Times New Roman" w:cs="Times New Roman"/>
          <w:sz w:val="24"/>
          <w:szCs w:val="24"/>
        </w:rPr>
        <w:t xml:space="preserve">. Disponível em: </w:t>
      </w:r>
      <w:hyperlink r:id="rId20" w:history="1">
        <w:r w:rsidRPr="00E17C2B">
          <w:rPr>
            <w:rStyle w:val="Hyperlink"/>
            <w:rFonts w:ascii="Times New Roman" w:hAnsi="Times New Roman" w:cs="Times New Roman"/>
            <w:sz w:val="24"/>
            <w:szCs w:val="24"/>
          </w:rPr>
          <w:t>https://www.parismuseescollections.paris.fr/fr/musee-de-la-vie-romantique/oeuvres/miranda-fait-une-partie-d-echec-avec-ferdinand-qu-elle-accuse-en</w:t>
        </w:r>
      </w:hyperlink>
      <w:r w:rsidRPr="0000269C">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45354B">
        <w:rPr>
          <w:rFonts w:ascii="Times New Roman" w:hAnsi="Times New Roman" w:cs="Times New Roman"/>
          <w:sz w:val="24"/>
          <w:szCs w:val="24"/>
          <w:lang w:val="en-GB"/>
        </w:rPr>
        <w:t>Acesso</w:t>
      </w:r>
      <w:proofErr w:type="spellEnd"/>
      <w:r w:rsidRPr="0045354B">
        <w:rPr>
          <w:rFonts w:ascii="Times New Roman" w:hAnsi="Times New Roman" w:cs="Times New Roman"/>
          <w:sz w:val="24"/>
          <w:szCs w:val="24"/>
          <w:lang w:val="en-GB"/>
        </w:rPr>
        <w:t xml:space="preserve"> </w:t>
      </w:r>
      <w:proofErr w:type="spellStart"/>
      <w:r w:rsidRPr="0045354B">
        <w:rPr>
          <w:rFonts w:ascii="Times New Roman" w:hAnsi="Times New Roman" w:cs="Times New Roman"/>
          <w:sz w:val="24"/>
          <w:szCs w:val="24"/>
          <w:lang w:val="en-GB"/>
        </w:rPr>
        <w:t>em</w:t>
      </w:r>
      <w:proofErr w:type="spellEnd"/>
      <w:r w:rsidRPr="0045354B">
        <w:rPr>
          <w:rFonts w:ascii="Times New Roman" w:hAnsi="Times New Roman" w:cs="Times New Roman"/>
          <w:sz w:val="24"/>
          <w:szCs w:val="24"/>
          <w:lang w:val="en-GB"/>
        </w:rPr>
        <w:t>: 9 ago. 2025.</w:t>
      </w:r>
    </w:p>
    <w:p w14:paraId="4001FDF2" w14:textId="77777777" w:rsidR="0000269C" w:rsidRPr="0045354B" w:rsidRDefault="0000269C" w:rsidP="0000269C">
      <w:pPr>
        <w:spacing w:after="0" w:line="240" w:lineRule="auto"/>
        <w:rPr>
          <w:rFonts w:ascii="Times New Roman" w:hAnsi="Times New Roman" w:cs="Times New Roman"/>
          <w:sz w:val="24"/>
          <w:szCs w:val="24"/>
          <w:lang w:val="en-GB"/>
        </w:rPr>
      </w:pPr>
    </w:p>
    <w:p w14:paraId="37D378B8" w14:textId="0C2ABD11" w:rsidR="0000269C" w:rsidRPr="0045354B" w:rsidRDefault="0000269C" w:rsidP="0000269C">
      <w:pPr>
        <w:spacing w:after="0" w:line="240" w:lineRule="auto"/>
        <w:rPr>
          <w:rFonts w:ascii="Times New Roman" w:hAnsi="Times New Roman" w:cs="Times New Roman"/>
          <w:sz w:val="24"/>
          <w:szCs w:val="24"/>
          <w:lang w:val="en-GB"/>
        </w:rPr>
      </w:pPr>
      <w:r w:rsidRPr="0000269C">
        <w:rPr>
          <w:rFonts w:ascii="Times New Roman" w:hAnsi="Times New Roman" w:cs="Times New Roman"/>
          <w:sz w:val="24"/>
          <w:szCs w:val="24"/>
          <w:lang w:val="en-GB"/>
        </w:rPr>
        <w:t xml:space="preserve">SCOTT, David. </w:t>
      </w:r>
      <w:r w:rsidRPr="0000269C">
        <w:rPr>
          <w:rFonts w:ascii="Times New Roman" w:hAnsi="Times New Roman" w:cs="Times New Roman"/>
          <w:i/>
          <w:iCs/>
          <w:sz w:val="24"/>
          <w:szCs w:val="24"/>
          <w:lang w:val="en-GB"/>
        </w:rPr>
        <w:t>Ariel and Caliban</w:t>
      </w:r>
      <w:r w:rsidRPr="0000269C">
        <w:rPr>
          <w:rFonts w:ascii="Times New Roman" w:hAnsi="Times New Roman" w:cs="Times New Roman"/>
          <w:sz w:val="24"/>
          <w:szCs w:val="24"/>
          <w:lang w:val="en-GB"/>
        </w:rPr>
        <w:t xml:space="preserve">, 1837. </w:t>
      </w:r>
      <w:proofErr w:type="spellStart"/>
      <w:r w:rsidRPr="0045354B">
        <w:rPr>
          <w:rFonts w:ascii="Times New Roman" w:hAnsi="Times New Roman" w:cs="Times New Roman"/>
          <w:sz w:val="24"/>
          <w:szCs w:val="24"/>
          <w:lang w:val="en-GB"/>
        </w:rPr>
        <w:t>Óleo</w:t>
      </w:r>
      <w:proofErr w:type="spellEnd"/>
      <w:r w:rsidRPr="0045354B">
        <w:rPr>
          <w:rFonts w:ascii="Times New Roman" w:hAnsi="Times New Roman" w:cs="Times New Roman"/>
          <w:sz w:val="24"/>
          <w:szCs w:val="24"/>
          <w:lang w:val="en-GB"/>
        </w:rPr>
        <w:t xml:space="preserve"> </w:t>
      </w:r>
      <w:proofErr w:type="spellStart"/>
      <w:r w:rsidRPr="0045354B">
        <w:rPr>
          <w:rFonts w:ascii="Times New Roman" w:hAnsi="Times New Roman" w:cs="Times New Roman"/>
          <w:sz w:val="24"/>
          <w:szCs w:val="24"/>
          <w:lang w:val="en-GB"/>
        </w:rPr>
        <w:t>sobre</w:t>
      </w:r>
      <w:proofErr w:type="spellEnd"/>
      <w:r w:rsidRPr="0045354B">
        <w:rPr>
          <w:rFonts w:ascii="Times New Roman" w:hAnsi="Times New Roman" w:cs="Times New Roman"/>
          <w:sz w:val="24"/>
          <w:szCs w:val="24"/>
          <w:lang w:val="en-GB"/>
        </w:rPr>
        <w:t xml:space="preserve"> </w:t>
      </w:r>
      <w:proofErr w:type="spellStart"/>
      <w:r w:rsidRPr="0045354B">
        <w:rPr>
          <w:rFonts w:ascii="Times New Roman" w:hAnsi="Times New Roman" w:cs="Times New Roman"/>
          <w:sz w:val="24"/>
          <w:szCs w:val="24"/>
          <w:lang w:val="en-GB"/>
        </w:rPr>
        <w:t>tela</w:t>
      </w:r>
      <w:proofErr w:type="spellEnd"/>
      <w:r w:rsidRPr="0045354B">
        <w:rPr>
          <w:rFonts w:ascii="Times New Roman" w:hAnsi="Times New Roman" w:cs="Times New Roman"/>
          <w:sz w:val="24"/>
          <w:szCs w:val="24"/>
          <w:lang w:val="en-GB"/>
        </w:rPr>
        <w:t xml:space="preserve">, 116.80 cm x 98.50 cm. </w:t>
      </w:r>
      <w:r w:rsidRPr="0000269C">
        <w:rPr>
          <w:rFonts w:ascii="Times New Roman" w:hAnsi="Times New Roman" w:cs="Times New Roman"/>
          <w:sz w:val="24"/>
          <w:szCs w:val="24"/>
          <w:lang w:val="en-GB"/>
        </w:rPr>
        <w:t xml:space="preserve">Edinburgh: National Galleries Scotland. </w:t>
      </w:r>
      <w:r w:rsidRPr="0000269C">
        <w:rPr>
          <w:rFonts w:ascii="Times New Roman" w:hAnsi="Times New Roman" w:cs="Times New Roman"/>
          <w:sz w:val="24"/>
          <w:szCs w:val="24"/>
        </w:rPr>
        <w:t xml:space="preserve">Disponível em: </w:t>
      </w:r>
      <w:hyperlink r:id="rId21" w:history="1">
        <w:r w:rsidRPr="00E17C2B">
          <w:rPr>
            <w:rStyle w:val="Hyperlink"/>
            <w:rFonts w:ascii="Times New Roman" w:hAnsi="Times New Roman" w:cs="Times New Roman"/>
            <w:sz w:val="24"/>
            <w:szCs w:val="24"/>
          </w:rPr>
          <w:t>https://www.artchive.com/artwork/ariel-and-caliban-david-scott-1837/</w:t>
        </w:r>
      </w:hyperlink>
      <w:r w:rsidRPr="0000269C">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45354B">
        <w:rPr>
          <w:rFonts w:ascii="Times New Roman" w:hAnsi="Times New Roman" w:cs="Times New Roman"/>
          <w:sz w:val="24"/>
          <w:szCs w:val="24"/>
          <w:lang w:val="en-GB"/>
        </w:rPr>
        <w:t>Acesso</w:t>
      </w:r>
      <w:proofErr w:type="spellEnd"/>
      <w:r w:rsidRPr="0045354B">
        <w:rPr>
          <w:rFonts w:ascii="Times New Roman" w:hAnsi="Times New Roman" w:cs="Times New Roman"/>
          <w:sz w:val="24"/>
          <w:szCs w:val="24"/>
          <w:lang w:val="en-GB"/>
        </w:rPr>
        <w:t xml:space="preserve"> </w:t>
      </w:r>
      <w:proofErr w:type="spellStart"/>
      <w:r w:rsidRPr="0045354B">
        <w:rPr>
          <w:rFonts w:ascii="Times New Roman" w:hAnsi="Times New Roman" w:cs="Times New Roman"/>
          <w:sz w:val="24"/>
          <w:szCs w:val="24"/>
          <w:lang w:val="en-GB"/>
        </w:rPr>
        <w:t>em</w:t>
      </w:r>
      <w:proofErr w:type="spellEnd"/>
      <w:r w:rsidRPr="0045354B">
        <w:rPr>
          <w:rFonts w:ascii="Times New Roman" w:hAnsi="Times New Roman" w:cs="Times New Roman"/>
          <w:sz w:val="24"/>
          <w:szCs w:val="24"/>
          <w:lang w:val="en-GB"/>
        </w:rPr>
        <w:t>: 09 ago. 2025.</w:t>
      </w:r>
    </w:p>
    <w:p w14:paraId="720A2713" w14:textId="77777777" w:rsidR="0000269C" w:rsidRPr="0045354B" w:rsidRDefault="0000269C" w:rsidP="0088533A">
      <w:pPr>
        <w:spacing w:after="0" w:line="240" w:lineRule="auto"/>
        <w:rPr>
          <w:rFonts w:ascii="Times New Roman" w:hAnsi="Times New Roman" w:cs="Times New Roman"/>
          <w:sz w:val="24"/>
          <w:szCs w:val="24"/>
          <w:lang w:val="en-GB"/>
        </w:rPr>
      </w:pPr>
    </w:p>
    <w:p w14:paraId="6B2ED0AB" w14:textId="6F9C72CB" w:rsidR="0088533A" w:rsidRDefault="0088533A" w:rsidP="0088533A">
      <w:pPr>
        <w:spacing w:after="0" w:line="240" w:lineRule="auto"/>
        <w:rPr>
          <w:rFonts w:ascii="Times New Roman" w:hAnsi="Times New Roman" w:cs="Times New Roman"/>
          <w:sz w:val="24"/>
          <w:szCs w:val="24"/>
          <w:lang w:val="en-GB"/>
        </w:rPr>
      </w:pPr>
      <w:r w:rsidRPr="0045354B">
        <w:rPr>
          <w:rFonts w:ascii="Times New Roman" w:hAnsi="Times New Roman" w:cs="Times New Roman"/>
          <w:sz w:val="24"/>
          <w:szCs w:val="24"/>
          <w:lang w:val="en-GB"/>
        </w:rPr>
        <w:t xml:space="preserve">SHAKESPEARE, William. </w:t>
      </w:r>
      <w:r w:rsidRPr="00801137">
        <w:rPr>
          <w:rFonts w:ascii="Times New Roman" w:hAnsi="Times New Roman" w:cs="Times New Roman"/>
          <w:sz w:val="24"/>
          <w:szCs w:val="24"/>
          <w:lang w:val="en-GB"/>
        </w:rPr>
        <w:t xml:space="preserve">The Tempest. </w:t>
      </w:r>
      <w:r w:rsidRPr="00545D5B">
        <w:rPr>
          <w:rFonts w:ascii="Times New Roman" w:hAnsi="Times New Roman" w:cs="Times New Roman"/>
          <w:i/>
          <w:iCs/>
          <w:sz w:val="24"/>
          <w:szCs w:val="24"/>
          <w:lang w:val="en-GB"/>
        </w:rPr>
        <w:t>In</w:t>
      </w:r>
      <w:r w:rsidRPr="00801137">
        <w:rPr>
          <w:rFonts w:ascii="Times New Roman" w:hAnsi="Times New Roman" w:cs="Times New Roman"/>
          <w:sz w:val="24"/>
          <w:szCs w:val="24"/>
          <w:lang w:val="en-GB"/>
        </w:rPr>
        <w:t xml:space="preserve">: VAUGHAN, Alden; VAUGHAN, Virginia (Orgs.). </w:t>
      </w:r>
      <w:r w:rsidRPr="0088533A">
        <w:rPr>
          <w:rFonts w:ascii="Times New Roman" w:hAnsi="Times New Roman" w:cs="Times New Roman"/>
          <w:i/>
          <w:iCs/>
          <w:sz w:val="24"/>
          <w:szCs w:val="24"/>
          <w:lang w:val="en-GB"/>
        </w:rPr>
        <w:t>The Arden Shakespeare:</w:t>
      </w:r>
      <w:r w:rsidRPr="00801137">
        <w:rPr>
          <w:rFonts w:ascii="Times New Roman" w:hAnsi="Times New Roman" w:cs="Times New Roman"/>
          <w:sz w:val="24"/>
          <w:szCs w:val="24"/>
          <w:lang w:val="en-GB"/>
        </w:rPr>
        <w:t xml:space="preserve"> Third Series. </w:t>
      </w:r>
      <w:proofErr w:type="spellStart"/>
      <w:r w:rsidRPr="00801137">
        <w:rPr>
          <w:rFonts w:ascii="Times New Roman" w:hAnsi="Times New Roman" w:cs="Times New Roman"/>
          <w:sz w:val="24"/>
          <w:szCs w:val="24"/>
          <w:lang w:val="en-GB"/>
        </w:rPr>
        <w:t>Londres</w:t>
      </w:r>
      <w:proofErr w:type="spellEnd"/>
      <w:r w:rsidRPr="00801137">
        <w:rPr>
          <w:rFonts w:ascii="Times New Roman" w:hAnsi="Times New Roman" w:cs="Times New Roman"/>
          <w:sz w:val="24"/>
          <w:szCs w:val="24"/>
          <w:lang w:val="en-GB"/>
        </w:rPr>
        <w:t>: Bloomsbury, 2014.</w:t>
      </w:r>
    </w:p>
    <w:p w14:paraId="67F543EB" w14:textId="56E9A6A1" w:rsidR="003C7039" w:rsidRDefault="003C7039" w:rsidP="0088533A">
      <w:pPr>
        <w:spacing w:after="0" w:line="240" w:lineRule="auto"/>
        <w:rPr>
          <w:rFonts w:ascii="Times New Roman" w:hAnsi="Times New Roman" w:cs="Times New Roman"/>
          <w:sz w:val="24"/>
          <w:szCs w:val="24"/>
          <w:lang w:val="en-GB"/>
        </w:rPr>
      </w:pPr>
    </w:p>
    <w:p w14:paraId="64AB6A61" w14:textId="3C782144" w:rsidR="0000269C" w:rsidRPr="0000269C" w:rsidRDefault="0000269C" w:rsidP="0000269C">
      <w:pPr>
        <w:spacing w:after="0" w:line="240" w:lineRule="auto"/>
        <w:rPr>
          <w:rFonts w:ascii="Times New Roman" w:hAnsi="Times New Roman" w:cs="Times New Roman"/>
          <w:sz w:val="24"/>
          <w:szCs w:val="24"/>
          <w:lang w:val="en-GB"/>
        </w:rPr>
      </w:pPr>
      <w:r w:rsidRPr="0000269C">
        <w:rPr>
          <w:rFonts w:ascii="Times New Roman" w:hAnsi="Times New Roman" w:cs="Times New Roman"/>
          <w:sz w:val="24"/>
          <w:szCs w:val="24"/>
          <w:lang w:val="en-GB"/>
        </w:rPr>
        <w:t xml:space="preserve">SINGLETON, Henry. </w:t>
      </w:r>
      <w:r w:rsidRPr="0000269C">
        <w:rPr>
          <w:rFonts w:ascii="Times New Roman" w:hAnsi="Times New Roman" w:cs="Times New Roman"/>
          <w:i/>
          <w:iCs/>
          <w:sz w:val="24"/>
          <w:szCs w:val="24"/>
          <w:lang w:val="en-GB"/>
        </w:rPr>
        <w:t>Ariel on a Bat’s Back</w:t>
      </w:r>
      <w:r w:rsidRPr="0000269C">
        <w:rPr>
          <w:rFonts w:ascii="Times New Roman" w:hAnsi="Times New Roman" w:cs="Times New Roman"/>
          <w:sz w:val="24"/>
          <w:szCs w:val="24"/>
          <w:lang w:val="en-GB"/>
        </w:rPr>
        <w:t xml:space="preserve">, 1819. </w:t>
      </w:r>
      <w:r w:rsidRPr="0000269C">
        <w:rPr>
          <w:rFonts w:ascii="Times New Roman" w:hAnsi="Times New Roman" w:cs="Times New Roman"/>
          <w:sz w:val="24"/>
          <w:szCs w:val="24"/>
        </w:rPr>
        <w:t xml:space="preserve">Óleo sobre tela, 100.3 cm x 125.7 cm. London: Tate </w:t>
      </w:r>
      <w:proofErr w:type="spellStart"/>
      <w:r w:rsidRPr="0000269C">
        <w:rPr>
          <w:rFonts w:ascii="Times New Roman" w:hAnsi="Times New Roman" w:cs="Times New Roman"/>
          <w:sz w:val="24"/>
          <w:szCs w:val="24"/>
        </w:rPr>
        <w:t>Museum</w:t>
      </w:r>
      <w:proofErr w:type="spellEnd"/>
      <w:r w:rsidRPr="0000269C">
        <w:rPr>
          <w:rFonts w:ascii="Times New Roman" w:hAnsi="Times New Roman" w:cs="Times New Roman"/>
          <w:sz w:val="24"/>
          <w:szCs w:val="24"/>
        </w:rPr>
        <w:t xml:space="preserve">. Disponível em: </w:t>
      </w:r>
      <w:hyperlink r:id="rId22" w:history="1">
        <w:r w:rsidRPr="00E17C2B">
          <w:rPr>
            <w:rStyle w:val="Hyperlink"/>
            <w:rFonts w:ascii="Times New Roman" w:hAnsi="Times New Roman" w:cs="Times New Roman"/>
            <w:sz w:val="24"/>
            <w:szCs w:val="24"/>
          </w:rPr>
          <w:t>https://www.tate.org.uk/art/artworks/singleton-ariel-on-a-bats-back-n01027</w:t>
        </w:r>
      </w:hyperlink>
      <w:r w:rsidRPr="0000269C">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00269C">
        <w:rPr>
          <w:rFonts w:ascii="Times New Roman" w:hAnsi="Times New Roman" w:cs="Times New Roman"/>
          <w:sz w:val="24"/>
          <w:szCs w:val="24"/>
          <w:lang w:val="en-GB"/>
        </w:rPr>
        <w:t>Acesso</w:t>
      </w:r>
      <w:proofErr w:type="spellEnd"/>
      <w:r w:rsidRPr="0000269C">
        <w:rPr>
          <w:rFonts w:ascii="Times New Roman" w:hAnsi="Times New Roman" w:cs="Times New Roman"/>
          <w:sz w:val="24"/>
          <w:szCs w:val="24"/>
          <w:lang w:val="en-GB"/>
        </w:rPr>
        <w:t xml:space="preserve"> </w:t>
      </w:r>
      <w:proofErr w:type="spellStart"/>
      <w:r w:rsidRPr="0000269C">
        <w:rPr>
          <w:rFonts w:ascii="Times New Roman" w:hAnsi="Times New Roman" w:cs="Times New Roman"/>
          <w:sz w:val="24"/>
          <w:szCs w:val="24"/>
          <w:lang w:val="en-GB"/>
        </w:rPr>
        <w:t>em</w:t>
      </w:r>
      <w:proofErr w:type="spellEnd"/>
      <w:r w:rsidRPr="0000269C">
        <w:rPr>
          <w:rFonts w:ascii="Times New Roman" w:hAnsi="Times New Roman" w:cs="Times New Roman"/>
          <w:sz w:val="24"/>
          <w:szCs w:val="24"/>
          <w:lang w:val="en-GB"/>
        </w:rPr>
        <w:t>: 09 ago. 2025.</w:t>
      </w:r>
    </w:p>
    <w:p w14:paraId="1F1CFDE2" w14:textId="77777777" w:rsidR="0000269C" w:rsidRPr="0000269C" w:rsidRDefault="0000269C" w:rsidP="0000269C">
      <w:pPr>
        <w:spacing w:after="0" w:line="240" w:lineRule="auto"/>
        <w:rPr>
          <w:rFonts w:ascii="Times New Roman" w:hAnsi="Times New Roman" w:cs="Times New Roman"/>
          <w:sz w:val="24"/>
          <w:szCs w:val="24"/>
          <w:lang w:val="en-GB"/>
        </w:rPr>
      </w:pPr>
    </w:p>
    <w:p w14:paraId="5CAA40AF" w14:textId="6B60362F" w:rsidR="0000269C" w:rsidRPr="0000269C" w:rsidRDefault="0000269C" w:rsidP="0000269C">
      <w:pPr>
        <w:spacing w:after="0" w:line="240" w:lineRule="auto"/>
        <w:rPr>
          <w:rFonts w:ascii="Times New Roman" w:hAnsi="Times New Roman" w:cs="Times New Roman"/>
          <w:sz w:val="24"/>
          <w:szCs w:val="24"/>
        </w:rPr>
      </w:pPr>
      <w:r w:rsidRPr="0000269C">
        <w:rPr>
          <w:rFonts w:ascii="Times New Roman" w:hAnsi="Times New Roman" w:cs="Times New Roman"/>
          <w:sz w:val="24"/>
          <w:szCs w:val="24"/>
          <w:lang w:val="en-GB"/>
        </w:rPr>
        <w:t xml:space="preserve">SMITH, Benjamin. </w:t>
      </w:r>
      <w:r w:rsidRPr="0000269C">
        <w:rPr>
          <w:rFonts w:ascii="Times New Roman" w:hAnsi="Times New Roman" w:cs="Times New Roman"/>
          <w:i/>
          <w:iCs/>
          <w:sz w:val="24"/>
          <w:szCs w:val="24"/>
          <w:lang w:val="en-GB"/>
        </w:rPr>
        <w:t xml:space="preserve">The Tempest. Act I, Scene I. The Enchanted Island: Before the Cell of Prospero. </w:t>
      </w:r>
      <w:r w:rsidRPr="0000269C">
        <w:rPr>
          <w:rFonts w:ascii="Times New Roman" w:hAnsi="Times New Roman" w:cs="Times New Roman"/>
          <w:i/>
          <w:iCs/>
          <w:sz w:val="24"/>
          <w:szCs w:val="24"/>
        </w:rPr>
        <w:t>Prospero &amp; Miranda</w:t>
      </w:r>
      <w:r w:rsidRPr="0000269C">
        <w:rPr>
          <w:rFonts w:ascii="Times New Roman" w:hAnsi="Times New Roman" w:cs="Times New Roman"/>
          <w:sz w:val="24"/>
          <w:szCs w:val="24"/>
        </w:rPr>
        <w:t xml:space="preserve">, 1797. Gravura. London: Shakespeare </w:t>
      </w:r>
      <w:proofErr w:type="spellStart"/>
      <w:r w:rsidRPr="0000269C">
        <w:rPr>
          <w:rFonts w:ascii="Times New Roman" w:hAnsi="Times New Roman" w:cs="Times New Roman"/>
          <w:sz w:val="24"/>
          <w:szCs w:val="24"/>
        </w:rPr>
        <w:t>Gallery</w:t>
      </w:r>
      <w:proofErr w:type="spellEnd"/>
      <w:r w:rsidRPr="0000269C">
        <w:rPr>
          <w:rFonts w:ascii="Times New Roman" w:hAnsi="Times New Roman" w:cs="Times New Roman"/>
          <w:sz w:val="24"/>
          <w:szCs w:val="24"/>
        </w:rPr>
        <w:t xml:space="preserve">. Disponível em: </w:t>
      </w:r>
      <w:hyperlink r:id="rId23" w:history="1">
        <w:r w:rsidRPr="00E17C2B">
          <w:rPr>
            <w:rStyle w:val="Hyperlink"/>
            <w:rFonts w:ascii="Times New Roman" w:hAnsi="Times New Roman" w:cs="Times New Roman"/>
            <w:sz w:val="24"/>
            <w:szCs w:val="24"/>
          </w:rPr>
          <w:t>https://www.artoftheprint.com/artistpages/smith_benjamin_tempest_enchanted_island.htm</w:t>
        </w:r>
      </w:hyperlink>
      <w:r w:rsidRPr="0000269C">
        <w:rPr>
          <w:rFonts w:ascii="Times New Roman" w:hAnsi="Times New Roman" w:cs="Times New Roman"/>
          <w:sz w:val="24"/>
          <w:szCs w:val="24"/>
        </w:rPr>
        <w:t>.</w:t>
      </w:r>
      <w:r>
        <w:rPr>
          <w:rFonts w:ascii="Times New Roman" w:hAnsi="Times New Roman" w:cs="Times New Roman"/>
          <w:sz w:val="24"/>
          <w:szCs w:val="24"/>
        </w:rPr>
        <w:t xml:space="preserve"> </w:t>
      </w:r>
      <w:r w:rsidRPr="0000269C">
        <w:rPr>
          <w:rFonts w:ascii="Times New Roman" w:hAnsi="Times New Roman" w:cs="Times New Roman"/>
          <w:sz w:val="24"/>
          <w:szCs w:val="24"/>
        </w:rPr>
        <w:t xml:space="preserve">Acesso em: 27 out. 2025. </w:t>
      </w:r>
    </w:p>
    <w:p w14:paraId="798B29FA" w14:textId="77777777" w:rsidR="0000269C" w:rsidRPr="0000269C" w:rsidRDefault="0000269C" w:rsidP="0088533A">
      <w:pPr>
        <w:spacing w:after="0" w:line="240" w:lineRule="auto"/>
        <w:rPr>
          <w:rFonts w:ascii="Times New Roman" w:hAnsi="Times New Roman" w:cs="Times New Roman"/>
          <w:sz w:val="24"/>
          <w:szCs w:val="24"/>
        </w:rPr>
      </w:pPr>
    </w:p>
    <w:p w14:paraId="65BEC114" w14:textId="506A0596" w:rsidR="003B3865" w:rsidRDefault="003B3865" w:rsidP="0088533A">
      <w:pPr>
        <w:spacing w:after="0" w:line="240" w:lineRule="auto"/>
        <w:rPr>
          <w:rFonts w:ascii="Times New Roman" w:hAnsi="Times New Roman" w:cs="Times New Roman"/>
          <w:sz w:val="24"/>
          <w:szCs w:val="24"/>
          <w:lang w:val="en-GB"/>
        </w:rPr>
      </w:pPr>
      <w:r w:rsidRPr="0088533A">
        <w:rPr>
          <w:rFonts w:ascii="Times New Roman" w:hAnsi="Times New Roman" w:cs="Times New Roman"/>
          <w:sz w:val="24"/>
          <w:szCs w:val="24"/>
          <w:lang w:val="en-GB"/>
        </w:rPr>
        <w:t>STYAN, J</w:t>
      </w:r>
      <w:r w:rsidR="00545D5B">
        <w:rPr>
          <w:rFonts w:ascii="Times New Roman" w:hAnsi="Times New Roman" w:cs="Times New Roman"/>
          <w:sz w:val="24"/>
          <w:szCs w:val="24"/>
          <w:lang w:val="en-GB"/>
        </w:rPr>
        <w:t>ohn</w:t>
      </w:r>
      <w:r w:rsidRPr="0088533A">
        <w:rPr>
          <w:rFonts w:ascii="Times New Roman" w:hAnsi="Times New Roman" w:cs="Times New Roman"/>
          <w:sz w:val="24"/>
          <w:szCs w:val="24"/>
          <w:lang w:val="en-GB"/>
        </w:rPr>
        <w:t xml:space="preserve"> L</w:t>
      </w:r>
      <w:r w:rsidR="00545D5B">
        <w:rPr>
          <w:rFonts w:ascii="Times New Roman" w:hAnsi="Times New Roman" w:cs="Times New Roman"/>
          <w:sz w:val="24"/>
          <w:szCs w:val="24"/>
          <w:lang w:val="en-GB"/>
        </w:rPr>
        <w:t>ouis</w:t>
      </w:r>
      <w:r w:rsidRPr="0088533A">
        <w:rPr>
          <w:rFonts w:ascii="Times New Roman" w:hAnsi="Times New Roman" w:cs="Times New Roman"/>
          <w:sz w:val="24"/>
          <w:szCs w:val="24"/>
          <w:lang w:val="en-GB"/>
        </w:rPr>
        <w:t xml:space="preserve">. </w:t>
      </w:r>
      <w:r w:rsidRPr="003C7039">
        <w:rPr>
          <w:rFonts w:ascii="Times New Roman" w:hAnsi="Times New Roman" w:cs="Times New Roman"/>
          <w:i/>
          <w:iCs/>
          <w:sz w:val="24"/>
          <w:szCs w:val="24"/>
          <w:lang w:val="en-GB"/>
        </w:rPr>
        <w:t>The Shakespeare Revolution:</w:t>
      </w:r>
      <w:r w:rsidRPr="0088533A">
        <w:rPr>
          <w:rFonts w:ascii="Times New Roman" w:hAnsi="Times New Roman" w:cs="Times New Roman"/>
          <w:sz w:val="24"/>
          <w:szCs w:val="24"/>
          <w:lang w:val="en-GB"/>
        </w:rPr>
        <w:t xml:space="preserve"> Criticism and Performance in the Twentieth Century. </w:t>
      </w:r>
      <w:r w:rsidRPr="00B96337">
        <w:rPr>
          <w:rFonts w:ascii="Times New Roman" w:hAnsi="Times New Roman" w:cs="Times New Roman"/>
          <w:sz w:val="24"/>
          <w:szCs w:val="24"/>
          <w:lang w:val="en-GB"/>
        </w:rPr>
        <w:t>Cambridge: Cambridge U</w:t>
      </w:r>
      <w:r w:rsidR="003C7039" w:rsidRPr="00B96337">
        <w:rPr>
          <w:rFonts w:ascii="Times New Roman" w:hAnsi="Times New Roman" w:cs="Times New Roman"/>
          <w:sz w:val="24"/>
          <w:szCs w:val="24"/>
          <w:lang w:val="en-GB"/>
        </w:rPr>
        <w:t xml:space="preserve">niversity </w:t>
      </w:r>
      <w:r w:rsidRPr="00B96337">
        <w:rPr>
          <w:rFonts w:ascii="Times New Roman" w:hAnsi="Times New Roman" w:cs="Times New Roman"/>
          <w:sz w:val="24"/>
          <w:szCs w:val="24"/>
          <w:lang w:val="en-GB"/>
        </w:rPr>
        <w:t>P</w:t>
      </w:r>
      <w:r w:rsidR="003C7039" w:rsidRPr="00B96337">
        <w:rPr>
          <w:rFonts w:ascii="Times New Roman" w:hAnsi="Times New Roman" w:cs="Times New Roman"/>
          <w:sz w:val="24"/>
          <w:szCs w:val="24"/>
          <w:lang w:val="en-GB"/>
        </w:rPr>
        <w:t>ress</w:t>
      </w:r>
      <w:r w:rsidRPr="00B96337">
        <w:rPr>
          <w:rFonts w:ascii="Times New Roman" w:hAnsi="Times New Roman" w:cs="Times New Roman"/>
          <w:sz w:val="24"/>
          <w:szCs w:val="24"/>
          <w:lang w:val="en-GB"/>
        </w:rPr>
        <w:t xml:space="preserve">, 1977. </w:t>
      </w:r>
    </w:p>
    <w:p w14:paraId="60B36830" w14:textId="5DB0E2DC" w:rsidR="00770230" w:rsidRDefault="00770230" w:rsidP="0088533A">
      <w:pPr>
        <w:spacing w:after="0" w:line="240" w:lineRule="auto"/>
        <w:rPr>
          <w:rFonts w:ascii="Times New Roman" w:hAnsi="Times New Roman" w:cs="Times New Roman"/>
          <w:sz w:val="24"/>
          <w:szCs w:val="24"/>
          <w:lang w:val="en-GB"/>
        </w:rPr>
      </w:pPr>
    </w:p>
    <w:p w14:paraId="65FC0190" w14:textId="0D67B920" w:rsidR="00770230" w:rsidRPr="00172335" w:rsidRDefault="00770230" w:rsidP="0088533A">
      <w:pPr>
        <w:spacing w:after="0" w:line="240" w:lineRule="auto"/>
        <w:rPr>
          <w:rFonts w:ascii="Times New Roman" w:hAnsi="Times New Roman" w:cs="Times New Roman"/>
          <w:sz w:val="24"/>
          <w:szCs w:val="24"/>
          <w:lang w:val="en-GB"/>
        </w:rPr>
      </w:pPr>
      <w:r w:rsidRPr="0045354B">
        <w:rPr>
          <w:rFonts w:ascii="Times New Roman" w:hAnsi="Times New Roman" w:cs="Times New Roman"/>
          <w:sz w:val="24"/>
          <w:szCs w:val="24"/>
          <w:lang w:val="en-GB"/>
        </w:rPr>
        <w:t xml:space="preserve">THE tempest. </w:t>
      </w:r>
      <w:proofErr w:type="spellStart"/>
      <w:r w:rsidRPr="00172335">
        <w:rPr>
          <w:rFonts w:ascii="Times New Roman" w:hAnsi="Times New Roman" w:cs="Times New Roman"/>
          <w:sz w:val="24"/>
          <w:szCs w:val="24"/>
          <w:lang w:val="en-GB"/>
        </w:rPr>
        <w:t>Direção</w:t>
      </w:r>
      <w:proofErr w:type="spellEnd"/>
      <w:r w:rsidRPr="00172335">
        <w:rPr>
          <w:rFonts w:ascii="Times New Roman" w:hAnsi="Times New Roman" w:cs="Times New Roman"/>
          <w:sz w:val="24"/>
          <w:szCs w:val="24"/>
          <w:lang w:val="en-GB"/>
        </w:rPr>
        <w:t>: Derek Jarman.</w:t>
      </w:r>
      <w:r w:rsidR="00545D5B" w:rsidRPr="00172335">
        <w:rPr>
          <w:rFonts w:ascii="Times New Roman" w:hAnsi="Times New Roman" w:cs="Times New Roman"/>
          <w:sz w:val="24"/>
          <w:szCs w:val="24"/>
          <w:lang w:val="en-GB"/>
        </w:rPr>
        <w:t xml:space="preserve"> 92 min.</w:t>
      </w:r>
      <w:r w:rsidRPr="00172335">
        <w:rPr>
          <w:rFonts w:ascii="Times New Roman" w:hAnsi="Times New Roman" w:cs="Times New Roman"/>
          <w:sz w:val="24"/>
          <w:szCs w:val="24"/>
          <w:lang w:val="en-GB"/>
        </w:rPr>
        <w:t xml:space="preserve"> Reino </w:t>
      </w:r>
      <w:proofErr w:type="spellStart"/>
      <w:r w:rsidRPr="00172335">
        <w:rPr>
          <w:rFonts w:ascii="Times New Roman" w:hAnsi="Times New Roman" w:cs="Times New Roman"/>
          <w:sz w:val="24"/>
          <w:szCs w:val="24"/>
          <w:lang w:val="en-GB"/>
        </w:rPr>
        <w:t>Unido</w:t>
      </w:r>
      <w:proofErr w:type="spellEnd"/>
      <w:r w:rsidR="00B13E84" w:rsidRPr="00172335">
        <w:rPr>
          <w:rFonts w:ascii="Times New Roman" w:hAnsi="Times New Roman" w:cs="Times New Roman"/>
          <w:sz w:val="24"/>
          <w:szCs w:val="24"/>
          <w:lang w:val="en-GB"/>
        </w:rPr>
        <w:t>:</w:t>
      </w:r>
      <w:r w:rsidRPr="00172335">
        <w:rPr>
          <w:rFonts w:ascii="Times New Roman" w:hAnsi="Times New Roman" w:cs="Times New Roman"/>
          <w:sz w:val="24"/>
          <w:szCs w:val="24"/>
          <w:lang w:val="en-GB"/>
        </w:rPr>
        <w:t xml:space="preserve"> </w:t>
      </w:r>
      <w:r w:rsidR="00B13E84" w:rsidRPr="00172335">
        <w:rPr>
          <w:rFonts w:ascii="Times New Roman" w:hAnsi="Times New Roman" w:cs="Times New Roman"/>
          <w:sz w:val="24"/>
          <w:szCs w:val="24"/>
          <w:lang w:val="en-GB"/>
        </w:rPr>
        <w:t>Boyd’s Company</w:t>
      </w:r>
      <w:r w:rsidRPr="00172335">
        <w:rPr>
          <w:rFonts w:ascii="Times New Roman" w:hAnsi="Times New Roman" w:cs="Times New Roman"/>
          <w:sz w:val="24"/>
          <w:szCs w:val="24"/>
          <w:lang w:val="en-GB"/>
        </w:rPr>
        <w:t xml:space="preserve">, 1979. </w:t>
      </w:r>
    </w:p>
    <w:p w14:paraId="4F86955B" w14:textId="77777777" w:rsidR="003C7039" w:rsidRPr="00172335" w:rsidRDefault="003C7039" w:rsidP="0088533A">
      <w:pPr>
        <w:spacing w:after="0" w:line="240" w:lineRule="auto"/>
        <w:rPr>
          <w:rFonts w:ascii="Times New Roman" w:hAnsi="Times New Roman" w:cs="Times New Roman"/>
          <w:sz w:val="24"/>
          <w:szCs w:val="24"/>
          <w:lang w:val="en-GB"/>
        </w:rPr>
      </w:pPr>
    </w:p>
    <w:p w14:paraId="535A6D0B" w14:textId="066AD6E2" w:rsidR="003B3865" w:rsidRPr="006349B2" w:rsidRDefault="003B3865" w:rsidP="00F832FA">
      <w:pPr>
        <w:spacing w:after="0" w:line="240" w:lineRule="auto"/>
        <w:rPr>
          <w:rFonts w:ascii="Times New Roman" w:hAnsi="Times New Roman" w:cs="Times New Roman"/>
          <w:sz w:val="24"/>
          <w:szCs w:val="24"/>
          <w:lang w:val="en-GB"/>
        </w:rPr>
      </w:pPr>
      <w:r w:rsidRPr="00B96337">
        <w:rPr>
          <w:rFonts w:ascii="Times New Roman" w:hAnsi="Times New Roman" w:cs="Times New Roman"/>
          <w:sz w:val="24"/>
          <w:szCs w:val="24"/>
          <w:lang w:val="en-GB"/>
        </w:rPr>
        <w:t xml:space="preserve">WILLIS, Deborah. </w:t>
      </w:r>
      <w:r w:rsidRPr="005F1A52">
        <w:rPr>
          <w:rFonts w:ascii="Times New Roman" w:hAnsi="Times New Roman" w:cs="Times New Roman"/>
          <w:sz w:val="24"/>
          <w:szCs w:val="24"/>
          <w:lang w:val="en-GB"/>
        </w:rPr>
        <w:t>Shakespeare</w:t>
      </w:r>
      <w:r w:rsidR="005F1A52" w:rsidRPr="005F1A52">
        <w:rPr>
          <w:rFonts w:ascii="Times New Roman" w:hAnsi="Times New Roman" w:cs="Times New Roman"/>
          <w:sz w:val="24"/>
          <w:szCs w:val="24"/>
          <w:lang w:val="en-GB"/>
        </w:rPr>
        <w:t>’</w:t>
      </w:r>
      <w:r w:rsidRPr="005F1A52">
        <w:rPr>
          <w:rFonts w:ascii="Times New Roman" w:hAnsi="Times New Roman" w:cs="Times New Roman"/>
          <w:sz w:val="24"/>
          <w:szCs w:val="24"/>
          <w:lang w:val="en-GB"/>
        </w:rPr>
        <w:t>s Tempest and the Discourse of Colonialism</w:t>
      </w:r>
      <w:r w:rsidR="005F1A52">
        <w:rPr>
          <w:rFonts w:ascii="Times New Roman" w:hAnsi="Times New Roman" w:cs="Times New Roman"/>
          <w:sz w:val="24"/>
          <w:szCs w:val="24"/>
          <w:lang w:val="en-GB"/>
        </w:rPr>
        <w:t>.</w:t>
      </w:r>
      <w:r w:rsidRPr="005F1A52">
        <w:rPr>
          <w:rFonts w:ascii="Times New Roman" w:hAnsi="Times New Roman" w:cs="Times New Roman"/>
          <w:sz w:val="24"/>
          <w:szCs w:val="24"/>
          <w:lang w:val="en-GB"/>
        </w:rPr>
        <w:t xml:space="preserve"> </w:t>
      </w:r>
      <w:r w:rsidRPr="003C7039">
        <w:rPr>
          <w:rFonts w:ascii="Times New Roman" w:hAnsi="Times New Roman" w:cs="Times New Roman"/>
          <w:i/>
          <w:iCs/>
          <w:sz w:val="24"/>
          <w:szCs w:val="24"/>
          <w:lang w:val="en-GB"/>
        </w:rPr>
        <w:t>In</w:t>
      </w:r>
      <w:r w:rsidRPr="005F1A52">
        <w:rPr>
          <w:rFonts w:ascii="Times New Roman" w:hAnsi="Times New Roman" w:cs="Times New Roman"/>
          <w:sz w:val="24"/>
          <w:szCs w:val="24"/>
          <w:lang w:val="en-GB"/>
        </w:rPr>
        <w:t xml:space="preserve">: </w:t>
      </w:r>
      <w:r w:rsidR="005F1A52" w:rsidRPr="005F1A52">
        <w:rPr>
          <w:rFonts w:ascii="Times New Roman" w:hAnsi="Times New Roman" w:cs="Times New Roman"/>
          <w:sz w:val="24"/>
          <w:szCs w:val="24"/>
          <w:lang w:val="en-GB"/>
        </w:rPr>
        <w:t>GRAFF, Gerald</w:t>
      </w:r>
      <w:r w:rsidR="00545D5B">
        <w:rPr>
          <w:rFonts w:ascii="Times New Roman" w:hAnsi="Times New Roman" w:cs="Times New Roman"/>
          <w:sz w:val="24"/>
          <w:szCs w:val="24"/>
          <w:lang w:val="en-GB"/>
        </w:rPr>
        <w:t>; PHELAN,</w:t>
      </w:r>
      <w:r w:rsidR="005F1A52" w:rsidRPr="005F1A52">
        <w:rPr>
          <w:rFonts w:ascii="Times New Roman" w:hAnsi="Times New Roman" w:cs="Times New Roman"/>
          <w:sz w:val="24"/>
          <w:szCs w:val="24"/>
          <w:lang w:val="en-GB"/>
        </w:rPr>
        <w:t xml:space="preserve"> James (</w:t>
      </w:r>
      <w:r w:rsidR="00545D5B">
        <w:rPr>
          <w:rFonts w:ascii="Times New Roman" w:hAnsi="Times New Roman" w:cs="Times New Roman"/>
          <w:sz w:val="24"/>
          <w:szCs w:val="24"/>
          <w:lang w:val="en-GB"/>
        </w:rPr>
        <w:t>E</w:t>
      </w:r>
      <w:r w:rsidR="005F1A52" w:rsidRPr="005F1A52">
        <w:rPr>
          <w:rFonts w:ascii="Times New Roman" w:hAnsi="Times New Roman" w:cs="Times New Roman"/>
          <w:sz w:val="24"/>
          <w:szCs w:val="24"/>
          <w:lang w:val="en-GB"/>
        </w:rPr>
        <w:t xml:space="preserve">ds). </w:t>
      </w:r>
      <w:r w:rsidRPr="003C7039">
        <w:rPr>
          <w:rFonts w:ascii="Times New Roman" w:hAnsi="Times New Roman" w:cs="Times New Roman"/>
          <w:i/>
          <w:iCs/>
          <w:sz w:val="24"/>
          <w:szCs w:val="24"/>
          <w:lang w:val="en-GB"/>
        </w:rPr>
        <w:t>The Tempest</w:t>
      </w:r>
      <w:r w:rsidR="005F1A52" w:rsidRPr="005F1A52">
        <w:rPr>
          <w:rFonts w:ascii="Times New Roman" w:hAnsi="Times New Roman" w:cs="Times New Roman"/>
          <w:sz w:val="24"/>
          <w:szCs w:val="24"/>
          <w:lang w:val="en-GB"/>
        </w:rPr>
        <w:t>:</w:t>
      </w:r>
      <w:r w:rsidRPr="005F1A52">
        <w:rPr>
          <w:rFonts w:ascii="Times New Roman" w:hAnsi="Times New Roman" w:cs="Times New Roman"/>
          <w:sz w:val="24"/>
          <w:szCs w:val="24"/>
          <w:lang w:val="en-GB"/>
        </w:rPr>
        <w:t xml:space="preserve"> A case study in Critical Controversy.</w:t>
      </w:r>
      <w:r w:rsidR="007B6FAE">
        <w:rPr>
          <w:rFonts w:ascii="Times New Roman" w:hAnsi="Times New Roman" w:cs="Times New Roman"/>
          <w:sz w:val="24"/>
          <w:szCs w:val="24"/>
          <w:lang w:val="en-GB"/>
        </w:rPr>
        <w:t xml:space="preserve"> 2. ed. </w:t>
      </w:r>
      <w:r w:rsidRPr="005F1A52">
        <w:rPr>
          <w:rFonts w:ascii="Times New Roman" w:hAnsi="Times New Roman" w:cs="Times New Roman"/>
          <w:sz w:val="24"/>
          <w:szCs w:val="24"/>
          <w:lang w:val="en-GB"/>
        </w:rPr>
        <w:t xml:space="preserve"> </w:t>
      </w:r>
      <w:r w:rsidRPr="006349B2">
        <w:rPr>
          <w:rFonts w:ascii="Times New Roman" w:hAnsi="Times New Roman" w:cs="Times New Roman"/>
          <w:sz w:val="24"/>
          <w:szCs w:val="24"/>
          <w:lang w:val="en-GB"/>
        </w:rPr>
        <w:t>New York: Bedford/St. Martin</w:t>
      </w:r>
      <w:r w:rsidR="005F1A52" w:rsidRPr="006349B2">
        <w:rPr>
          <w:rFonts w:ascii="Times New Roman" w:hAnsi="Times New Roman" w:cs="Times New Roman"/>
          <w:sz w:val="24"/>
          <w:szCs w:val="24"/>
          <w:lang w:val="en-GB"/>
        </w:rPr>
        <w:t>’</w:t>
      </w:r>
      <w:r w:rsidRPr="006349B2">
        <w:rPr>
          <w:rFonts w:ascii="Times New Roman" w:hAnsi="Times New Roman" w:cs="Times New Roman"/>
          <w:sz w:val="24"/>
          <w:szCs w:val="24"/>
          <w:lang w:val="en-GB"/>
        </w:rPr>
        <w:t>s,</w:t>
      </w:r>
      <w:r w:rsidR="005F1A52" w:rsidRPr="006349B2">
        <w:rPr>
          <w:rFonts w:ascii="Times New Roman" w:hAnsi="Times New Roman" w:cs="Times New Roman"/>
          <w:sz w:val="24"/>
          <w:szCs w:val="24"/>
          <w:lang w:val="en-GB"/>
        </w:rPr>
        <w:t xml:space="preserve"> </w:t>
      </w:r>
      <w:r w:rsidRPr="006349B2">
        <w:rPr>
          <w:rFonts w:ascii="Times New Roman" w:hAnsi="Times New Roman" w:cs="Times New Roman"/>
          <w:sz w:val="24"/>
          <w:szCs w:val="24"/>
          <w:lang w:val="en-GB"/>
        </w:rPr>
        <w:t>2008</w:t>
      </w:r>
      <w:r w:rsidR="005F1A52" w:rsidRPr="006349B2">
        <w:rPr>
          <w:rFonts w:ascii="Times New Roman" w:hAnsi="Times New Roman" w:cs="Times New Roman"/>
          <w:sz w:val="24"/>
          <w:szCs w:val="24"/>
          <w:lang w:val="en-GB"/>
        </w:rPr>
        <w:t>,</w:t>
      </w:r>
      <w:r w:rsidRPr="006349B2">
        <w:rPr>
          <w:rFonts w:ascii="Times New Roman" w:hAnsi="Times New Roman" w:cs="Times New Roman"/>
          <w:sz w:val="24"/>
          <w:szCs w:val="24"/>
          <w:lang w:val="en-GB"/>
        </w:rPr>
        <w:t xml:space="preserve"> p. 256-268.</w:t>
      </w:r>
    </w:p>
    <w:p w14:paraId="34C43310" w14:textId="77777777" w:rsidR="00D05CC1" w:rsidRPr="006349B2" w:rsidRDefault="00D05CC1">
      <w:pPr>
        <w:rPr>
          <w:rFonts w:ascii="Times New Roman" w:hAnsi="Times New Roman" w:cs="Times New Roman"/>
          <w:b/>
          <w:bCs/>
          <w:sz w:val="24"/>
          <w:szCs w:val="24"/>
          <w:lang w:val="en-GB"/>
        </w:rPr>
      </w:pPr>
      <w:r w:rsidRPr="006349B2">
        <w:rPr>
          <w:rFonts w:ascii="Times New Roman" w:hAnsi="Times New Roman" w:cs="Times New Roman"/>
          <w:b/>
          <w:bCs/>
          <w:sz w:val="24"/>
          <w:szCs w:val="24"/>
          <w:lang w:val="en-GB"/>
        </w:rPr>
        <w:br w:type="page"/>
      </w:r>
    </w:p>
    <w:p w14:paraId="073991FC" w14:textId="72D1E309" w:rsidR="00B56DDC" w:rsidRPr="006349B2" w:rsidRDefault="00B56DDC" w:rsidP="00A80FDF">
      <w:pPr>
        <w:spacing w:after="0" w:line="360" w:lineRule="auto"/>
        <w:rPr>
          <w:rFonts w:ascii="Times New Roman" w:hAnsi="Times New Roman" w:cs="Times New Roman"/>
          <w:b/>
          <w:bCs/>
          <w:sz w:val="24"/>
          <w:szCs w:val="24"/>
          <w:lang w:val="en-GB"/>
        </w:rPr>
        <w:sectPr w:rsidR="00B56DDC" w:rsidRPr="006349B2" w:rsidSect="00063718">
          <w:footerReference w:type="default" r:id="rId24"/>
          <w:footnotePr>
            <w:numRestart w:val="eachSect"/>
          </w:footnotePr>
          <w:type w:val="continuous"/>
          <w:pgSz w:w="11906" w:h="16838"/>
          <w:pgMar w:top="1701" w:right="1134" w:bottom="1134" w:left="1701" w:header="709" w:footer="709" w:gutter="0"/>
          <w:cols w:space="708"/>
          <w:docGrid w:linePitch="360"/>
        </w:sectPr>
      </w:pPr>
    </w:p>
    <w:p w14:paraId="6B889FFF" w14:textId="5E894924" w:rsidR="00BB4CB0" w:rsidRPr="006349B2" w:rsidRDefault="00BB4CB0" w:rsidP="00BB4CB0">
      <w:pPr>
        <w:spacing w:after="0" w:line="360" w:lineRule="auto"/>
        <w:jc w:val="center"/>
        <w:rPr>
          <w:rFonts w:ascii="Times New Roman" w:hAnsi="Times New Roman" w:cs="Times New Roman"/>
          <w:b/>
          <w:bCs/>
          <w:sz w:val="24"/>
          <w:szCs w:val="24"/>
          <w:lang w:val="en-GB"/>
        </w:rPr>
      </w:pPr>
      <w:r w:rsidRPr="006349B2">
        <w:rPr>
          <w:rFonts w:ascii="Times New Roman" w:hAnsi="Times New Roman" w:cs="Times New Roman"/>
          <w:b/>
          <w:bCs/>
          <w:sz w:val="24"/>
          <w:szCs w:val="24"/>
          <w:lang w:val="en-GB"/>
        </w:rPr>
        <w:lastRenderedPageBreak/>
        <w:t xml:space="preserve">INTERMIDIALIDADE EM </w:t>
      </w:r>
      <w:r w:rsidRPr="006349B2">
        <w:rPr>
          <w:rFonts w:ascii="Times New Roman" w:hAnsi="Times New Roman" w:cs="Times New Roman"/>
          <w:b/>
          <w:bCs/>
          <w:i/>
          <w:iCs/>
          <w:sz w:val="24"/>
          <w:szCs w:val="24"/>
          <w:lang w:val="en-GB"/>
        </w:rPr>
        <w:t>THE TEMPEST</w:t>
      </w:r>
      <w:r w:rsidRPr="006349B2">
        <w:rPr>
          <w:rFonts w:ascii="Times New Roman" w:hAnsi="Times New Roman" w:cs="Times New Roman"/>
          <w:b/>
          <w:bCs/>
          <w:sz w:val="24"/>
          <w:szCs w:val="24"/>
          <w:lang w:val="en-GB"/>
        </w:rPr>
        <w:t>: A ÓPERA DE THOMAS ADÈS</w:t>
      </w:r>
    </w:p>
    <w:p w14:paraId="736EF0C5" w14:textId="77777777" w:rsidR="00BB4CB0" w:rsidRPr="006349B2" w:rsidRDefault="00BB4CB0" w:rsidP="00BB4CB0">
      <w:pPr>
        <w:spacing w:after="0" w:line="360" w:lineRule="auto"/>
        <w:rPr>
          <w:rFonts w:ascii="Times New Roman" w:hAnsi="Times New Roman" w:cs="Times New Roman"/>
          <w:sz w:val="24"/>
          <w:szCs w:val="24"/>
          <w:lang w:val="en-GB"/>
        </w:rPr>
      </w:pPr>
    </w:p>
    <w:p w14:paraId="33A249CD" w14:textId="77777777" w:rsidR="00BB4CB0" w:rsidRPr="00BB4CB0" w:rsidRDefault="00BB4CB0" w:rsidP="00BB4CB0">
      <w:pPr>
        <w:spacing w:after="0" w:line="360" w:lineRule="auto"/>
        <w:jc w:val="right"/>
        <w:rPr>
          <w:rFonts w:ascii="Times New Roman" w:hAnsi="Times New Roman" w:cs="Times New Roman"/>
          <w:sz w:val="24"/>
          <w:szCs w:val="24"/>
        </w:rPr>
      </w:pPr>
    </w:p>
    <w:p w14:paraId="619124BA" w14:textId="37E1EF5A" w:rsidR="00BB4CB0" w:rsidRPr="00BB4CB0" w:rsidRDefault="00BB4CB0" w:rsidP="00BB4CB0">
      <w:pPr>
        <w:spacing w:after="0" w:line="360" w:lineRule="auto"/>
        <w:ind w:firstLine="709"/>
        <w:jc w:val="both"/>
        <w:rPr>
          <w:rFonts w:ascii="Times New Roman" w:hAnsi="Times New Roman" w:cs="Times New Roman"/>
          <w:sz w:val="24"/>
          <w:szCs w:val="24"/>
        </w:rPr>
      </w:pPr>
      <w:r w:rsidRPr="00BB4CB0">
        <w:rPr>
          <w:rFonts w:ascii="Times New Roman" w:hAnsi="Times New Roman" w:cs="Times New Roman"/>
          <w:sz w:val="24"/>
          <w:szCs w:val="24"/>
        </w:rPr>
        <w:t>Ao longo dos séculos,</w:t>
      </w:r>
      <w:r w:rsidR="009132E9">
        <w:rPr>
          <w:rFonts w:ascii="Times New Roman" w:hAnsi="Times New Roman" w:cs="Times New Roman"/>
          <w:sz w:val="24"/>
          <w:szCs w:val="24"/>
        </w:rPr>
        <w:t xml:space="preserve"> William</w:t>
      </w:r>
      <w:r w:rsidRPr="00BB4CB0">
        <w:rPr>
          <w:rFonts w:ascii="Times New Roman" w:hAnsi="Times New Roman" w:cs="Times New Roman"/>
          <w:sz w:val="24"/>
          <w:szCs w:val="24"/>
        </w:rPr>
        <w:t xml:space="preserve"> Shakespeare vem sendo lido, relido, traduzido, interpretado, reinterpretado, produzido e reproduzido, adaptado, imitado, revisado, apropriado e até parodiado. Entre suas obras, a peça </w:t>
      </w:r>
      <w:r w:rsidRPr="00BB4CB0">
        <w:rPr>
          <w:rFonts w:ascii="Times New Roman" w:hAnsi="Times New Roman" w:cs="Times New Roman"/>
          <w:i/>
          <w:iCs/>
          <w:sz w:val="24"/>
          <w:szCs w:val="24"/>
        </w:rPr>
        <w:t xml:space="preserve">The Tempest </w:t>
      </w:r>
      <w:r w:rsidRPr="00BB4CB0">
        <w:rPr>
          <w:rFonts w:ascii="Times New Roman" w:hAnsi="Times New Roman" w:cs="Times New Roman"/>
          <w:sz w:val="24"/>
          <w:szCs w:val="24"/>
        </w:rPr>
        <w:t>representa o interpelativo texto dos sonhos do século XVII, texto que vem sendo reescrito, durante os quatro séculos que se seguiram, como palimpsesto, como “</w:t>
      </w:r>
      <w:proofErr w:type="spellStart"/>
      <w:r w:rsidRPr="009132E9">
        <w:rPr>
          <w:rFonts w:ascii="Times New Roman" w:hAnsi="Times New Roman" w:cs="Times New Roman"/>
          <w:i/>
          <w:iCs/>
          <w:sz w:val="24"/>
          <w:szCs w:val="24"/>
        </w:rPr>
        <w:t>prequel</w:t>
      </w:r>
      <w:proofErr w:type="spellEnd"/>
      <w:r w:rsidRPr="00BB4CB0">
        <w:rPr>
          <w:rFonts w:ascii="Times New Roman" w:hAnsi="Times New Roman" w:cs="Times New Roman"/>
          <w:sz w:val="24"/>
          <w:szCs w:val="24"/>
        </w:rPr>
        <w:t>” (história anterior) e até como “</w:t>
      </w:r>
      <w:proofErr w:type="spellStart"/>
      <w:r w:rsidRPr="009132E9">
        <w:rPr>
          <w:rFonts w:ascii="Times New Roman" w:hAnsi="Times New Roman" w:cs="Times New Roman"/>
          <w:i/>
          <w:iCs/>
          <w:sz w:val="24"/>
          <w:szCs w:val="24"/>
        </w:rPr>
        <w:t>sequel</w:t>
      </w:r>
      <w:proofErr w:type="spellEnd"/>
      <w:r w:rsidRPr="00BB4CB0">
        <w:rPr>
          <w:rFonts w:ascii="Times New Roman" w:hAnsi="Times New Roman" w:cs="Times New Roman"/>
          <w:sz w:val="24"/>
          <w:szCs w:val="24"/>
        </w:rPr>
        <w:t xml:space="preserve">” (continuação da história). Essas reescritas foram sendo traduzidas também intermidiaticamente. </w:t>
      </w:r>
    </w:p>
    <w:p w14:paraId="183ADFEC" w14:textId="4500D972" w:rsidR="00BB4CB0" w:rsidRPr="00BB4CB0" w:rsidRDefault="00BB4CB0" w:rsidP="00BB4CB0">
      <w:pPr>
        <w:spacing w:after="0" w:line="360" w:lineRule="auto"/>
        <w:ind w:firstLine="709"/>
        <w:jc w:val="both"/>
        <w:rPr>
          <w:rFonts w:ascii="Times New Roman" w:hAnsi="Times New Roman" w:cs="Times New Roman"/>
          <w:color w:val="EE0000"/>
          <w:sz w:val="24"/>
          <w:szCs w:val="24"/>
        </w:rPr>
      </w:pPr>
      <w:r w:rsidRPr="00BB4CB0">
        <w:rPr>
          <w:rFonts w:ascii="Times New Roman" w:hAnsi="Times New Roman" w:cs="Times New Roman"/>
          <w:sz w:val="24"/>
          <w:szCs w:val="24"/>
        </w:rPr>
        <w:t>Atualmente a pesquisa sobre intermidialidade em Shakespeare vem se dedicando às tecnologias digitais nas apropriações das peças e nas produções teatrais que implantam novas mídias e tecnologias. Porém</w:t>
      </w:r>
      <w:r w:rsidR="002617C0">
        <w:rPr>
          <w:rFonts w:ascii="Times New Roman" w:hAnsi="Times New Roman" w:cs="Times New Roman"/>
          <w:sz w:val="24"/>
          <w:szCs w:val="24"/>
        </w:rPr>
        <w:t>,</w:t>
      </w:r>
      <w:r w:rsidRPr="00BB4CB0">
        <w:rPr>
          <w:rFonts w:ascii="Times New Roman" w:hAnsi="Times New Roman" w:cs="Times New Roman"/>
          <w:sz w:val="24"/>
          <w:szCs w:val="24"/>
        </w:rPr>
        <w:t xml:space="preserve"> a música, o som e a dança sempre tiveram forte presença no cânone shakespeariano, o que aponta para a ligação do autor com outras mídias mais tradicionais</w:t>
      </w:r>
      <w:r w:rsidR="002617C0">
        <w:rPr>
          <w:rFonts w:ascii="Times New Roman" w:hAnsi="Times New Roman" w:cs="Times New Roman"/>
          <w:sz w:val="24"/>
          <w:szCs w:val="24"/>
        </w:rPr>
        <w:t xml:space="preserve"> – </w:t>
      </w:r>
      <w:r w:rsidRPr="00BB4CB0">
        <w:rPr>
          <w:rFonts w:ascii="Times New Roman" w:hAnsi="Times New Roman" w:cs="Times New Roman"/>
          <w:sz w:val="24"/>
          <w:szCs w:val="24"/>
        </w:rPr>
        <w:t xml:space="preserve">canções, musicais, obras instrumentais como poemas sinfônicos, músicas de cena, aberturas de concertos, fantasias sinfônicas e, principalmente, óperas, formas de arte complexas que combinam vários elementos para contar uma história. </w:t>
      </w:r>
    </w:p>
    <w:p w14:paraId="25AD1DE1" w14:textId="1DF14C8F" w:rsidR="00BB4CB0" w:rsidRPr="00BB4CB0" w:rsidRDefault="00BB4CB0" w:rsidP="00BB4CB0">
      <w:pPr>
        <w:spacing w:after="0" w:line="360" w:lineRule="auto"/>
        <w:ind w:firstLine="709"/>
        <w:jc w:val="both"/>
        <w:rPr>
          <w:rFonts w:ascii="Times New Roman" w:hAnsi="Times New Roman" w:cs="Times New Roman"/>
          <w:sz w:val="24"/>
          <w:szCs w:val="24"/>
        </w:rPr>
      </w:pPr>
      <w:r w:rsidRPr="00BB4CB0">
        <w:rPr>
          <w:rFonts w:ascii="Times New Roman" w:hAnsi="Times New Roman" w:cs="Times New Roman"/>
          <w:sz w:val="24"/>
          <w:szCs w:val="24"/>
        </w:rPr>
        <w:t>Segundo Fernandes</w:t>
      </w:r>
      <w:r w:rsidR="002617C0">
        <w:rPr>
          <w:rFonts w:ascii="Times New Roman" w:hAnsi="Times New Roman" w:cs="Times New Roman"/>
          <w:sz w:val="24"/>
          <w:szCs w:val="24"/>
        </w:rPr>
        <w:t xml:space="preserve"> </w:t>
      </w:r>
      <w:r w:rsidR="002617C0" w:rsidRPr="002617C0">
        <w:rPr>
          <w:rFonts w:ascii="Times New Roman" w:hAnsi="Times New Roman" w:cs="Times New Roman"/>
          <w:sz w:val="24"/>
          <w:szCs w:val="24"/>
        </w:rPr>
        <w:t>(2019</w:t>
      </w:r>
      <w:r w:rsidR="00A73D21">
        <w:rPr>
          <w:rFonts w:ascii="Times New Roman" w:hAnsi="Times New Roman" w:cs="Times New Roman"/>
          <w:sz w:val="24"/>
          <w:szCs w:val="24"/>
        </w:rPr>
        <w:t>a</w:t>
      </w:r>
      <w:r w:rsidR="002617C0" w:rsidRPr="002617C0">
        <w:rPr>
          <w:rFonts w:ascii="Times New Roman" w:hAnsi="Times New Roman" w:cs="Times New Roman"/>
          <w:sz w:val="24"/>
          <w:szCs w:val="24"/>
        </w:rPr>
        <w:t>, n.p.)</w:t>
      </w:r>
      <w:r w:rsidRPr="002617C0">
        <w:rPr>
          <w:rFonts w:ascii="Times New Roman" w:hAnsi="Times New Roman" w:cs="Times New Roman"/>
          <w:sz w:val="24"/>
          <w:szCs w:val="24"/>
        </w:rPr>
        <w:t>,</w:t>
      </w:r>
      <w:r w:rsidRPr="00BB4CB0">
        <w:rPr>
          <w:rFonts w:ascii="Times New Roman" w:hAnsi="Times New Roman" w:cs="Times New Roman"/>
          <w:sz w:val="24"/>
          <w:szCs w:val="24"/>
        </w:rPr>
        <w:t xml:space="preserve"> </w:t>
      </w:r>
    </w:p>
    <w:p w14:paraId="127C22ED" w14:textId="77777777" w:rsidR="00EE7F5A" w:rsidRDefault="00EE7F5A" w:rsidP="009132E9">
      <w:pPr>
        <w:spacing w:after="0" w:line="240" w:lineRule="auto"/>
        <w:ind w:left="2268"/>
        <w:jc w:val="both"/>
        <w:rPr>
          <w:rFonts w:ascii="Times New Roman" w:hAnsi="Times New Roman" w:cs="Times New Roman"/>
        </w:rPr>
      </w:pPr>
    </w:p>
    <w:p w14:paraId="7D5FFC9A" w14:textId="70B0E97E" w:rsidR="00BB4CB0" w:rsidRPr="009132E9" w:rsidRDefault="002617C0" w:rsidP="009132E9">
      <w:pPr>
        <w:spacing w:after="0" w:line="240" w:lineRule="auto"/>
        <w:ind w:left="2268"/>
        <w:jc w:val="both"/>
        <w:rPr>
          <w:rFonts w:ascii="Times New Roman" w:hAnsi="Times New Roman" w:cs="Times New Roman"/>
        </w:rPr>
      </w:pPr>
      <w:r>
        <w:rPr>
          <w:rFonts w:ascii="Times New Roman" w:hAnsi="Times New Roman" w:cs="Times New Roman"/>
        </w:rPr>
        <w:t>[</w:t>
      </w:r>
      <w:r w:rsidR="00BB4CB0" w:rsidRPr="009132E9">
        <w:rPr>
          <w:rFonts w:ascii="Times New Roman" w:hAnsi="Times New Roman" w:cs="Times New Roman"/>
        </w:rPr>
        <w:t>a</w:t>
      </w:r>
      <w:r>
        <w:rPr>
          <w:rFonts w:ascii="Times New Roman" w:hAnsi="Times New Roman" w:cs="Times New Roman"/>
        </w:rPr>
        <w:t>]</w:t>
      </w:r>
      <w:r w:rsidR="00BB4CB0" w:rsidRPr="009132E9">
        <w:rPr>
          <w:rFonts w:ascii="Times New Roman" w:hAnsi="Times New Roman" w:cs="Times New Roman"/>
        </w:rPr>
        <w:t>s palavras do maior poeta e dramaturgo alguma vez a ver a luz do dia no lado de lá do Canal da Mancha – abreviadamente, William Shakespeare, ou ainda "Bardo de Avon" – inspirou não só óperas e canções, mas também serviram de base criativa a obras orquestrais</w:t>
      </w:r>
      <w:r w:rsidR="009132E9">
        <w:rPr>
          <w:rFonts w:ascii="Times New Roman" w:hAnsi="Times New Roman" w:cs="Times New Roman"/>
        </w:rPr>
        <w:t>.</w:t>
      </w:r>
      <w:r w:rsidR="00BB4CB0" w:rsidRPr="009132E9">
        <w:rPr>
          <w:rFonts w:ascii="Times New Roman" w:hAnsi="Times New Roman" w:cs="Times New Roman"/>
        </w:rPr>
        <w:t xml:space="preserve"> </w:t>
      </w:r>
    </w:p>
    <w:p w14:paraId="666AA52A" w14:textId="77777777" w:rsidR="00BB4CB0" w:rsidRPr="00BB4CB0" w:rsidRDefault="00BB4CB0" w:rsidP="00BB4CB0">
      <w:pPr>
        <w:spacing w:after="0" w:line="360" w:lineRule="auto"/>
        <w:ind w:left="709"/>
        <w:jc w:val="both"/>
        <w:rPr>
          <w:rFonts w:ascii="Times New Roman" w:hAnsi="Times New Roman" w:cs="Times New Roman"/>
          <w:sz w:val="24"/>
          <w:szCs w:val="24"/>
        </w:rPr>
      </w:pPr>
    </w:p>
    <w:p w14:paraId="244F3AF7" w14:textId="77777777" w:rsidR="00BB4CB0" w:rsidRPr="00BB4CB0" w:rsidRDefault="00BB4CB0" w:rsidP="00EE7F5A">
      <w:pPr>
        <w:spacing w:after="0" w:line="360" w:lineRule="auto"/>
        <w:ind w:firstLine="709"/>
        <w:jc w:val="both"/>
        <w:rPr>
          <w:rFonts w:ascii="Times New Roman" w:hAnsi="Times New Roman" w:cs="Times New Roman"/>
          <w:sz w:val="24"/>
          <w:szCs w:val="24"/>
        </w:rPr>
      </w:pPr>
      <w:r w:rsidRPr="00BB4CB0">
        <w:rPr>
          <w:rFonts w:ascii="Times New Roman" w:hAnsi="Times New Roman" w:cs="Times New Roman"/>
          <w:sz w:val="24"/>
          <w:szCs w:val="24"/>
        </w:rPr>
        <w:t xml:space="preserve">Referindo-se especificamente a óperas, o autor continua afirmando que  </w:t>
      </w:r>
    </w:p>
    <w:p w14:paraId="65A4749A" w14:textId="77777777" w:rsidR="00EE7F5A" w:rsidRDefault="00EE7F5A" w:rsidP="009132E9">
      <w:pPr>
        <w:spacing w:after="0" w:line="240" w:lineRule="auto"/>
        <w:ind w:left="2268"/>
        <w:jc w:val="both"/>
        <w:rPr>
          <w:rFonts w:ascii="Times New Roman" w:hAnsi="Times New Roman" w:cs="Times New Roman"/>
        </w:rPr>
      </w:pPr>
    </w:p>
    <w:p w14:paraId="0E95CF21" w14:textId="7C9FAEA0" w:rsidR="00BB4CB0" w:rsidRPr="009132E9" w:rsidRDefault="009132E9" w:rsidP="009132E9">
      <w:pPr>
        <w:spacing w:after="0" w:line="240" w:lineRule="auto"/>
        <w:ind w:left="2268"/>
        <w:jc w:val="both"/>
        <w:rPr>
          <w:rFonts w:ascii="Times New Roman" w:hAnsi="Times New Roman" w:cs="Times New Roman"/>
        </w:rPr>
      </w:pPr>
      <w:r w:rsidRPr="009132E9">
        <w:rPr>
          <w:rFonts w:ascii="Times New Roman" w:hAnsi="Times New Roman" w:cs="Times New Roman"/>
        </w:rPr>
        <w:t>[</w:t>
      </w:r>
      <w:r w:rsidR="00F9210F">
        <w:rPr>
          <w:rFonts w:ascii="Times New Roman" w:hAnsi="Times New Roman" w:cs="Times New Roman"/>
        </w:rPr>
        <w:t>p</w:t>
      </w:r>
      <w:r w:rsidRPr="009132E9">
        <w:rPr>
          <w:rFonts w:ascii="Times New Roman" w:hAnsi="Times New Roman" w:cs="Times New Roman"/>
        </w:rPr>
        <w:t>]</w:t>
      </w:r>
      <w:proofErr w:type="spellStart"/>
      <w:r w:rsidR="00BB4CB0" w:rsidRPr="009132E9">
        <w:rPr>
          <w:rFonts w:ascii="Times New Roman" w:hAnsi="Times New Roman" w:cs="Times New Roman"/>
        </w:rPr>
        <w:t>oucos</w:t>
      </w:r>
      <w:proofErr w:type="spellEnd"/>
      <w:r w:rsidR="00BB4CB0" w:rsidRPr="009132E9">
        <w:rPr>
          <w:rFonts w:ascii="Times New Roman" w:hAnsi="Times New Roman" w:cs="Times New Roman"/>
        </w:rPr>
        <w:t xml:space="preserve"> dramaturgos forneceram inspiração aos compositores como Shakespeare – estima-se em cerca de 300 o número de óperas baseadas nas suas peças. Contudo,</w:t>
      </w:r>
      <w:r w:rsidR="00EE7F5A">
        <w:rPr>
          <w:rFonts w:ascii="Times New Roman" w:hAnsi="Times New Roman" w:cs="Times New Roman"/>
        </w:rPr>
        <w:t xml:space="preserve"> </w:t>
      </w:r>
      <w:r w:rsidR="00BB4CB0" w:rsidRPr="009132E9">
        <w:rPr>
          <w:rFonts w:ascii="Times New Roman" w:hAnsi="Times New Roman" w:cs="Times New Roman"/>
        </w:rPr>
        <w:t xml:space="preserve">nem todos os libretistas recorreram </w:t>
      </w:r>
      <w:proofErr w:type="spellStart"/>
      <w:r w:rsidR="00BB4CB0" w:rsidRPr="009132E9">
        <w:rPr>
          <w:rFonts w:ascii="Times New Roman" w:hAnsi="Times New Roman" w:cs="Times New Roman"/>
        </w:rPr>
        <w:t>directamente</w:t>
      </w:r>
      <w:proofErr w:type="spellEnd"/>
      <w:r w:rsidR="00BB4CB0" w:rsidRPr="009132E9">
        <w:rPr>
          <w:rFonts w:ascii="Times New Roman" w:hAnsi="Times New Roman" w:cs="Times New Roman"/>
        </w:rPr>
        <w:t xml:space="preserve"> à fonte, preferindo trabalhar a partir de adaptações teatrais, às quais impuseram, por sua vez, cortes, enxertos e distorções, pelo que os conhecedores da obra de Shakespeare se aperceberão de algumas discrepâncias (Fernandes, 2019</w:t>
      </w:r>
      <w:r w:rsidR="00A73D21">
        <w:rPr>
          <w:rFonts w:ascii="Times New Roman" w:hAnsi="Times New Roman" w:cs="Times New Roman"/>
        </w:rPr>
        <w:t>b</w:t>
      </w:r>
      <w:r w:rsidR="00BB4CB0" w:rsidRPr="009132E9">
        <w:rPr>
          <w:rFonts w:ascii="Times New Roman" w:hAnsi="Times New Roman" w:cs="Times New Roman"/>
        </w:rPr>
        <w:t>, n.p.).</w:t>
      </w:r>
    </w:p>
    <w:p w14:paraId="2437DDB6" w14:textId="77777777" w:rsidR="00BB4CB0" w:rsidRPr="00BB4CB0" w:rsidRDefault="00BB4CB0" w:rsidP="00BB4CB0">
      <w:pPr>
        <w:spacing w:after="0" w:line="360" w:lineRule="auto"/>
        <w:ind w:left="851"/>
        <w:jc w:val="both"/>
        <w:rPr>
          <w:rFonts w:ascii="Times New Roman" w:hAnsi="Times New Roman" w:cs="Times New Roman"/>
          <w:sz w:val="24"/>
          <w:szCs w:val="24"/>
        </w:rPr>
      </w:pPr>
    </w:p>
    <w:p w14:paraId="0E4155DA" w14:textId="77777777" w:rsidR="00BB4CB0" w:rsidRPr="00BB4CB0" w:rsidRDefault="00BB4CB0" w:rsidP="00BB4CB0">
      <w:pPr>
        <w:spacing w:after="0" w:line="360" w:lineRule="auto"/>
        <w:ind w:firstLine="709"/>
        <w:jc w:val="both"/>
        <w:rPr>
          <w:rFonts w:ascii="Times New Roman" w:hAnsi="Times New Roman" w:cs="Times New Roman"/>
          <w:sz w:val="24"/>
          <w:szCs w:val="24"/>
        </w:rPr>
      </w:pPr>
      <w:r w:rsidRPr="00BB4CB0">
        <w:rPr>
          <w:rFonts w:ascii="Times New Roman" w:hAnsi="Times New Roman" w:cs="Times New Roman"/>
          <w:sz w:val="24"/>
          <w:szCs w:val="24"/>
        </w:rPr>
        <w:t xml:space="preserve">Um dos textos de Shakespeare mais propícios a experiências e possibilidades acústicas é </w:t>
      </w:r>
      <w:r w:rsidRPr="00BB4CB0">
        <w:rPr>
          <w:rFonts w:ascii="Times New Roman" w:hAnsi="Times New Roman" w:cs="Times New Roman"/>
          <w:i/>
          <w:iCs/>
          <w:sz w:val="24"/>
          <w:szCs w:val="24"/>
        </w:rPr>
        <w:t>The Tempest</w:t>
      </w:r>
      <w:r w:rsidRPr="00BB4CB0">
        <w:rPr>
          <w:rFonts w:ascii="Times New Roman" w:hAnsi="Times New Roman" w:cs="Times New Roman"/>
          <w:sz w:val="24"/>
          <w:szCs w:val="24"/>
        </w:rPr>
        <w:t xml:space="preserve">, devido ao uso extensivo da música, efeitos sonoros e canções que servem para manipular os personagens e criar uma atmosfera mágica. </w:t>
      </w:r>
    </w:p>
    <w:p w14:paraId="783A263D" w14:textId="77777777" w:rsidR="00EE7F5A" w:rsidRDefault="00EE7F5A" w:rsidP="009132E9">
      <w:pPr>
        <w:spacing w:after="0" w:line="240" w:lineRule="auto"/>
        <w:ind w:left="2268"/>
        <w:jc w:val="both"/>
        <w:rPr>
          <w:rFonts w:ascii="Times New Roman" w:hAnsi="Times New Roman" w:cs="Times New Roman"/>
          <w:color w:val="000000" w:themeColor="text1"/>
        </w:rPr>
      </w:pPr>
    </w:p>
    <w:p w14:paraId="7B8751A7" w14:textId="40C24768" w:rsidR="00BB4CB0" w:rsidRPr="009132E9" w:rsidRDefault="00BB4CB0" w:rsidP="009132E9">
      <w:pPr>
        <w:spacing w:after="0" w:line="240" w:lineRule="auto"/>
        <w:ind w:left="2268"/>
        <w:jc w:val="both"/>
        <w:rPr>
          <w:rFonts w:ascii="Times New Roman" w:hAnsi="Times New Roman" w:cs="Times New Roman"/>
        </w:rPr>
      </w:pPr>
      <w:r w:rsidRPr="009132E9">
        <w:rPr>
          <w:rFonts w:ascii="Times New Roman" w:hAnsi="Times New Roman" w:cs="Times New Roman"/>
          <w:color w:val="000000" w:themeColor="text1"/>
        </w:rPr>
        <w:t xml:space="preserve">Nenhuma outra peça shakespeariana foi lançada tão frequentemente e com tanta veemência nos mares da música quanto </w:t>
      </w:r>
      <w:r w:rsidRPr="009132E9">
        <w:rPr>
          <w:rFonts w:ascii="Times New Roman" w:hAnsi="Times New Roman" w:cs="Times New Roman"/>
          <w:i/>
          <w:iCs/>
          <w:color w:val="000000" w:themeColor="text1"/>
        </w:rPr>
        <w:t>The Tempest</w:t>
      </w:r>
      <w:r w:rsidRPr="009132E9">
        <w:rPr>
          <w:rFonts w:ascii="Times New Roman" w:hAnsi="Times New Roman" w:cs="Times New Roman"/>
          <w:color w:val="000000" w:themeColor="text1"/>
        </w:rPr>
        <w:t xml:space="preserve">. </w:t>
      </w:r>
      <w:proofErr w:type="spellStart"/>
      <w:r w:rsidRPr="009132E9">
        <w:rPr>
          <w:rFonts w:ascii="Times New Roman" w:hAnsi="Times New Roman" w:cs="Times New Roman"/>
          <w:color w:val="000000" w:themeColor="text1"/>
        </w:rPr>
        <w:t>Winton</w:t>
      </w:r>
      <w:proofErr w:type="spellEnd"/>
      <w:r w:rsidRPr="009132E9">
        <w:rPr>
          <w:rFonts w:ascii="Times New Roman" w:hAnsi="Times New Roman" w:cs="Times New Roman"/>
          <w:color w:val="000000" w:themeColor="text1"/>
        </w:rPr>
        <w:t xml:space="preserve"> Dean descobriu mais de trinta versões em 1966, e o número continua aumentando </w:t>
      </w:r>
      <w:r w:rsidR="009132E9">
        <w:rPr>
          <w:rFonts w:ascii="Times New Roman" w:hAnsi="Times New Roman" w:cs="Times New Roman"/>
          <w:color w:val="000000" w:themeColor="text1"/>
        </w:rPr>
        <w:lastRenderedPageBreak/>
        <w:t>[...]</w:t>
      </w:r>
      <w:r w:rsidRPr="009132E9">
        <w:rPr>
          <w:rFonts w:ascii="Times New Roman" w:hAnsi="Times New Roman" w:cs="Times New Roman"/>
          <w:color w:val="000000" w:themeColor="text1"/>
        </w:rPr>
        <w:t xml:space="preserve">. Até mesmo a lista das óperas de </w:t>
      </w:r>
      <w:r w:rsidRPr="009132E9">
        <w:rPr>
          <w:rFonts w:ascii="Times New Roman" w:hAnsi="Times New Roman" w:cs="Times New Roman"/>
          <w:i/>
          <w:iCs/>
          <w:color w:val="000000" w:themeColor="text1"/>
        </w:rPr>
        <w:t>The Tempest</w:t>
      </w:r>
      <w:r w:rsidRPr="009132E9">
        <w:rPr>
          <w:rFonts w:ascii="Times New Roman" w:hAnsi="Times New Roman" w:cs="Times New Roman"/>
          <w:color w:val="000000" w:themeColor="text1"/>
        </w:rPr>
        <w:t xml:space="preserve"> </w:t>
      </w:r>
      <w:proofErr w:type="gramStart"/>
      <w:r w:rsidRPr="009132E9">
        <w:rPr>
          <w:rFonts w:ascii="Times New Roman" w:hAnsi="Times New Roman" w:cs="Times New Roman"/>
          <w:color w:val="000000" w:themeColor="text1"/>
        </w:rPr>
        <w:t>contempladas</w:t>
      </w:r>
      <w:proofErr w:type="gramEnd"/>
      <w:r w:rsidRPr="009132E9">
        <w:rPr>
          <w:rFonts w:ascii="Times New Roman" w:hAnsi="Times New Roman" w:cs="Times New Roman"/>
          <w:color w:val="000000" w:themeColor="text1"/>
        </w:rPr>
        <w:t xml:space="preserve"> mas nunca compostas é intrigante </w:t>
      </w:r>
      <w:r w:rsidR="009132E9">
        <w:rPr>
          <w:rFonts w:ascii="Times New Roman" w:hAnsi="Times New Roman" w:cs="Times New Roman"/>
          <w:color w:val="000000" w:themeColor="text1"/>
        </w:rPr>
        <w:t>[...]</w:t>
      </w:r>
      <w:r w:rsidRPr="009132E9">
        <w:rPr>
          <w:rFonts w:ascii="Times New Roman" w:hAnsi="Times New Roman" w:cs="Times New Roman"/>
          <w:color w:val="000000" w:themeColor="text1"/>
        </w:rPr>
        <w:t xml:space="preserve">. A Tempestade é talvez o drama mais profundo e inefável de Shakespeare, é uma peça difícil de compreender, quanto mais de abranger como um todo. Por todas as suas qualidades manifestamente operísticas — o espetáculo, personagens fortemente simplificados, o choque melodramático do bem e do mal, e vários discursos que clamam por árias — </w:t>
      </w:r>
      <w:r w:rsidRPr="009132E9">
        <w:rPr>
          <w:rFonts w:ascii="Times New Roman" w:hAnsi="Times New Roman" w:cs="Times New Roman"/>
          <w:i/>
          <w:iCs/>
          <w:color w:val="000000" w:themeColor="text1"/>
        </w:rPr>
        <w:t>The Tempest</w:t>
      </w:r>
      <w:r w:rsidRPr="009132E9">
        <w:rPr>
          <w:rFonts w:ascii="Times New Roman" w:hAnsi="Times New Roman" w:cs="Times New Roman"/>
          <w:color w:val="000000" w:themeColor="text1"/>
        </w:rPr>
        <w:t xml:space="preserve"> apresenta, como Dean diz, 'muitas armadilhas para os desavisados', e ele conclui sombrio que 'nenhum compositor ainda desmontou nenhuma delas’</w:t>
      </w:r>
      <w:r w:rsidR="009132E9">
        <w:rPr>
          <w:rFonts w:ascii="Times New Roman" w:hAnsi="Times New Roman" w:cs="Times New Roman"/>
          <w:color w:val="000000" w:themeColor="text1"/>
        </w:rPr>
        <w:t>.</w:t>
      </w:r>
      <w:r w:rsidRPr="009132E9">
        <w:rPr>
          <w:rStyle w:val="Refdenotaderodap"/>
          <w:rFonts w:ascii="Times New Roman" w:hAnsi="Times New Roman" w:cs="Times New Roman"/>
        </w:rPr>
        <w:footnoteReference w:id="32"/>
      </w:r>
      <w:r w:rsidR="009132E9">
        <w:rPr>
          <w:rFonts w:ascii="Times New Roman" w:hAnsi="Times New Roman" w:cs="Times New Roman"/>
          <w:color w:val="000000" w:themeColor="text1"/>
        </w:rPr>
        <w:t xml:space="preserve"> </w:t>
      </w:r>
      <w:r w:rsidR="009132E9" w:rsidRPr="009132E9">
        <w:rPr>
          <w:rFonts w:ascii="Times New Roman" w:hAnsi="Times New Roman" w:cs="Times New Roman"/>
        </w:rPr>
        <w:t>(</w:t>
      </w:r>
      <w:proofErr w:type="spellStart"/>
      <w:r w:rsidR="009132E9" w:rsidRPr="009132E9">
        <w:rPr>
          <w:rFonts w:ascii="Times New Roman" w:hAnsi="Times New Roman" w:cs="Times New Roman"/>
        </w:rPr>
        <w:t>Schmidgall</w:t>
      </w:r>
      <w:proofErr w:type="spellEnd"/>
      <w:r w:rsidR="009132E9" w:rsidRPr="009132E9">
        <w:rPr>
          <w:rFonts w:ascii="Times New Roman" w:hAnsi="Times New Roman" w:cs="Times New Roman"/>
        </w:rPr>
        <w:t>, 1990, p. 280; tradução minha)</w:t>
      </w:r>
    </w:p>
    <w:p w14:paraId="11545C1F" w14:textId="77777777" w:rsidR="00BB4CB0" w:rsidRPr="00BB4CB0" w:rsidRDefault="00BB4CB0" w:rsidP="00BB4CB0">
      <w:pPr>
        <w:spacing w:after="0" w:line="360" w:lineRule="auto"/>
        <w:ind w:left="709"/>
        <w:jc w:val="both"/>
        <w:rPr>
          <w:rFonts w:ascii="Times New Roman" w:hAnsi="Times New Roman" w:cs="Times New Roman"/>
          <w:sz w:val="24"/>
          <w:szCs w:val="24"/>
        </w:rPr>
      </w:pPr>
    </w:p>
    <w:p w14:paraId="6C5ECCD4" w14:textId="70723CA1" w:rsidR="00BB4CB0" w:rsidRPr="00BB4CB0" w:rsidRDefault="00BB4CB0" w:rsidP="00BB4CB0">
      <w:pPr>
        <w:spacing w:after="0" w:line="360" w:lineRule="auto"/>
        <w:ind w:firstLine="709"/>
        <w:jc w:val="both"/>
        <w:rPr>
          <w:rFonts w:ascii="Times New Roman" w:hAnsi="Times New Roman" w:cs="Times New Roman"/>
          <w:color w:val="EE0000"/>
          <w:sz w:val="24"/>
          <w:szCs w:val="24"/>
        </w:rPr>
      </w:pPr>
      <w:r w:rsidRPr="00BB4CB0">
        <w:rPr>
          <w:rFonts w:ascii="Times New Roman" w:hAnsi="Times New Roman" w:cs="Times New Roman"/>
          <w:sz w:val="24"/>
          <w:szCs w:val="24"/>
        </w:rPr>
        <w:t xml:space="preserve">Entre as várias peças musicais nela inspiradas, temos a música de cena para a </w:t>
      </w:r>
      <w:proofErr w:type="spellStart"/>
      <w:r w:rsidRPr="00BB4CB0">
        <w:rPr>
          <w:rFonts w:ascii="Times New Roman" w:hAnsi="Times New Roman" w:cs="Times New Roman"/>
          <w:sz w:val="24"/>
          <w:szCs w:val="24"/>
        </w:rPr>
        <w:t>semi-ópera</w:t>
      </w:r>
      <w:proofErr w:type="spellEnd"/>
      <w:r w:rsidRPr="00BB4CB0">
        <w:rPr>
          <w:rFonts w:ascii="Times New Roman" w:hAnsi="Times New Roman" w:cs="Times New Roman"/>
          <w:sz w:val="24"/>
          <w:szCs w:val="24"/>
        </w:rPr>
        <w:t xml:space="preserve"> de William </w:t>
      </w:r>
      <w:proofErr w:type="spellStart"/>
      <w:r w:rsidRPr="00BB4CB0">
        <w:rPr>
          <w:rFonts w:ascii="Times New Roman" w:hAnsi="Times New Roman" w:cs="Times New Roman"/>
          <w:sz w:val="24"/>
          <w:szCs w:val="24"/>
        </w:rPr>
        <w:t>Davenant</w:t>
      </w:r>
      <w:proofErr w:type="spellEnd"/>
      <w:r w:rsidRPr="00BB4CB0">
        <w:rPr>
          <w:rFonts w:ascii="Times New Roman" w:hAnsi="Times New Roman" w:cs="Times New Roman"/>
          <w:sz w:val="24"/>
          <w:szCs w:val="24"/>
        </w:rPr>
        <w:t xml:space="preserve"> em 1674, a fantasia sinfônica de Tchaikovsky, em 1873, a peça de </w:t>
      </w:r>
      <w:proofErr w:type="spellStart"/>
      <w:r w:rsidRPr="00BB4CB0">
        <w:rPr>
          <w:rFonts w:ascii="Times New Roman" w:hAnsi="Times New Roman" w:cs="Times New Roman"/>
          <w:sz w:val="24"/>
          <w:szCs w:val="24"/>
        </w:rPr>
        <w:t>Sibelius</w:t>
      </w:r>
      <w:proofErr w:type="spellEnd"/>
      <w:r w:rsidRPr="00BB4CB0">
        <w:rPr>
          <w:rFonts w:ascii="Times New Roman" w:hAnsi="Times New Roman" w:cs="Times New Roman"/>
          <w:sz w:val="24"/>
          <w:szCs w:val="24"/>
        </w:rPr>
        <w:t xml:space="preserve"> </w:t>
      </w:r>
      <w:r w:rsidR="009132E9">
        <w:rPr>
          <w:rFonts w:ascii="Times New Roman" w:hAnsi="Times New Roman" w:cs="Times New Roman"/>
          <w:sz w:val="24"/>
          <w:szCs w:val="24"/>
        </w:rPr>
        <w:t>em 1926</w:t>
      </w:r>
      <w:r w:rsidRPr="00BB4CB0">
        <w:rPr>
          <w:rFonts w:ascii="Times New Roman" w:hAnsi="Times New Roman" w:cs="Times New Roman"/>
          <w:sz w:val="24"/>
          <w:szCs w:val="24"/>
        </w:rPr>
        <w:t xml:space="preserve"> e, principalmente, várias óperas, que formam o maior número de obras musicais nela baseadas. Sendo um gênero musical composto de vários elementos </w:t>
      </w:r>
      <w:r w:rsidR="009132E9">
        <w:rPr>
          <w:rFonts w:ascii="Times New Roman" w:hAnsi="Times New Roman" w:cs="Times New Roman"/>
          <w:sz w:val="24"/>
          <w:szCs w:val="24"/>
        </w:rPr>
        <w:t>–</w:t>
      </w:r>
      <w:r w:rsidRPr="00BB4CB0">
        <w:rPr>
          <w:rFonts w:ascii="Times New Roman" w:hAnsi="Times New Roman" w:cs="Times New Roman"/>
          <w:sz w:val="24"/>
          <w:szCs w:val="24"/>
        </w:rPr>
        <w:t xml:space="preserve"> libreto, música, canto, orquestra e encenação</w:t>
      </w:r>
      <w:r w:rsidR="009132E9">
        <w:rPr>
          <w:rFonts w:ascii="Times New Roman" w:hAnsi="Times New Roman" w:cs="Times New Roman"/>
          <w:sz w:val="24"/>
          <w:szCs w:val="24"/>
        </w:rPr>
        <w:t xml:space="preserve"> –,</w:t>
      </w:r>
      <w:r w:rsidRPr="00BB4CB0">
        <w:rPr>
          <w:rFonts w:ascii="Times New Roman" w:hAnsi="Times New Roman" w:cs="Times New Roman"/>
          <w:sz w:val="24"/>
          <w:szCs w:val="24"/>
        </w:rPr>
        <w:t xml:space="preserve"> as óperas são configurações </w:t>
      </w:r>
      <w:proofErr w:type="spellStart"/>
      <w:r w:rsidRPr="00BB4CB0">
        <w:rPr>
          <w:rFonts w:ascii="Times New Roman" w:hAnsi="Times New Roman" w:cs="Times New Roman"/>
          <w:sz w:val="24"/>
          <w:szCs w:val="24"/>
        </w:rPr>
        <w:t>plurimidiáticas</w:t>
      </w:r>
      <w:proofErr w:type="spellEnd"/>
      <w:r w:rsidRPr="00BB4CB0">
        <w:rPr>
          <w:rFonts w:ascii="Times New Roman" w:hAnsi="Times New Roman" w:cs="Times New Roman"/>
          <w:sz w:val="24"/>
          <w:szCs w:val="24"/>
        </w:rPr>
        <w:t>, por incluírem várias mídias que se unem para uma única experiência dramática e musical.</w:t>
      </w:r>
      <w:r w:rsidRPr="00BB4CB0">
        <w:rPr>
          <w:rFonts w:ascii="Times New Roman" w:hAnsi="Times New Roman" w:cs="Times New Roman"/>
          <w:color w:val="EE0000"/>
          <w:sz w:val="24"/>
          <w:szCs w:val="24"/>
        </w:rPr>
        <w:t xml:space="preserve"> </w:t>
      </w:r>
    </w:p>
    <w:p w14:paraId="0BE4CA5E" w14:textId="00B270D5" w:rsidR="00BB4CB0" w:rsidRPr="00BB4CB0" w:rsidRDefault="00BB4CB0" w:rsidP="009132E9">
      <w:pPr>
        <w:spacing w:after="0" w:line="360" w:lineRule="auto"/>
        <w:ind w:firstLine="709"/>
        <w:jc w:val="both"/>
        <w:rPr>
          <w:rFonts w:ascii="Times New Roman" w:hAnsi="Times New Roman" w:cs="Times New Roman"/>
          <w:sz w:val="24"/>
          <w:szCs w:val="24"/>
        </w:rPr>
      </w:pPr>
      <w:r w:rsidRPr="00BB4CB0">
        <w:rPr>
          <w:rFonts w:ascii="Times New Roman" w:hAnsi="Times New Roman" w:cs="Times New Roman"/>
          <w:sz w:val="24"/>
          <w:szCs w:val="24"/>
        </w:rPr>
        <w:t xml:space="preserve">Muitos compositores se aventuraram, com sucesso, a compor suas óperas, tentando ser </w:t>
      </w:r>
      <w:r w:rsidR="009132E9">
        <w:rPr>
          <w:rFonts w:ascii="Times New Roman" w:hAnsi="Times New Roman" w:cs="Times New Roman"/>
          <w:sz w:val="24"/>
          <w:szCs w:val="24"/>
        </w:rPr>
        <w:t>fiéis</w:t>
      </w:r>
      <w:r w:rsidRPr="00BB4CB0">
        <w:rPr>
          <w:rFonts w:ascii="Times New Roman" w:hAnsi="Times New Roman" w:cs="Times New Roman"/>
          <w:sz w:val="24"/>
          <w:szCs w:val="24"/>
        </w:rPr>
        <w:t xml:space="preserve"> ao texto, enquanto outros, que fizeram mudanças radicais, também tiveram resultados vitoriosos. O importante foi olhar para as Tempestades que seguiram as exigências da tradução musical em seu tempo. </w:t>
      </w:r>
    </w:p>
    <w:p w14:paraId="63343A9C" w14:textId="1B613DD8" w:rsidR="00BB4CB0" w:rsidRPr="00BB4CB0" w:rsidRDefault="00BB4CB0" w:rsidP="00BB4CB0">
      <w:pPr>
        <w:spacing w:after="0" w:line="360" w:lineRule="auto"/>
        <w:ind w:firstLine="709"/>
        <w:jc w:val="both"/>
        <w:rPr>
          <w:rFonts w:ascii="Times New Roman" w:hAnsi="Times New Roman" w:cs="Times New Roman"/>
          <w:sz w:val="24"/>
          <w:szCs w:val="24"/>
        </w:rPr>
      </w:pPr>
      <w:r w:rsidRPr="00BB4CB0">
        <w:rPr>
          <w:rFonts w:ascii="Times New Roman" w:hAnsi="Times New Roman" w:cs="Times New Roman"/>
          <w:sz w:val="24"/>
          <w:szCs w:val="24"/>
        </w:rPr>
        <w:t xml:space="preserve">A primeira ópera inspirada em </w:t>
      </w:r>
      <w:r w:rsidRPr="00BB4CB0">
        <w:rPr>
          <w:rFonts w:ascii="Times New Roman" w:hAnsi="Times New Roman" w:cs="Times New Roman"/>
          <w:i/>
          <w:iCs/>
          <w:sz w:val="24"/>
          <w:szCs w:val="24"/>
        </w:rPr>
        <w:t>The Tempest</w:t>
      </w:r>
      <w:r w:rsidRPr="00BB4CB0">
        <w:rPr>
          <w:rFonts w:ascii="Times New Roman" w:hAnsi="Times New Roman" w:cs="Times New Roman"/>
          <w:sz w:val="24"/>
          <w:szCs w:val="24"/>
        </w:rPr>
        <w:t xml:space="preserve"> foi a </w:t>
      </w:r>
      <w:proofErr w:type="spellStart"/>
      <w:r w:rsidRPr="00BB4CB0">
        <w:rPr>
          <w:rFonts w:ascii="Times New Roman" w:hAnsi="Times New Roman" w:cs="Times New Roman"/>
          <w:sz w:val="24"/>
          <w:szCs w:val="24"/>
        </w:rPr>
        <w:t>semi-ópera</w:t>
      </w:r>
      <w:proofErr w:type="spellEnd"/>
      <w:r w:rsidRPr="00BB4CB0">
        <w:rPr>
          <w:rFonts w:ascii="Times New Roman" w:hAnsi="Times New Roman" w:cs="Times New Roman"/>
          <w:sz w:val="24"/>
          <w:szCs w:val="24"/>
        </w:rPr>
        <w:t xml:space="preserve"> composta por Thomas </w:t>
      </w:r>
      <w:proofErr w:type="spellStart"/>
      <w:r w:rsidRPr="00BB4CB0">
        <w:rPr>
          <w:rFonts w:ascii="Times New Roman" w:hAnsi="Times New Roman" w:cs="Times New Roman"/>
          <w:sz w:val="24"/>
          <w:szCs w:val="24"/>
        </w:rPr>
        <w:t>Shadwell</w:t>
      </w:r>
      <w:proofErr w:type="spellEnd"/>
      <w:r w:rsidRPr="00BB4CB0">
        <w:rPr>
          <w:rFonts w:ascii="Times New Roman" w:hAnsi="Times New Roman" w:cs="Times New Roman"/>
          <w:sz w:val="24"/>
          <w:szCs w:val="24"/>
        </w:rPr>
        <w:t xml:space="preserve">, em 1674, </w:t>
      </w:r>
      <w:r w:rsidRPr="00BB4CB0">
        <w:rPr>
          <w:rFonts w:ascii="Times New Roman" w:hAnsi="Times New Roman" w:cs="Times New Roman"/>
          <w:i/>
          <w:iCs/>
          <w:sz w:val="24"/>
          <w:szCs w:val="24"/>
        </w:rPr>
        <w:t xml:space="preserve">The Tempest </w:t>
      </w:r>
      <w:proofErr w:type="spellStart"/>
      <w:r w:rsidRPr="00BB4CB0">
        <w:rPr>
          <w:rFonts w:ascii="Times New Roman" w:hAnsi="Times New Roman" w:cs="Times New Roman"/>
          <w:i/>
          <w:iCs/>
          <w:sz w:val="24"/>
          <w:szCs w:val="24"/>
        </w:rPr>
        <w:t>or</w:t>
      </w:r>
      <w:proofErr w:type="spellEnd"/>
      <w:r w:rsidRPr="00BB4CB0">
        <w:rPr>
          <w:rFonts w:ascii="Times New Roman" w:hAnsi="Times New Roman" w:cs="Times New Roman"/>
          <w:i/>
          <w:iCs/>
          <w:sz w:val="24"/>
          <w:szCs w:val="24"/>
        </w:rPr>
        <w:t xml:space="preserve"> </w:t>
      </w:r>
      <w:proofErr w:type="spellStart"/>
      <w:r w:rsidRPr="00BB4CB0">
        <w:rPr>
          <w:rFonts w:ascii="Times New Roman" w:hAnsi="Times New Roman" w:cs="Times New Roman"/>
          <w:i/>
          <w:iCs/>
          <w:sz w:val="24"/>
          <w:szCs w:val="24"/>
        </w:rPr>
        <w:t>the</w:t>
      </w:r>
      <w:proofErr w:type="spellEnd"/>
      <w:r w:rsidRPr="00BB4CB0">
        <w:rPr>
          <w:rFonts w:ascii="Times New Roman" w:hAnsi="Times New Roman" w:cs="Times New Roman"/>
          <w:i/>
          <w:iCs/>
          <w:sz w:val="24"/>
          <w:szCs w:val="24"/>
        </w:rPr>
        <w:t xml:space="preserve"> </w:t>
      </w:r>
      <w:proofErr w:type="spellStart"/>
      <w:r w:rsidRPr="00BB4CB0">
        <w:rPr>
          <w:rFonts w:ascii="Times New Roman" w:hAnsi="Times New Roman" w:cs="Times New Roman"/>
          <w:i/>
          <w:iCs/>
          <w:sz w:val="24"/>
          <w:szCs w:val="24"/>
        </w:rPr>
        <w:t>Enchanted</w:t>
      </w:r>
      <w:proofErr w:type="spellEnd"/>
      <w:r w:rsidRPr="00BB4CB0">
        <w:rPr>
          <w:rFonts w:ascii="Times New Roman" w:hAnsi="Times New Roman" w:cs="Times New Roman"/>
          <w:i/>
          <w:iCs/>
          <w:sz w:val="24"/>
          <w:szCs w:val="24"/>
        </w:rPr>
        <w:t xml:space="preserve"> </w:t>
      </w:r>
      <w:proofErr w:type="spellStart"/>
      <w:r w:rsidRPr="00BB4CB0">
        <w:rPr>
          <w:rFonts w:ascii="Times New Roman" w:hAnsi="Times New Roman" w:cs="Times New Roman"/>
          <w:i/>
          <w:iCs/>
          <w:sz w:val="24"/>
          <w:szCs w:val="24"/>
        </w:rPr>
        <w:t>Island</w:t>
      </w:r>
      <w:proofErr w:type="spellEnd"/>
      <w:r w:rsidRPr="00BB4CB0">
        <w:rPr>
          <w:rFonts w:ascii="Times New Roman" w:hAnsi="Times New Roman" w:cs="Times New Roman"/>
          <w:sz w:val="24"/>
          <w:szCs w:val="24"/>
        </w:rPr>
        <w:t xml:space="preserve">, que utilizou, como libreto, uma versão alterada da comédia </w:t>
      </w:r>
      <w:r w:rsidRPr="00BB4CB0">
        <w:rPr>
          <w:rFonts w:ascii="Times New Roman" w:hAnsi="Times New Roman" w:cs="Times New Roman"/>
          <w:i/>
          <w:iCs/>
          <w:sz w:val="24"/>
          <w:szCs w:val="24"/>
        </w:rPr>
        <w:t xml:space="preserve">The Tempest </w:t>
      </w:r>
      <w:proofErr w:type="spellStart"/>
      <w:r w:rsidRPr="00BB4CB0">
        <w:rPr>
          <w:rFonts w:ascii="Times New Roman" w:hAnsi="Times New Roman" w:cs="Times New Roman"/>
          <w:i/>
          <w:iCs/>
          <w:sz w:val="24"/>
          <w:szCs w:val="24"/>
        </w:rPr>
        <w:t>or</w:t>
      </w:r>
      <w:proofErr w:type="spellEnd"/>
      <w:r w:rsidRPr="00BB4CB0">
        <w:rPr>
          <w:rFonts w:ascii="Times New Roman" w:hAnsi="Times New Roman" w:cs="Times New Roman"/>
          <w:i/>
          <w:iCs/>
          <w:sz w:val="24"/>
          <w:szCs w:val="24"/>
        </w:rPr>
        <w:t xml:space="preserve"> </w:t>
      </w:r>
      <w:proofErr w:type="spellStart"/>
      <w:r w:rsidRPr="00BB4CB0">
        <w:rPr>
          <w:rFonts w:ascii="Times New Roman" w:hAnsi="Times New Roman" w:cs="Times New Roman"/>
          <w:i/>
          <w:iCs/>
          <w:sz w:val="24"/>
          <w:szCs w:val="24"/>
        </w:rPr>
        <w:t>the</w:t>
      </w:r>
      <w:proofErr w:type="spellEnd"/>
      <w:r w:rsidRPr="00BB4CB0">
        <w:rPr>
          <w:rFonts w:ascii="Times New Roman" w:hAnsi="Times New Roman" w:cs="Times New Roman"/>
          <w:i/>
          <w:iCs/>
          <w:sz w:val="24"/>
          <w:szCs w:val="24"/>
        </w:rPr>
        <w:t xml:space="preserve"> </w:t>
      </w:r>
      <w:proofErr w:type="spellStart"/>
      <w:r w:rsidRPr="00BB4CB0">
        <w:rPr>
          <w:rFonts w:ascii="Times New Roman" w:hAnsi="Times New Roman" w:cs="Times New Roman"/>
          <w:i/>
          <w:iCs/>
          <w:sz w:val="24"/>
          <w:szCs w:val="24"/>
        </w:rPr>
        <w:t>Enchanted</w:t>
      </w:r>
      <w:proofErr w:type="spellEnd"/>
      <w:r w:rsidRPr="00BB4CB0">
        <w:rPr>
          <w:rFonts w:ascii="Times New Roman" w:hAnsi="Times New Roman" w:cs="Times New Roman"/>
          <w:i/>
          <w:iCs/>
          <w:sz w:val="24"/>
          <w:szCs w:val="24"/>
        </w:rPr>
        <w:t xml:space="preserve"> </w:t>
      </w:r>
      <w:proofErr w:type="spellStart"/>
      <w:r w:rsidRPr="00BB4CB0">
        <w:rPr>
          <w:rFonts w:ascii="Times New Roman" w:hAnsi="Times New Roman" w:cs="Times New Roman"/>
          <w:i/>
          <w:iCs/>
          <w:sz w:val="24"/>
          <w:szCs w:val="24"/>
        </w:rPr>
        <w:t>Island</w:t>
      </w:r>
      <w:proofErr w:type="spellEnd"/>
      <w:r w:rsidRPr="00BB4CB0">
        <w:rPr>
          <w:rFonts w:ascii="Times New Roman" w:hAnsi="Times New Roman" w:cs="Times New Roman"/>
          <w:sz w:val="24"/>
          <w:szCs w:val="24"/>
        </w:rPr>
        <w:t xml:space="preserve">, de John </w:t>
      </w:r>
      <w:proofErr w:type="spellStart"/>
      <w:r w:rsidRPr="00BB4CB0">
        <w:rPr>
          <w:rFonts w:ascii="Times New Roman" w:hAnsi="Times New Roman" w:cs="Times New Roman"/>
          <w:sz w:val="24"/>
          <w:szCs w:val="24"/>
        </w:rPr>
        <w:t>Dryden</w:t>
      </w:r>
      <w:proofErr w:type="spellEnd"/>
      <w:r w:rsidRPr="00BB4CB0">
        <w:rPr>
          <w:rFonts w:ascii="Times New Roman" w:hAnsi="Times New Roman" w:cs="Times New Roman"/>
          <w:sz w:val="24"/>
          <w:szCs w:val="24"/>
        </w:rPr>
        <w:t xml:space="preserve"> e William </w:t>
      </w:r>
      <w:proofErr w:type="spellStart"/>
      <w:r w:rsidRPr="00BB4CB0">
        <w:rPr>
          <w:rFonts w:ascii="Times New Roman" w:hAnsi="Times New Roman" w:cs="Times New Roman"/>
          <w:sz w:val="24"/>
          <w:szCs w:val="24"/>
        </w:rPr>
        <w:t>Davenant</w:t>
      </w:r>
      <w:proofErr w:type="spellEnd"/>
      <w:r w:rsidRPr="00BB4CB0">
        <w:rPr>
          <w:rFonts w:ascii="Times New Roman" w:hAnsi="Times New Roman" w:cs="Times New Roman"/>
          <w:sz w:val="24"/>
          <w:szCs w:val="24"/>
        </w:rPr>
        <w:t xml:space="preserve">, datada de 1670. A peça introduziu vários personagens, inclusive alguns provenientes de </w:t>
      </w:r>
      <w:proofErr w:type="spellStart"/>
      <w:r w:rsidRPr="00BB4CB0">
        <w:rPr>
          <w:rFonts w:ascii="Times New Roman" w:hAnsi="Times New Roman" w:cs="Times New Roman"/>
          <w:i/>
          <w:iCs/>
          <w:sz w:val="24"/>
          <w:szCs w:val="24"/>
        </w:rPr>
        <w:t>Midsummer</w:t>
      </w:r>
      <w:proofErr w:type="spellEnd"/>
      <w:r w:rsidRPr="00BB4CB0">
        <w:rPr>
          <w:rFonts w:ascii="Times New Roman" w:hAnsi="Times New Roman" w:cs="Times New Roman"/>
          <w:i/>
          <w:iCs/>
          <w:sz w:val="24"/>
          <w:szCs w:val="24"/>
        </w:rPr>
        <w:t xml:space="preserve"> </w:t>
      </w:r>
      <w:proofErr w:type="spellStart"/>
      <w:r w:rsidRPr="00BB4CB0">
        <w:rPr>
          <w:rFonts w:ascii="Times New Roman" w:hAnsi="Times New Roman" w:cs="Times New Roman"/>
          <w:i/>
          <w:iCs/>
          <w:sz w:val="24"/>
          <w:szCs w:val="24"/>
        </w:rPr>
        <w:t>Night’s</w:t>
      </w:r>
      <w:proofErr w:type="spellEnd"/>
      <w:r w:rsidRPr="00BB4CB0">
        <w:rPr>
          <w:rFonts w:ascii="Times New Roman" w:hAnsi="Times New Roman" w:cs="Times New Roman"/>
          <w:i/>
          <w:iCs/>
          <w:sz w:val="24"/>
          <w:szCs w:val="24"/>
        </w:rPr>
        <w:t xml:space="preserve"> Dream</w:t>
      </w:r>
      <w:r w:rsidRPr="00BB4CB0">
        <w:rPr>
          <w:rFonts w:ascii="Times New Roman" w:hAnsi="Times New Roman" w:cs="Times New Roman"/>
          <w:sz w:val="24"/>
          <w:szCs w:val="24"/>
        </w:rPr>
        <w:t xml:space="preserve">. Como todas as </w:t>
      </w:r>
      <w:r w:rsidR="009132E9">
        <w:rPr>
          <w:rFonts w:ascii="Times New Roman" w:hAnsi="Times New Roman" w:cs="Times New Roman"/>
          <w:sz w:val="24"/>
          <w:szCs w:val="24"/>
        </w:rPr>
        <w:t>óperas</w:t>
      </w:r>
      <w:r w:rsidRPr="00BB4CB0">
        <w:rPr>
          <w:rFonts w:ascii="Times New Roman" w:hAnsi="Times New Roman" w:cs="Times New Roman"/>
          <w:sz w:val="24"/>
          <w:szCs w:val="24"/>
        </w:rPr>
        <w:t xml:space="preserve"> de seu tempo, havia longos trechos de diálogo intercalados com canções ocasionais e algumas poucas cenas vocais e orquestrais em mascaradas. </w:t>
      </w:r>
    </w:p>
    <w:p w14:paraId="65B950EE" w14:textId="00892F3E" w:rsidR="00BB4CB0" w:rsidRPr="00BB4CB0" w:rsidRDefault="00BB4CB0" w:rsidP="00BB4CB0">
      <w:pPr>
        <w:spacing w:after="0" w:line="360" w:lineRule="auto"/>
        <w:ind w:firstLine="709"/>
        <w:jc w:val="both"/>
        <w:rPr>
          <w:rFonts w:ascii="Times New Roman" w:hAnsi="Times New Roman" w:cs="Times New Roman"/>
          <w:i/>
          <w:iCs/>
          <w:sz w:val="24"/>
          <w:szCs w:val="24"/>
        </w:rPr>
      </w:pPr>
      <w:r w:rsidRPr="00BB4CB0">
        <w:rPr>
          <w:rFonts w:ascii="Times New Roman" w:hAnsi="Times New Roman" w:cs="Times New Roman"/>
          <w:sz w:val="24"/>
          <w:szCs w:val="24"/>
        </w:rPr>
        <w:t xml:space="preserve">Em 1756, Christopher Smith compôs sua música para </w:t>
      </w:r>
      <w:r w:rsidR="009132E9">
        <w:rPr>
          <w:rFonts w:ascii="Times New Roman" w:hAnsi="Times New Roman" w:cs="Times New Roman"/>
          <w:sz w:val="24"/>
          <w:szCs w:val="24"/>
        </w:rPr>
        <w:t xml:space="preserve">a </w:t>
      </w:r>
      <w:r w:rsidRPr="00BB4CB0">
        <w:rPr>
          <w:rFonts w:ascii="Times New Roman" w:hAnsi="Times New Roman" w:cs="Times New Roman"/>
          <w:sz w:val="24"/>
          <w:szCs w:val="24"/>
        </w:rPr>
        <w:t xml:space="preserve">ópera </w:t>
      </w:r>
      <w:r w:rsidRPr="009132E9">
        <w:rPr>
          <w:rFonts w:ascii="Times New Roman" w:hAnsi="Times New Roman" w:cs="Times New Roman"/>
          <w:i/>
          <w:iCs/>
          <w:sz w:val="24"/>
          <w:szCs w:val="24"/>
        </w:rPr>
        <w:t>The Tempest</w:t>
      </w:r>
      <w:r w:rsidRPr="00BB4CB0">
        <w:rPr>
          <w:rFonts w:ascii="Times New Roman" w:hAnsi="Times New Roman" w:cs="Times New Roman"/>
          <w:sz w:val="24"/>
          <w:szCs w:val="24"/>
        </w:rPr>
        <w:t xml:space="preserve">, com libreto de David </w:t>
      </w:r>
      <w:proofErr w:type="spellStart"/>
      <w:r w:rsidRPr="00BB4CB0">
        <w:rPr>
          <w:rFonts w:ascii="Times New Roman" w:hAnsi="Times New Roman" w:cs="Times New Roman"/>
          <w:sz w:val="24"/>
          <w:szCs w:val="24"/>
        </w:rPr>
        <w:t>Garrick</w:t>
      </w:r>
      <w:proofErr w:type="spellEnd"/>
      <w:r w:rsidRPr="00BB4CB0">
        <w:rPr>
          <w:rFonts w:ascii="Times New Roman" w:hAnsi="Times New Roman" w:cs="Times New Roman"/>
          <w:sz w:val="24"/>
          <w:szCs w:val="24"/>
        </w:rPr>
        <w:t>. A preocupação do compositor era inserir onze arias, três duetos e o coro, como era, então, o modelo de ópera barroca. Porém</w:t>
      </w:r>
      <w:r w:rsidR="009132E9">
        <w:rPr>
          <w:rFonts w:ascii="Times New Roman" w:hAnsi="Times New Roman" w:cs="Times New Roman"/>
          <w:sz w:val="24"/>
          <w:szCs w:val="24"/>
        </w:rPr>
        <w:t>,</w:t>
      </w:r>
      <w:r w:rsidRPr="00BB4CB0">
        <w:rPr>
          <w:rFonts w:ascii="Times New Roman" w:hAnsi="Times New Roman" w:cs="Times New Roman"/>
          <w:sz w:val="24"/>
          <w:szCs w:val="24"/>
        </w:rPr>
        <w:t xml:space="preserve"> a peça foi um verdadeiro fracasso comercial.</w:t>
      </w:r>
      <w:r w:rsidRPr="00BB4CB0">
        <w:rPr>
          <w:rFonts w:ascii="Times New Roman" w:hAnsi="Times New Roman" w:cs="Times New Roman"/>
          <w:i/>
          <w:iCs/>
          <w:sz w:val="24"/>
          <w:szCs w:val="24"/>
        </w:rPr>
        <w:t xml:space="preserve"> </w:t>
      </w:r>
    </w:p>
    <w:p w14:paraId="1162A7A2" w14:textId="033A9B1D" w:rsidR="00BB4CB0" w:rsidRPr="00BB4CB0" w:rsidRDefault="00BB4CB0" w:rsidP="00BB4CB0">
      <w:pPr>
        <w:spacing w:after="0" w:line="360" w:lineRule="auto"/>
        <w:ind w:firstLine="709"/>
        <w:jc w:val="both"/>
        <w:rPr>
          <w:rFonts w:ascii="Times New Roman" w:hAnsi="Times New Roman" w:cs="Times New Roman"/>
          <w:sz w:val="24"/>
          <w:szCs w:val="24"/>
        </w:rPr>
      </w:pPr>
      <w:r w:rsidRPr="00BB4CB0">
        <w:rPr>
          <w:rFonts w:ascii="Times New Roman" w:hAnsi="Times New Roman" w:cs="Times New Roman"/>
          <w:sz w:val="24"/>
          <w:szCs w:val="24"/>
        </w:rPr>
        <w:lastRenderedPageBreak/>
        <w:t xml:space="preserve">Durante décadas, a versão de </w:t>
      </w:r>
      <w:proofErr w:type="spellStart"/>
      <w:r w:rsidRPr="00BB4CB0">
        <w:rPr>
          <w:rFonts w:ascii="Times New Roman" w:hAnsi="Times New Roman" w:cs="Times New Roman"/>
          <w:sz w:val="24"/>
          <w:szCs w:val="24"/>
        </w:rPr>
        <w:t>Shadwell</w:t>
      </w:r>
      <w:proofErr w:type="spellEnd"/>
      <w:r w:rsidRPr="00BB4CB0">
        <w:rPr>
          <w:rFonts w:ascii="Times New Roman" w:hAnsi="Times New Roman" w:cs="Times New Roman"/>
          <w:sz w:val="24"/>
          <w:szCs w:val="24"/>
        </w:rPr>
        <w:t xml:space="preserve"> foi a mais conhecida da audiência até 1838, quando, com enorme sucesso, William </w:t>
      </w:r>
      <w:proofErr w:type="spellStart"/>
      <w:r w:rsidRPr="00BB4CB0">
        <w:rPr>
          <w:rFonts w:ascii="Times New Roman" w:hAnsi="Times New Roman" w:cs="Times New Roman"/>
          <w:sz w:val="24"/>
          <w:szCs w:val="24"/>
        </w:rPr>
        <w:t>Macready</w:t>
      </w:r>
      <w:proofErr w:type="spellEnd"/>
      <w:r w:rsidRPr="00BB4CB0">
        <w:rPr>
          <w:rFonts w:ascii="Times New Roman" w:hAnsi="Times New Roman" w:cs="Times New Roman"/>
          <w:sz w:val="24"/>
          <w:szCs w:val="24"/>
        </w:rPr>
        <w:t xml:space="preserve"> estreou sua versão que teve o mérito de ser a primeira a restaurar o texto original, adulterado desde as primeiras adaptações. Esta produção usou cenários ricos que impactaram </w:t>
      </w:r>
      <w:r w:rsidR="009132E9" w:rsidRPr="00BB4CB0">
        <w:rPr>
          <w:rFonts w:ascii="Times New Roman" w:hAnsi="Times New Roman" w:cs="Times New Roman"/>
          <w:sz w:val="24"/>
          <w:szCs w:val="24"/>
        </w:rPr>
        <w:t>visualmente,</w:t>
      </w:r>
      <w:r w:rsidRPr="00BB4CB0">
        <w:rPr>
          <w:rFonts w:ascii="Times New Roman" w:hAnsi="Times New Roman" w:cs="Times New Roman"/>
          <w:sz w:val="24"/>
          <w:szCs w:val="24"/>
        </w:rPr>
        <w:t xml:space="preserve"> mas sua importância está no fato de ter </w:t>
      </w:r>
      <w:r w:rsidR="00F9210F">
        <w:rPr>
          <w:rFonts w:ascii="Times New Roman" w:hAnsi="Times New Roman" w:cs="Times New Roman"/>
          <w:sz w:val="24"/>
          <w:szCs w:val="24"/>
        </w:rPr>
        <w:t>revivificado</w:t>
      </w:r>
      <w:r w:rsidRPr="00BB4CB0">
        <w:rPr>
          <w:rFonts w:ascii="Times New Roman" w:hAnsi="Times New Roman" w:cs="Times New Roman"/>
          <w:sz w:val="24"/>
          <w:szCs w:val="24"/>
        </w:rPr>
        <w:t xml:space="preserve">, no palco, o autor. </w:t>
      </w:r>
    </w:p>
    <w:p w14:paraId="10C5BE48" w14:textId="77777777" w:rsidR="00BB4CB0" w:rsidRPr="00BB4CB0" w:rsidRDefault="00BB4CB0" w:rsidP="00BB4CB0">
      <w:pPr>
        <w:spacing w:after="0" w:line="360" w:lineRule="auto"/>
        <w:ind w:firstLine="709"/>
        <w:jc w:val="both"/>
        <w:rPr>
          <w:rFonts w:ascii="Times New Roman" w:hAnsi="Times New Roman" w:cs="Times New Roman"/>
          <w:sz w:val="24"/>
          <w:szCs w:val="24"/>
        </w:rPr>
      </w:pPr>
      <w:r w:rsidRPr="00BB4CB0">
        <w:rPr>
          <w:rFonts w:ascii="Times New Roman" w:hAnsi="Times New Roman" w:cs="Times New Roman"/>
          <w:sz w:val="24"/>
          <w:szCs w:val="24"/>
        </w:rPr>
        <w:t xml:space="preserve">Em 1850, uma ópera em língua italiana, composta por </w:t>
      </w:r>
      <w:proofErr w:type="spellStart"/>
      <w:r w:rsidRPr="00BB4CB0">
        <w:rPr>
          <w:rFonts w:ascii="Times New Roman" w:hAnsi="Times New Roman" w:cs="Times New Roman"/>
          <w:sz w:val="24"/>
          <w:szCs w:val="24"/>
        </w:rPr>
        <w:t>Fromental</w:t>
      </w:r>
      <w:proofErr w:type="spellEnd"/>
      <w:r w:rsidRPr="00BB4CB0">
        <w:rPr>
          <w:rFonts w:ascii="Times New Roman" w:hAnsi="Times New Roman" w:cs="Times New Roman"/>
          <w:sz w:val="24"/>
          <w:szCs w:val="24"/>
        </w:rPr>
        <w:t xml:space="preserve"> </w:t>
      </w:r>
      <w:proofErr w:type="spellStart"/>
      <w:r w:rsidRPr="00BB4CB0">
        <w:rPr>
          <w:rFonts w:ascii="Times New Roman" w:hAnsi="Times New Roman" w:cs="Times New Roman"/>
          <w:sz w:val="24"/>
          <w:szCs w:val="24"/>
        </w:rPr>
        <w:t>Halévy</w:t>
      </w:r>
      <w:proofErr w:type="spellEnd"/>
      <w:r w:rsidRPr="00BB4CB0">
        <w:rPr>
          <w:rFonts w:ascii="Times New Roman" w:hAnsi="Times New Roman" w:cs="Times New Roman"/>
          <w:sz w:val="24"/>
          <w:szCs w:val="24"/>
        </w:rPr>
        <w:t xml:space="preserve">, com libreto de </w:t>
      </w:r>
      <w:proofErr w:type="spellStart"/>
      <w:r w:rsidRPr="00BB4CB0">
        <w:rPr>
          <w:rFonts w:ascii="Times New Roman" w:hAnsi="Times New Roman" w:cs="Times New Roman"/>
          <w:sz w:val="24"/>
          <w:szCs w:val="24"/>
        </w:rPr>
        <w:t>Eugène</w:t>
      </w:r>
      <w:proofErr w:type="spellEnd"/>
      <w:r w:rsidRPr="00BB4CB0">
        <w:rPr>
          <w:rFonts w:ascii="Times New Roman" w:hAnsi="Times New Roman" w:cs="Times New Roman"/>
          <w:sz w:val="24"/>
          <w:szCs w:val="24"/>
        </w:rPr>
        <w:t xml:space="preserve"> </w:t>
      </w:r>
      <w:proofErr w:type="spellStart"/>
      <w:r w:rsidRPr="00BB4CB0">
        <w:rPr>
          <w:rFonts w:ascii="Times New Roman" w:hAnsi="Times New Roman" w:cs="Times New Roman"/>
          <w:sz w:val="24"/>
          <w:szCs w:val="24"/>
        </w:rPr>
        <w:t>Scrib</w:t>
      </w:r>
      <w:proofErr w:type="spellEnd"/>
      <w:r w:rsidRPr="00BB4CB0">
        <w:rPr>
          <w:rFonts w:ascii="Times New Roman" w:hAnsi="Times New Roman" w:cs="Times New Roman"/>
          <w:sz w:val="24"/>
          <w:szCs w:val="24"/>
        </w:rPr>
        <w:t xml:space="preserve">, estreou em Londres. É considerada uma obra com belos momentos musicais, mas dramaticamente pouco convincente, embora tenha recebido críticas mistas. Comenta-se que o célebre compositor Felix </w:t>
      </w:r>
      <w:proofErr w:type="spellStart"/>
      <w:r w:rsidRPr="00BB4CB0">
        <w:rPr>
          <w:rFonts w:ascii="Times New Roman" w:hAnsi="Times New Roman" w:cs="Times New Roman"/>
          <w:sz w:val="24"/>
          <w:szCs w:val="24"/>
        </w:rPr>
        <w:t>Mendelsson</w:t>
      </w:r>
      <w:proofErr w:type="spellEnd"/>
      <w:r w:rsidRPr="00BB4CB0">
        <w:rPr>
          <w:rFonts w:ascii="Times New Roman" w:hAnsi="Times New Roman" w:cs="Times New Roman"/>
          <w:sz w:val="24"/>
          <w:szCs w:val="24"/>
        </w:rPr>
        <w:t xml:space="preserve"> foi comissionado para compor a partitura, mas rejeitou o libreto, exigindo que fosse remodelado, o que não aconteceu. </w:t>
      </w:r>
    </w:p>
    <w:p w14:paraId="0D218E20" w14:textId="77777777" w:rsidR="00BB4CB0" w:rsidRPr="00BB4CB0" w:rsidRDefault="00BB4CB0" w:rsidP="00BB4CB0">
      <w:pPr>
        <w:spacing w:after="0" w:line="360" w:lineRule="auto"/>
        <w:ind w:firstLine="709"/>
        <w:jc w:val="both"/>
        <w:rPr>
          <w:rFonts w:ascii="Times New Roman" w:hAnsi="Times New Roman" w:cs="Times New Roman"/>
          <w:sz w:val="24"/>
          <w:szCs w:val="24"/>
        </w:rPr>
      </w:pPr>
      <w:r w:rsidRPr="00BB4CB0">
        <w:rPr>
          <w:rFonts w:ascii="Times New Roman" w:hAnsi="Times New Roman" w:cs="Times New Roman"/>
          <w:sz w:val="24"/>
          <w:szCs w:val="24"/>
        </w:rPr>
        <w:t>Em 1956 surgiu a ópera de Frank Martin</w:t>
      </w:r>
      <w:r w:rsidRPr="00F9210F">
        <w:rPr>
          <w:rFonts w:ascii="Times New Roman" w:hAnsi="Times New Roman" w:cs="Times New Roman"/>
          <w:sz w:val="24"/>
          <w:szCs w:val="24"/>
        </w:rPr>
        <w:t>,</w:t>
      </w:r>
      <w:r w:rsidRPr="00F9210F">
        <w:rPr>
          <w:rFonts w:ascii="Times New Roman" w:eastAsia="Times New Roman" w:hAnsi="Times New Roman" w:cs="Times New Roman"/>
          <w:color w:val="0A0A0A"/>
          <w:sz w:val="24"/>
          <w:szCs w:val="24"/>
          <w:lang w:eastAsia="pt-BR"/>
        </w:rPr>
        <w:t xml:space="preserve"> </w:t>
      </w:r>
      <w:r w:rsidRPr="00F9210F">
        <w:rPr>
          <w:rFonts w:ascii="Times New Roman" w:hAnsi="Times New Roman" w:cs="Times New Roman"/>
          <w:sz w:val="24"/>
          <w:szCs w:val="24"/>
        </w:rPr>
        <w:t>c</w:t>
      </w:r>
      <w:r w:rsidRPr="00BB4CB0">
        <w:rPr>
          <w:rFonts w:ascii="Times New Roman" w:hAnsi="Times New Roman" w:cs="Times New Roman"/>
          <w:sz w:val="24"/>
          <w:szCs w:val="24"/>
        </w:rPr>
        <w:t xml:space="preserve">ompositor suíço, conhecido por sua ópera </w:t>
      </w:r>
      <w:r w:rsidRPr="00BB4CB0">
        <w:rPr>
          <w:rFonts w:ascii="Times New Roman" w:hAnsi="Times New Roman" w:cs="Times New Roman"/>
          <w:i/>
          <w:iCs/>
          <w:sz w:val="24"/>
          <w:szCs w:val="24"/>
        </w:rPr>
        <w:t>Der Sturm</w:t>
      </w:r>
      <w:r w:rsidRPr="00BB4CB0">
        <w:rPr>
          <w:rFonts w:ascii="Times New Roman" w:hAnsi="Times New Roman" w:cs="Times New Roman"/>
          <w:sz w:val="24"/>
          <w:szCs w:val="24"/>
        </w:rPr>
        <w:t xml:space="preserve">, uma das obras mais importantes do século XX. As exigências de sua época fizeram com que a obra se tornasse tão estranha como nunca imaginado. É uma ópera em três atos e um epílogo, com libreto baseado na peça de Shakespeare. Martin se inspirou em </w:t>
      </w:r>
      <w:proofErr w:type="spellStart"/>
      <w:r w:rsidRPr="00BB4CB0">
        <w:rPr>
          <w:rFonts w:ascii="Times New Roman" w:hAnsi="Times New Roman" w:cs="Times New Roman"/>
          <w:sz w:val="24"/>
          <w:szCs w:val="24"/>
        </w:rPr>
        <w:t>Schoenberg</w:t>
      </w:r>
      <w:proofErr w:type="spellEnd"/>
      <w:r w:rsidRPr="00BB4CB0">
        <w:rPr>
          <w:rFonts w:ascii="Times New Roman" w:hAnsi="Times New Roman" w:cs="Times New Roman"/>
          <w:sz w:val="24"/>
          <w:szCs w:val="24"/>
        </w:rPr>
        <w:t xml:space="preserve"> para sua criação, incorporando elementos como o uso da dissonância e da atonalidade. </w:t>
      </w:r>
    </w:p>
    <w:p w14:paraId="5B561D6B" w14:textId="14D059DF" w:rsidR="00BB4CB0" w:rsidRPr="00BB4CB0" w:rsidRDefault="00BB4CB0" w:rsidP="00BB4CB0">
      <w:pPr>
        <w:spacing w:after="0" w:line="360" w:lineRule="auto"/>
        <w:ind w:firstLine="709"/>
        <w:jc w:val="both"/>
        <w:rPr>
          <w:rFonts w:ascii="Times New Roman" w:hAnsi="Times New Roman" w:cs="Times New Roman"/>
          <w:sz w:val="24"/>
          <w:szCs w:val="24"/>
        </w:rPr>
      </w:pPr>
      <w:r w:rsidRPr="00BB4CB0">
        <w:rPr>
          <w:rFonts w:ascii="Times New Roman" w:hAnsi="Times New Roman" w:cs="Times New Roman"/>
          <w:sz w:val="24"/>
          <w:szCs w:val="24"/>
        </w:rPr>
        <w:t>Em 1985, o compositor norte</w:t>
      </w:r>
      <w:r w:rsidR="009132E9">
        <w:rPr>
          <w:rFonts w:ascii="Times New Roman" w:hAnsi="Times New Roman" w:cs="Times New Roman"/>
          <w:sz w:val="24"/>
          <w:szCs w:val="24"/>
        </w:rPr>
        <w:t>-</w:t>
      </w:r>
      <w:r w:rsidRPr="00BB4CB0">
        <w:rPr>
          <w:rFonts w:ascii="Times New Roman" w:hAnsi="Times New Roman" w:cs="Times New Roman"/>
          <w:sz w:val="24"/>
          <w:szCs w:val="24"/>
        </w:rPr>
        <w:t>americano, John Eaton, implantou uma série de avanços tecnológicos na produção de sua peça que, embora tivesse um libreto mais convencional</w:t>
      </w:r>
      <w:r w:rsidR="009132E9">
        <w:rPr>
          <w:rFonts w:ascii="Times New Roman" w:hAnsi="Times New Roman" w:cs="Times New Roman"/>
          <w:sz w:val="24"/>
          <w:szCs w:val="24"/>
        </w:rPr>
        <w:t xml:space="preserve"> –</w:t>
      </w:r>
      <w:r w:rsidRPr="00BB4CB0">
        <w:rPr>
          <w:rFonts w:ascii="Times New Roman" w:hAnsi="Times New Roman" w:cs="Times New Roman"/>
          <w:sz w:val="24"/>
          <w:szCs w:val="24"/>
        </w:rPr>
        <w:t xml:space="preserve"> de autoria de Andrew Porter</w:t>
      </w:r>
      <w:r w:rsidR="009132E9">
        <w:rPr>
          <w:rFonts w:ascii="Times New Roman" w:hAnsi="Times New Roman" w:cs="Times New Roman"/>
          <w:sz w:val="24"/>
          <w:szCs w:val="24"/>
        </w:rPr>
        <w:t xml:space="preserve"> –,</w:t>
      </w:r>
      <w:r w:rsidR="009132E9">
        <w:t xml:space="preserve"> </w:t>
      </w:r>
      <w:r w:rsidRPr="00BB4CB0">
        <w:rPr>
          <w:rFonts w:ascii="Times New Roman" w:hAnsi="Times New Roman" w:cs="Times New Roman"/>
          <w:sz w:val="24"/>
          <w:szCs w:val="24"/>
        </w:rPr>
        <w:t xml:space="preserve">envolvia som gravado eletronicamente e um trio de jazz. </w:t>
      </w:r>
    </w:p>
    <w:p w14:paraId="11B369C4" w14:textId="45DDC91D" w:rsidR="00BB4CB0" w:rsidRPr="00BB4CB0" w:rsidRDefault="00BB4CB0" w:rsidP="00BB4CB0">
      <w:pPr>
        <w:spacing w:after="0" w:line="360" w:lineRule="auto"/>
        <w:ind w:firstLine="709"/>
        <w:jc w:val="both"/>
        <w:rPr>
          <w:rFonts w:ascii="Times New Roman" w:hAnsi="Times New Roman" w:cs="Times New Roman"/>
          <w:sz w:val="24"/>
          <w:szCs w:val="24"/>
        </w:rPr>
      </w:pPr>
      <w:r w:rsidRPr="00BB4CB0">
        <w:rPr>
          <w:rFonts w:ascii="Times New Roman" w:hAnsi="Times New Roman" w:cs="Times New Roman"/>
          <w:sz w:val="24"/>
          <w:szCs w:val="24"/>
        </w:rPr>
        <w:t xml:space="preserve">Em 1986, outro compositor estadunidense, Lee </w:t>
      </w:r>
      <w:proofErr w:type="spellStart"/>
      <w:r w:rsidRPr="00BB4CB0">
        <w:rPr>
          <w:rFonts w:ascii="Times New Roman" w:hAnsi="Times New Roman" w:cs="Times New Roman"/>
          <w:sz w:val="24"/>
          <w:szCs w:val="24"/>
        </w:rPr>
        <w:t>Hoiby</w:t>
      </w:r>
      <w:proofErr w:type="spellEnd"/>
      <w:r w:rsidRPr="00BB4CB0">
        <w:rPr>
          <w:rFonts w:ascii="Times New Roman" w:hAnsi="Times New Roman" w:cs="Times New Roman"/>
          <w:sz w:val="24"/>
          <w:szCs w:val="24"/>
        </w:rPr>
        <w:t xml:space="preserve">, também compôs sua </w:t>
      </w:r>
      <w:r w:rsidRPr="00682F30">
        <w:rPr>
          <w:rFonts w:ascii="Times New Roman" w:hAnsi="Times New Roman" w:cs="Times New Roman"/>
          <w:i/>
          <w:iCs/>
          <w:sz w:val="24"/>
          <w:szCs w:val="24"/>
        </w:rPr>
        <w:t>Tempestade</w:t>
      </w:r>
      <w:r w:rsidRPr="00BB4CB0">
        <w:rPr>
          <w:rFonts w:ascii="Times New Roman" w:hAnsi="Times New Roman" w:cs="Times New Roman"/>
          <w:sz w:val="24"/>
          <w:szCs w:val="24"/>
        </w:rPr>
        <w:t xml:space="preserve"> em três atos, tendo como libretista Mark </w:t>
      </w:r>
      <w:proofErr w:type="spellStart"/>
      <w:r w:rsidRPr="00BB4CB0">
        <w:rPr>
          <w:rFonts w:ascii="Times New Roman" w:hAnsi="Times New Roman" w:cs="Times New Roman"/>
          <w:sz w:val="24"/>
          <w:szCs w:val="24"/>
        </w:rPr>
        <w:t>Shulgasser</w:t>
      </w:r>
      <w:proofErr w:type="spellEnd"/>
      <w:r w:rsidRPr="00BB4CB0">
        <w:rPr>
          <w:rFonts w:ascii="Times New Roman" w:hAnsi="Times New Roman" w:cs="Times New Roman"/>
          <w:sz w:val="24"/>
          <w:szCs w:val="24"/>
        </w:rPr>
        <w:t>. Ele rearranjou a sequência de algumas cenas</w:t>
      </w:r>
      <w:r w:rsidR="009132E9">
        <w:rPr>
          <w:rFonts w:ascii="Times New Roman" w:hAnsi="Times New Roman" w:cs="Times New Roman"/>
          <w:sz w:val="24"/>
          <w:szCs w:val="24"/>
        </w:rPr>
        <w:t>,</w:t>
      </w:r>
      <w:r w:rsidRPr="00BB4CB0">
        <w:rPr>
          <w:rFonts w:ascii="Times New Roman" w:hAnsi="Times New Roman" w:cs="Times New Roman"/>
          <w:sz w:val="24"/>
          <w:szCs w:val="24"/>
        </w:rPr>
        <w:t xml:space="preserve"> mas não simplificou ou modernizou a letra e a dicção, justificando este procedimento por acreditar que “Shakespeare vive em suas palavras verdadeiras, não em suas tramas”</w:t>
      </w:r>
      <w:r w:rsidRPr="00BB4CB0">
        <w:rPr>
          <w:rStyle w:val="Refdenotaderodap"/>
          <w:rFonts w:ascii="Times New Roman" w:hAnsi="Times New Roman" w:cs="Times New Roman"/>
          <w:sz w:val="24"/>
          <w:szCs w:val="24"/>
        </w:rPr>
        <w:footnoteReference w:id="33"/>
      </w:r>
      <w:r w:rsidR="00A11C2F">
        <w:rPr>
          <w:rFonts w:ascii="Times New Roman" w:hAnsi="Times New Roman" w:cs="Times New Roman"/>
          <w:sz w:val="24"/>
          <w:szCs w:val="24"/>
        </w:rPr>
        <w:t xml:space="preserve"> </w:t>
      </w:r>
      <w:r w:rsidR="00A11C2F" w:rsidRPr="00A11C2F">
        <w:rPr>
          <w:rFonts w:ascii="Times New Roman" w:hAnsi="Times New Roman" w:cs="Times New Roman"/>
          <w:sz w:val="24"/>
          <w:szCs w:val="24"/>
        </w:rPr>
        <w:t>(</w:t>
      </w:r>
      <w:proofErr w:type="spellStart"/>
      <w:r w:rsidR="00A11C2F" w:rsidRPr="00A11C2F">
        <w:rPr>
          <w:rFonts w:ascii="Times New Roman" w:hAnsi="Times New Roman" w:cs="Times New Roman"/>
          <w:sz w:val="24"/>
          <w:szCs w:val="24"/>
        </w:rPr>
        <w:t>Shulgasser</w:t>
      </w:r>
      <w:proofErr w:type="spellEnd"/>
      <w:r w:rsidR="00A11C2F" w:rsidRPr="00A11C2F">
        <w:rPr>
          <w:rFonts w:ascii="Times New Roman" w:hAnsi="Times New Roman" w:cs="Times New Roman"/>
          <w:sz w:val="24"/>
          <w:szCs w:val="24"/>
        </w:rPr>
        <w:t>,</w:t>
      </w:r>
      <w:r w:rsidR="00A11C2F">
        <w:rPr>
          <w:rFonts w:ascii="Times New Roman" w:hAnsi="Times New Roman" w:cs="Times New Roman"/>
          <w:sz w:val="24"/>
          <w:szCs w:val="24"/>
        </w:rPr>
        <w:t xml:space="preserve"> </w:t>
      </w:r>
      <w:r w:rsidR="00526791">
        <w:rPr>
          <w:rFonts w:ascii="Times New Roman" w:hAnsi="Times New Roman" w:cs="Times New Roman"/>
          <w:sz w:val="24"/>
          <w:szCs w:val="24"/>
        </w:rPr>
        <w:t>s</w:t>
      </w:r>
      <w:r w:rsidR="00A11C2F">
        <w:rPr>
          <w:rFonts w:ascii="Times New Roman" w:hAnsi="Times New Roman" w:cs="Times New Roman"/>
          <w:sz w:val="24"/>
          <w:szCs w:val="24"/>
        </w:rPr>
        <w:t>.d.,</w:t>
      </w:r>
      <w:r w:rsidR="00A11C2F" w:rsidRPr="00A11C2F">
        <w:rPr>
          <w:rFonts w:ascii="Times New Roman" w:hAnsi="Times New Roman" w:cs="Times New Roman"/>
          <w:sz w:val="24"/>
          <w:szCs w:val="24"/>
        </w:rPr>
        <w:t xml:space="preserve"> n.p.</w:t>
      </w:r>
      <w:r w:rsidR="00A11C2F">
        <w:rPr>
          <w:rFonts w:ascii="Times New Roman" w:hAnsi="Times New Roman" w:cs="Times New Roman"/>
          <w:sz w:val="24"/>
          <w:szCs w:val="24"/>
        </w:rPr>
        <w:t>; tradução minha</w:t>
      </w:r>
      <w:r w:rsidR="00A11C2F" w:rsidRPr="00A11C2F">
        <w:rPr>
          <w:rFonts w:ascii="Times New Roman" w:hAnsi="Times New Roman" w:cs="Times New Roman"/>
          <w:sz w:val="24"/>
          <w:szCs w:val="24"/>
        </w:rPr>
        <w:t>)</w:t>
      </w:r>
      <w:r w:rsidRPr="00BB4CB0">
        <w:rPr>
          <w:rFonts w:ascii="Times New Roman" w:hAnsi="Times New Roman" w:cs="Times New Roman"/>
          <w:sz w:val="24"/>
          <w:szCs w:val="24"/>
        </w:rPr>
        <w:t>.</w:t>
      </w:r>
    </w:p>
    <w:p w14:paraId="2AED3A27" w14:textId="2020ACA1" w:rsidR="00BB4CB0" w:rsidRPr="00BB4CB0" w:rsidRDefault="00BB4CB0" w:rsidP="00BB4CB0">
      <w:pPr>
        <w:spacing w:after="0" w:line="360" w:lineRule="auto"/>
        <w:ind w:firstLine="709"/>
        <w:jc w:val="both"/>
        <w:rPr>
          <w:rFonts w:ascii="Times New Roman" w:hAnsi="Times New Roman" w:cs="Times New Roman"/>
          <w:sz w:val="24"/>
          <w:szCs w:val="24"/>
        </w:rPr>
      </w:pPr>
      <w:r w:rsidRPr="00BB4CB0">
        <w:rPr>
          <w:rFonts w:ascii="Times New Roman" w:hAnsi="Times New Roman" w:cs="Times New Roman"/>
          <w:sz w:val="24"/>
          <w:szCs w:val="24"/>
        </w:rPr>
        <w:t xml:space="preserve"> Ao longo dos anos, cada obra veio abordando a história de Próspero e a ilha mágica de maneiras diferentes e muitas capturaram o aspecto mágico e a complexidade de personagens como Ariel e Caliban. As transformações e mudanças musicais radicais foram acontecendo até 2003, que viu, com grande entusiasmo, a </w:t>
      </w:r>
      <w:r w:rsidRPr="00BB4CB0">
        <w:rPr>
          <w:rFonts w:ascii="Times New Roman" w:hAnsi="Times New Roman" w:cs="Times New Roman"/>
          <w:i/>
          <w:iCs/>
          <w:sz w:val="24"/>
          <w:szCs w:val="24"/>
        </w:rPr>
        <w:t xml:space="preserve">première </w:t>
      </w:r>
      <w:r w:rsidRPr="00BB4CB0">
        <w:rPr>
          <w:rFonts w:ascii="Times New Roman" w:hAnsi="Times New Roman" w:cs="Times New Roman"/>
          <w:sz w:val="24"/>
          <w:szCs w:val="24"/>
        </w:rPr>
        <w:t xml:space="preserve">de </w:t>
      </w:r>
      <w:r w:rsidRPr="00BB4CB0">
        <w:rPr>
          <w:rFonts w:ascii="Times New Roman" w:hAnsi="Times New Roman" w:cs="Times New Roman"/>
          <w:i/>
          <w:iCs/>
          <w:sz w:val="24"/>
          <w:szCs w:val="24"/>
        </w:rPr>
        <w:t>The Tempest</w:t>
      </w:r>
      <w:r w:rsidRPr="00BB4CB0">
        <w:rPr>
          <w:rFonts w:ascii="Times New Roman" w:hAnsi="Times New Roman" w:cs="Times New Roman"/>
          <w:sz w:val="24"/>
          <w:szCs w:val="24"/>
        </w:rPr>
        <w:t xml:space="preserve">, composta por Thomas </w:t>
      </w:r>
      <w:proofErr w:type="spellStart"/>
      <w:r w:rsidRPr="00BB4CB0">
        <w:rPr>
          <w:rFonts w:ascii="Times New Roman" w:hAnsi="Times New Roman" w:cs="Times New Roman"/>
          <w:sz w:val="24"/>
          <w:szCs w:val="24"/>
        </w:rPr>
        <w:t>Adès</w:t>
      </w:r>
      <w:proofErr w:type="spellEnd"/>
      <w:r w:rsidRPr="00BB4CB0">
        <w:rPr>
          <w:rFonts w:ascii="Times New Roman" w:hAnsi="Times New Roman" w:cs="Times New Roman"/>
          <w:sz w:val="24"/>
          <w:szCs w:val="24"/>
        </w:rPr>
        <w:t xml:space="preserve">, na Royal Opera </w:t>
      </w:r>
      <w:proofErr w:type="spellStart"/>
      <w:r w:rsidRPr="00BB4CB0">
        <w:rPr>
          <w:rFonts w:ascii="Times New Roman" w:hAnsi="Times New Roman" w:cs="Times New Roman"/>
          <w:sz w:val="24"/>
          <w:szCs w:val="24"/>
        </w:rPr>
        <w:t>House</w:t>
      </w:r>
      <w:proofErr w:type="spellEnd"/>
      <w:r w:rsidRPr="00BB4CB0">
        <w:rPr>
          <w:rFonts w:ascii="Times New Roman" w:hAnsi="Times New Roman" w:cs="Times New Roman"/>
          <w:sz w:val="24"/>
          <w:szCs w:val="24"/>
        </w:rPr>
        <w:t xml:space="preserve">. “Apesar das várias tentativas operísticas </w:t>
      </w:r>
      <w:r w:rsidR="00A11C2F">
        <w:rPr>
          <w:rFonts w:ascii="Times New Roman" w:hAnsi="Times New Roman" w:cs="Times New Roman"/>
          <w:sz w:val="24"/>
          <w:szCs w:val="24"/>
        </w:rPr>
        <w:t>[...]</w:t>
      </w:r>
      <w:r w:rsidRPr="00BB4CB0">
        <w:rPr>
          <w:rFonts w:ascii="Times New Roman" w:hAnsi="Times New Roman" w:cs="Times New Roman"/>
          <w:sz w:val="24"/>
          <w:szCs w:val="24"/>
        </w:rPr>
        <w:t xml:space="preserve">, somente a obra de </w:t>
      </w:r>
      <w:proofErr w:type="spellStart"/>
      <w:r w:rsidRPr="00BB4CB0">
        <w:rPr>
          <w:rFonts w:ascii="Times New Roman" w:hAnsi="Times New Roman" w:cs="Times New Roman"/>
          <w:sz w:val="24"/>
          <w:szCs w:val="24"/>
        </w:rPr>
        <w:t>Adés</w:t>
      </w:r>
      <w:proofErr w:type="spellEnd"/>
      <w:r w:rsidRPr="00BB4CB0">
        <w:rPr>
          <w:rFonts w:ascii="Times New Roman" w:hAnsi="Times New Roman" w:cs="Times New Roman"/>
          <w:sz w:val="24"/>
          <w:szCs w:val="24"/>
        </w:rPr>
        <w:t xml:space="preserve"> chegou perto de abordar a riqueza e a estranheza do grande texto meta-teatral”</w:t>
      </w:r>
      <w:r w:rsidRPr="00BB4CB0">
        <w:rPr>
          <w:rStyle w:val="Refdenotaderodap"/>
          <w:rFonts w:ascii="Times New Roman" w:hAnsi="Times New Roman" w:cs="Times New Roman"/>
          <w:sz w:val="24"/>
          <w:szCs w:val="24"/>
        </w:rPr>
        <w:footnoteReference w:id="34"/>
      </w:r>
      <w:r w:rsidR="00A11C2F">
        <w:rPr>
          <w:rFonts w:ascii="Times New Roman" w:hAnsi="Times New Roman" w:cs="Times New Roman"/>
          <w:sz w:val="24"/>
          <w:szCs w:val="24"/>
        </w:rPr>
        <w:t xml:space="preserve"> (</w:t>
      </w:r>
      <w:proofErr w:type="spellStart"/>
      <w:r w:rsidR="00A11C2F" w:rsidRPr="00A11C2F">
        <w:rPr>
          <w:rFonts w:ascii="Times New Roman" w:hAnsi="Times New Roman" w:cs="Times New Roman"/>
          <w:sz w:val="24"/>
          <w:szCs w:val="24"/>
        </w:rPr>
        <w:t>Plumley</w:t>
      </w:r>
      <w:proofErr w:type="spellEnd"/>
      <w:r w:rsidR="00A11C2F" w:rsidRPr="00A11C2F">
        <w:rPr>
          <w:rFonts w:ascii="Times New Roman" w:hAnsi="Times New Roman" w:cs="Times New Roman"/>
          <w:sz w:val="24"/>
          <w:szCs w:val="24"/>
        </w:rPr>
        <w:t xml:space="preserve">, </w:t>
      </w:r>
      <w:r w:rsidR="00526791">
        <w:rPr>
          <w:rFonts w:ascii="Times New Roman" w:hAnsi="Times New Roman" w:cs="Times New Roman"/>
          <w:sz w:val="24"/>
          <w:szCs w:val="24"/>
        </w:rPr>
        <w:t>s</w:t>
      </w:r>
      <w:r w:rsidR="00EE7F5A">
        <w:rPr>
          <w:rFonts w:ascii="Times New Roman" w:hAnsi="Times New Roman" w:cs="Times New Roman"/>
          <w:sz w:val="24"/>
          <w:szCs w:val="24"/>
        </w:rPr>
        <w:t xml:space="preserve">.d., </w:t>
      </w:r>
      <w:r w:rsidR="00A11C2F" w:rsidRPr="00A11C2F">
        <w:rPr>
          <w:rFonts w:ascii="Times New Roman" w:hAnsi="Times New Roman" w:cs="Times New Roman"/>
          <w:sz w:val="24"/>
          <w:szCs w:val="24"/>
        </w:rPr>
        <w:t>Ins1</w:t>
      </w:r>
      <w:r w:rsidR="00EE7F5A">
        <w:rPr>
          <w:rFonts w:ascii="Times New Roman" w:hAnsi="Times New Roman" w:cs="Times New Roman"/>
          <w:sz w:val="24"/>
          <w:szCs w:val="24"/>
        </w:rPr>
        <w:t>; tradução minha</w:t>
      </w:r>
      <w:r w:rsidR="00A11C2F">
        <w:rPr>
          <w:rFonts w:ascii="Times New Roman" w:hAnsi="Times New Roman" w:cs="Times New Roman"/>
          <w:sz w:val="24"/>
          <w:szCs w:val="24"/>
        </w:rPr>
        <w:t>)</w:t>
      </w:r>
      <w:r w:rsidRPr="00BB4CB0">
        <w:rPr>
          <w:rFonts w:ascii="Times New Roman" w:hAnsi="Times New Roman" w:cs="Times New Roman"/>
          <w:sz w:val="24"/>
          <w:szCs w:val="24"/>
        </w:rPr>
        <w:t xml:space="preserve">. </w:t>
      </w:r>
    </w:p>
    <w:p w14:paraId="69DCBB9D" w14:textId="7ECAAFAC" w:rsidR="00BB4CB0" w:rsidRPr="00BB4CB0" w:rsidRDefault="00BB4CB0" w:rsidP="00BB4CB0">
      <w:pPr>
        <w:spacing w:after="0" w:line="360" w:lineRule="auto"/>
        <w:ind w:firstLine="709"/>
        <w:jc w:val="both"/>
        <w:rPr>
          <w:rFonts w:ascii="Times New Roman" w:hAnsi="Times New Roman" w:cs="Times New Roman"/>
          <w:sz w:val="24"/>
          <w:szCs w:val="24"/>
        </w:rPr>
      </w:pPr>
      <w:r w:rsidRPr="00BB4CB0">
        <w:rPr>
          <w:rFonts w:ascii="Times New Roman" w:hAnsi="Times New Roman" w:cs="Times New Roman"/>
          <w:sz w:val="24"/>
          <w:szCs w:val="24"/>
        </w:rPr>
        <w:t>Segundo Julie Sanders</w:t>
      </w:r>
      <w:r w:rsidR="00EE7F5A">
        <w:rPr>
          <w:rFonts w:ascii="Times New Roman" w:hAnsi="Times New Roman" w:cs="Times New Roman"/>
          <w:sz w:val="24"/>
          <w:szCs w:val="24"/>
        </w:rPr>
        <w:t xml:space="preserve"> (</w:t>
      </w:r>
      <w:r w:rsidR="00EE7F5A" w:rsidRPr="00EE7F5A">
        <w:rPr>
          <w:rFonts w:ascii="Times New Roman" w:hAnsi="Times New Roman" w:cs="Times New Roman"/>
          <w:sz w:val="24"/>
          <w:szCs w:val="24"/>
        </w:rPr>
        <w:t>2007, p. 100</w:t>
      </w:r>
      <w:r w:rsidR="00EE7F5A">
        <w:rPr>
          <w:rFonts w:ascii="Times New Roman" w:hAnsi="Times New Roman" w:cs="Times New Roman"/>
          <w:sz w:val="24"/>
          <w:szCs w:val="24"/>
        </w:rPr>
        <w:t>; tradução minha</w:t>
      </w:r>
      <w:r w:rsidR="00EE7F5A" w:rsidRPr="00EE7F5A">
        <w:rPr>
          <w:rFonts w:ascii="Times New Roman" w:hAnsi="Times New Roman" w:cs="Times New Roman"/>
          <w:sz w:val="24"/>
          <w:szCs w:val="24"/>
        </w:rPr>
        <w:t>)</w:t>
      </w:r>
      <w:r w:rsidRPr="00BB4CB0">
        <w:rPr>
          <w:rFonts w:ascii="Times New Roman" w:hAnsi="Times New Roman" w:cs="Times New Roman"/>
          <w:sz w:val="24"/>
          <w:szCs w:val="24"/>
        </w:rPr>
        <w:t xml:space="preserve">, </w:t>
      </w:r>
    </w:p>
    <w:p w14:paraId="44D439B6" w14:textId="77777777" w:rsidR="00EE7F5A" w:rsidRDefault="00EE7F5A" w:rsidP="00EE7F5A">
      <w:pPr>
        <w:spacing w:after="0" w:line="240" w:lineRule="auto"/>
        <w:ind w:left="2268"/>
        <w:jc w:val="both"/>
        <w:rPr>
          <w:rFonts w:ascii="Times New Roman" w:hAnsi="Times New Roman" w:cs="Times New Roman"/>
        </w:rPr>
      </w:pPr>
    </w:p>
    <w:p w14:paraId="541660E2" w14:textId="39A1D656" w:rsidR="00BB4CB0" w:rsidRPr="00EE7F5A" w:rsidRDefault="00BB4CB0" w:rsidP="00EE7F5A">
      <w:pPr>
        <w:spacing w:after="0" w:line="240" w:lineRule="auto"/>
        <w:ind w:left="2268"/>
        <w:jc w:val="both"/>
        <w:rPr>
          <w:rFonts w:ascii="Times New Roman" w:hAnsi="Times New Roman" w:cs="Times New Roman"/>
        </w:rPr>
      </w:pPr>
      <w:r w:rsidRPr="00EE7F5A">
        <w:rPr>
          <w:rFonts w:ascii="Times New Roman" w:hAnsi="Times New Roman" w:cs="Times New Roman"/>
        </w:rPr>
        <w:t xml:space="preserve">em sua primeira produção, a peça de </w:t>
      </w:r>
      <w:proofErr w:type="spellStart"/>
      <w:r w:rsidRPr="00EE7F5A">
        <w:rPr>
          <w:rFonts w:ascii="Times New Roman" w:hAnsi="Times New Roman" w:cs="Times New Roman"/>
        </w:rPr>
        <w:t>Adès</w:t>
      </w:r>
      <w:proofErr w:type="spellEnd"/>
      <w:r w:rsidRPr="00EE7F5A">
        <w:rPr>
          <w:rFonts w:ascii="Times New Roman" w:hAnsi="Times New Roman" w:cs="Times New Roman"/>
        </w:rPr>
        <w:t xml:space="preserve"> foi influenciada tanto pela arte surrealista quanto pelo idioma de circo, que encontra sua própria procedência na prática do teatro ocidental do início do século XXI e na obra de </w:t>
      </w:r>
      <w:proofErr w:type="spellStart"/>
      <w:r w:rsidRPr="00EE7F5A">
        <w:rPr>
          <w:rFonts w:ascii="Times New Roman" w:hAnsi="Times New Roman" w:cs="Times New Roman"/>
        </w:rPr>
        <w:t>Vsevolod</w:t>
      </w:r>
      <w:proofErr w:type="spellEnd"/>
      <w:r w:rsidRPr="00EE7F5A">
        <w:rPr>
          <w:rFonts w:ascii="Times New Roman" w:hAnsi="Times New Roman" w:cs="Times New Roman"/>
        </w:rPr>
        <w:t xml:space="preserve"> </w:t>
      </w:r>
      <w:proofErr w:type="spellStart"/>
      <w:r w:rsidRPr="00EE7F5A">
        <w:rPr>
          <w:rFonts w:ascii="Times New Roman" w:hAnsi="Times New Roman" w:cs="Times New Roman"/>
        </w:rPr>
        <w:t>Meyerhold</w:t>
      </w:r>
      <w:proofErr w:type="spellEnd"/>
      <w:r w:rsidRPr="00EE7F5A">
        <w:rPr>
          <w:rFonts w:ascii="Times New Roman" w:hAnsi="Times New Roman" w:cs="Times New Roman"/>
        </w:rPr>
        <w:t xml:space="preserve">. Sua ópera é um produto das posições críticas de uma época, assim como as obras de Verdi, ou </w:t>
      </w:r>
      <w:proofErr w:type="spellStart"/>
      <w:r w:rsidRPr="00EE7F5A">
        <w:rPr>
          <w:rFonts w:ascii="Times New Roman" w:hAnsi="Times New Roman" w:cs="Times New Roman"/>
        </w:rPr>
        <w:t>Britten</w:t>
      </w:r>
      <w:proofErr w:type="spellEnd"/>
      <w:r w:rsidRPr="00EE7F5A">
        <w:rPr>
          <w:rFonts w:ascii="Times New Roman" w:hAnsi="Times New Roman" w:cs="Times New Roman"/>
        </w:rPr>
        <w:t xml:space="preserve">, ou Purcell. O contexto crítico no qual </w:t>
      </w:r>
      <w:proofErr w:type="spellStart"/>
      <w:r w:rsidRPr="00EE7F5A">
        <w:rPr>
          <w:rFonts w:ascii="Times New Roman" w:hAnsi="Times New Roman" w:cs="Times New Roman"/>
        </w:rPr>
        <w:t>Adès</w:t>
      </w:r>
      <w:proofErr w:type="spellEnd"/>
      <w:r w:rsidRPr="00EE7F5A">
        <w:rPr>
          <w:rFonts w:ascii="Times New Roman" w:hAnsi="Times New Roman" w:cs="Times New Roman"/>
        </w:rPr>
        <w:t xml:space="preserve"> compôs é a era da teoria pós-modernista. Este é o mundo de Shakespeare como uma mercadoria cultural, uma figura e um conceito infinitamente retrabalhados, reciclados e adaptados</w:t>
      </w:r>
      <w:r w:rsidR="002617C0">
        <w:rPr>
          <w:rFonts w:ascii="Times New Roman" w:hAnsi="Times New Roman" w:cs="Times New Roman"/>
        </w:rPr>
        <w:t>.</w:t>
      </w:r>
      <w:r w:rsidRPr="00EE7F5A">
        <w:rPr>
          <w:rStyle w:val="Refdenotaderodap"/>
          <w:rFonts w:ascii="Times New Roman" w:hAnsi="Times New Roman" w:cs="Times New Roman"/>
        </w:rPr>
        <w:footnoteReference w:id="35"/>
      </w:r>
    </w:p>
    <w:p w14:paraId="2D3CCADE" w14:textId="77777777" w:rsidR="00EE7F5A" w:rsidRDefault="00EE7F5A" w:rsidP="00BB4CB0">
      <w:pPr>
        <w:spacing w:after="0" w:line="360" w:lineRule="auto"/>
        <w:ind w:firstLine="709"/>
        <w:jc w:val="both"/>
        <w:rPr>
          <w:rFonts w:ascii="Times New Roman" w:hAnsi="Times New Roman" w:cs="Times New Roman"/>
          <w:sz w:val="24"/>
          <w:szCs w:val="24"/>
        </w:rPr>
      </w:pPr>
    </w:p>
    <w:p w14:paraId="798F98B0" w14:textId="1B18AEE6" w:rsidR="00BB4CB0" w:rsidRPr="00BB4CB0" w:rsidRDefault="00BB4CB0" w:rsidP="00BB4CB0">
      <w:pPr>
        <w:spacing w:after="0" w:line="360" w:lineRule="auto"/>
        <w:ind w:firstLine="709"/>
        <w:jc w:val="both"/>
        <w:rPr>
          <w:rFonts w:ascii="Times New Roman" w:hAnsi="Times New Roman" w:cs="Times New Roman"/>
          <w:sz w:val="24"/>
          <w:szCs w:val="24"/>
        </w:rPr>
      </w:pPr>
      <w:r w:rsidRPr="00BB4CB0">
        <w:rPr>
          <w:rFonts w:ascii="Times New Roman" w:hAnsi="Times New Roman" w:cs="Times New Roman"/>
          <w:sz w:val="24"/>
          <w:szCs w:val="24"/>
        </w:rPr>
        <w:t xml:space="preserve">O artista inglês, Thomas </w:t>
      </w:r>
      <w:proofErr w:type="spellStart"/>
      <w:r w:rsidRPr="00BB4CB0">
        <w:rPr>
          <w:rFonts w:ascii="Times New Roman" w:hAnsi="Times New Roman" w:cs="Times New Roman"/>
          <w:sz w:val="24"/>
          <w:szCs w:val="24"/>
        </w:rPr>
        <w:t>Adès</w:t>
      </w:r>
      <w:proofErr w:type="spellEnd"/>
      <w:r w:rsidRPr="00BB4CB0">
        <w:rPr>
          <w:rFonts w:ascii="Times New Roman" w:hAnsi="Times New Roman" w:cs="Times New Roman"/>
          <w:sz w:val="24"/>
          <w:szCs w:val="24"/>
        </w:rPr>
        <w:t xml:space="preserve">, cujas obras são regularmente exibidas nas principais salas de concerto do mundo, é um dos principais compositores no mundo da música clássica contemporânea. Com o libreto da australiana Meredith </w:t>
      </w:r>
      <w:proofErr w:type="spellStart"/>
      <w:r w:rsidRPr="00BB4CB0">
        <w:rPr>
          <w:rFonts w:ascii="Times New Roman" w:hAnsi="Times New Roman" w:cs="Times New Roman"/>
          <w:sz w:val="24"/>
          <w:szCs w:val="24"/>
        </w:rPr>
        <w:t>Oakes</w:t>
      </w:r>
      <w:proofErr w:type="spellEnd"/>
      <w:r w:rsidRPr="00BB4CB0">
        <w:rPr>
          <w:rFonts w:ascii="Times New Roman" w:hAnsi="Times New Roman" w:cs="Times New Roman"/>
          <w:sz w:val="24"/>
          <w:szCs w:val="24"/>
        </w:rPr>
        <w:t>, sua ópera já foi encenada em várias temporadas desde sua estreia, sempre bem recebida pelo público. Porém</w:t>
      </w:r>
      <w:r w:rsidR="00EE7F5A">
        <w:rPr>
          <w:rFonts w:ascii="Times New Roman" w:hAnsi="Times New Roman" w:cs="Times New Roman"/>
          <w:sz w:val="24"/>
          <w:szCs w:val="24"/>
        </w:rPr>
        <w:t>,</w:t>
      </w:r>
      <w:r w:rsidRPr="00BB4CB0">
        <w:rPr>
          <w:rFonts w:ascii="Times New Roman" w:hAnsi="Times New Roman" w:cs="Times New Roman"/>
          <w:sz w:val="24"/>
          <w:szCs w:val="24"/>
        </w:rPr>
        <w:t xml:space="preserve"> seu maior sucesso foi a </w:t>
      </w:r>
      <w:r w:rsidRPr="00BB4CB0">
        <w:rPr>
          <w:rFonts w:ascii="Times New Roman" w:hAnsi="Times New Roman" w:cs="Times New Roman"/>
          <w:i/>
          <w:iCs/>
          <w:sz w:val="24"/>
          <w:szCs w:val="24"/>
        </w:rPr>
        <w:t xml:space="preserve">première </w:t>
      </w:r>
      <w:r w:rsidRPr="00BB4CB0">
        <w:rPr>
          <w:rFonts w:ascii="Times New Roman" w:hAnsi="Times New Roman" w:cs="Times New Roman"/>
          <w:sz w:val="24"/>
          <w:szCs w:val="24"/>
        </w:rPr>
        <w:t xml:space="preserve">acontecida no </w:t>
      </w:r>
      <w:r w:rsidRPr="00BB4CB0">
        <w:rPr>
          <w:rFonts w:ascii="Times New Roman" w:hAnsi="Times New Roman" w:cs="Times New Roman"/>
          <w:i/>
          <w:iCs/>
          <w:sz w:val="24"/>
          <w:szCs w:val="24"/>
        </w:rPr>
        <w:t>Metropolitan Opera, New York</w:t>
      </w:r>
      <w:r w:rsidRPr="00BB4CB0">
        <w:rPr>
          <w:rFonts w:ascii="Times New Roman" w:hAnsi="Times New Roman" w:cs="Times New Roman"/>
          <w:sz w:val="24"/>
          <w:szCs w:val="24"/>
        </w:rPr>
        <w:t xml:space="preserve">, em 2012, efusivamente aclamada, dirigida pelo canadense Robert </w:t>
      </w:r>
      <w:proofErr w:type="spellStart"/>
      <w:r w:rsidRPr="00BB4CB0">
        <w:rPr>
          <w:rFonts w:ascii="Times New Roman" w:hAnsi="Times New Roman" w:cs="Times New Roman"/>
          <w:sz w:val="24"/>
          <w:szCs w:val="24"/>
        </w:rPr>
        <w:t>Lepage</w:t>
      </w:r>
      <w:proofErr w:type="spellEnd"/>
      <w:r w:rsidRPr="00BB4CB0">
        <w:rPr>
          <w:rFonts w:ascii="Times New Roman" w:hAnsi="Times New Roman" w:cs="Times New Roman"/>
          <w:sz w:val="24"/>
          <w:szCs w:val="24"/>
        </w:rPr>
        <w:t xml:space="preserve">, versão posteriormente exibida nos cinemas ao redor do mundo, como parte da série </w:t>
      </w:r>
      <w:r w:rsidRPr="00BB4CB0">
        <w:rPr>
          <w:rFonts w:ascii="Times New Roman" w:hAnsi="Times New Roman" w:cs="Times New Roman"/>
          <w:i/>
          <w:iCs/>
          <w:sz w:val="24"/>
          <w:szCs w:val="24"/>
        </w:rPr>
        <w:t xml:space="preserve">The </w:t>
      </w:r>
      <w:proofErr w:type="spellStart"/>
      <w:r w:rsidRPr="00BB4CB0">
        <w:rPr>
          <w:rFonts w:ascii="Times New Roman" w:hAnsi="Times New Roman" w:cs="Times New Roman"/>
          <w:i/>
          <w:iCs/>
          <w:sz w:val="24"/>
          <w:szCs w:val="24"/>
        </w:rPr>
        <w:t>Met</w:t>
      </w:r>
      <w:proofErr w:type="spellEnd"/>
      <w:r w:rsidRPr="00BB4CB0">
        <w:rPr>
          <w:rFonts w:ascii="Times New Roman" w:hAnsi="Times New Roman" w:cs="Times New Roman"/>
          <w:i/>
          <w:iCs/>
          <w:sz w:val="24"/>
          <w:szCs w:val="24"/>
        </w:rPr>
        <w:t>: Live in HD</w:t>
      </w:r>
      <w:r w:rsidRPr="00BB4CB0">
        <w:rPr>
          <w:rFonts w:ascii="Times New Roman" w:hAnsi="Times New Roman" w:cs="Times New Roman"/>
          <w:b/>
          <w:bCs/>
          <w:sz w:val="24"/>
          <w:szCs w:val="24"/>
        </w:rPr>
        <w:t xml:space="preserve"> </w:t>
      </w:r>
      <w:r w:rsidRPr="00BB4CB0">
        <w:rPr>
          <w:rFonts w:ascii="Times New Roman" w:hAnsi="Times New Roman" w:cs="Times New Roman"/>
          <w:sz w:val="24"/>
          <w:szCs w:val="24"/>
        </w:rPr>
        <w:t xml:space="preserve">e, mais tarde, retransmitida pela </w:t>
      </w:r>
      <w:proofErr w:type="spellStart"/>
      <w:r w:rsidRPr="00BB4CB0">
        <w:rPr>
          <w:rFonts w:ascii="Times New Roman" w:hAnsi="Times New Roman" w:cs="Times New Roman"/>
          <w:i/>
          <w:iCs/>
          <w:sz w:val="24"/>
          <w:szCs w:val="24"/>
        </w:rPr>
        <w:t>PBS's</w:t>
      </w:r>
      <w:proofErr w:type="spellEnd"/>
      <w:r w:rsidRPr="00BB4CB0">
        <w:rPr>
          <w:rFonts w:ascii="Times New Roman" w:hAnsi="Times New Roman" w:cs="Times New Roman"/>
          <w:i/>
          <w:iCs/>
          <w:sz w:val="24"/>
          <w:szCs w:val="24"/>
        </w:rPr>
        <w:t xml:space="preserve"> </w:t>
      </w:r>
      <w:proofErr w:type="spellStart"/>
      <w:r w:rsidRPr="00BB4CB0">
        <w:rPr>
          <w:rFonts w:ascii="Times New Roman" w:hAnsi="Times New Roman" w:cs="Times New Roman"/>
          <w:i/>
          <w:iCs/>
          <w:sz w:val="24"/>
          <w:szCs w:val="24"/>
        </w:rPr>
        <w:t>Great</w:t>
      </w:r>
      <w:proofErr w:type="spellEnd"/>
      <w:r w:rsidRPr="00BB4CB0">
        <w:rPr>
          <w:rFonts w:ascii="Times New Roman" w:hAnsi="Times New Roman" w:cs="Times New Roman"/>
          <w:i/>
          <w:iCs/>
          <w:sz w:val="24"/>
          <w:szCs w:val="24"/>
        </w:rPr>
        <w:t xml:space="preserve"> Performances</w:t>
      </w:r>
      <w:r w:rsidRPr="00BB4CB0">
        <w:rPr>
          <w:rFonts w:ascii="Times New Roman" w:hAnsi="Times New Roman" w:cs="Times New Roman"/>
          <w:sz w:val="24"/>
          <w:szCs w:val="24"/>
        </w:rPr>
        <w:t>. “É uma resposta brilhante à peça, e não um cenário para ela. Embora fiel ao espírito da peça de Shakespeare, não está contida nela. É algo próprio e permite sua própria existência e ressonância!” (White, 2004</w:t>
      </w:r>
      <w:r w:rsidR="00EE7F5A">
        <w:rPr>
          <w:rFonts w:ascii="Times New Roman" w:hAnsi="Times New Roman" w:cs="Times New Roman"/>
          <w:sz w:val="24"/>
          <w:szCs w:val="24"/>
        </w:rPr>
        <w:t xml:space="preserve">, </w:t>
      </w:r>
      <w:r w:rsidRPr="00BB4CB0">
        <w:rPr>
          <w:rFonts w:ascii="Times New Roman" w:hAnsi="Times New Roman" w:cs="Times New Roman"/>
          <w:sz w:val="24"/>
          <w:szCs w:val="24"/>
        </w:rPr>
        <w:t xml:space="preserve">n.p.). </w:t>
      </w:r>
    </w:p>
    <w:p w14:paraId="14E188EF" w14:textId="53CEDA04" w:rsidR="00BB4CB0" w:rsidRPr="00BB4CB0" w:rsidRDefault="00BB4CB0" w:rsidP="00BB4CB0">
      <w:pPr>
        <w:spacing w:after="0" w:line="360" w:lineRule="auto"/>
        <w:ind w:firstLine="709"/>
        <w:jc w:val="both"/>
        <w:rPr>
          <w:rFonts w:ascii="Times New Roman" w:hAnsi="Times New Roman" w:cs="Times New Roman"/>
          <w:sz w:val="24"/>
          <w:szCs w:val="24"/>
        </w:rPr>
      </w:pPr>
      <w:r w:rsidRPr="00BB4CB0">
        <w:rPr>
          <w:rFonts w:ascii="Times New Roman" w:hAnsi="Times New Roman" w:cs="Times New Roman"/>
          <w:sz w:val="24"/>
          <w:szCs w:val="24"/>
        </w:rPr>
        <w:t>O texto da ópera, base sobre a qual a música é composta, usa a peça e seus temas como ponto de partida para a imaginação musical. Segundo o próprio compositor, o libreto é “uma tradução de Shakespeare para o inglês moderno, sendo mais fiel à peça e o mais concentrado possível”</w:t>
      </w:r>
      <w:r w:rsidRPr="00BB4CB0">
        <w:rPr>
          <w:rStyle w:val="Refdenotaderodap"/>
          <w:rFonts w:ascii="Times New Roman" w:hAnsi="Times New Roman" w:cs="Times New Roman"/>
          <w:sz w:val="24"/>
          <w:szCs w:val="24"/>
        </w:rPr>
        <w:footnoteReference w:id="36"/>
      </w:r>
      <w:r w:rsidR="00EE7F5A">
        <w:rPr>
          <w:rFonts w:ascii="Times New Roman" w:hAnsi="Times New Roman" w:cs="Times New Roman"/>
          <w:sz w:val="24"/>
          <w:szCs w:val="24"/>
        </w:rPr>
        <w:t xml:space="preserve"> </w:t>
      </w:r>
      <w:r w:rsidR="00EE7F5A" w:rsidRPr="00EE7F5A">
        <w:rPr>
          <w:rFonts w:ascii="Times New Roman" w:hAnsi="Times New Roman" w:cs="Times New Roman"/>
          <w:sz w:val="24"/>
          <w:szCs w:val="24"/>
        </w:rPr>
        <w:t>(The Metropolitan Opera,</w:t>
      </w:r>
      <w:r w:rsidR="00EE7F5A">
        <w:rPr>
          <w:rFonts w:ascii="Times New Roman" w:hAnsi="Times New Roman" w:cs="Times New Roman"/>
          <w:sz w:val="24"/>
          <w:szCs w:val="24"/>
        </w:rPr>
        <w:t xml:space="preserve"> </w:t>
      </w:r>
      <w:r w:rsidR="00526791">
        <w:rPr>
          <w:rFonts w:ascii="Times New Roman" w:hAnsi="Times New Roman" w:cs="Times New Roman"/>
          <w:sz w:val="24"/>
          <w:szCs w:val="24"/>
        </w:rPr>
        <w:t>s</w:t>
      </w:r>
      <w:r w:rsidR="00EE7F5A">
        <w:rPr>
          <w:rFonts w:ascii="Times New Roman" w:hAnsi="Times New Roman" w:cs="Times New Roman"/>
          <w:sz w:val="24"/>
          <w:szCs w:val="24"/>
        </w:rPr>
        <w:t>.d.,</w:t>
      </w:r>
      <w:r w:rsidR="00EE7F5A" w:rsidRPr="00EE7F5A">
        <w:rPr>
          <w:rFonts w:ascii="Times New Roman" w:hAnsi="Times New Roman" w:cs="Times New Roman"/>
          <w:sz w:val="24"/>
          <w:szCs w:val="24"/>
        </w:rPr>
        <w:t xml:space="preserve"> p. 41</w:t>
      </w:r>
      <w:r w:rsidR="00EE7F5A">
        <w:rPr>
          <w:rFonts w:ascii="Times New Roman" w:hAnsi="Times New Roman" w:cs="Times New Roman"/>
          <w:sz w:val="24"/>
          <w:szCs w:val="24"/>
        </w:rPr>
        <w:t>; tradução minha</w:t>
      </w:r>
      <w:r w:rsidR="00EE7F5A" w:rsidRPr="00EE7F5A">
        <w:rPr>
          <w:rFonts w:ascii="Times New Roman" w:hAnsi="Times New Roman" w:cs="Times New Roman"/>
          <w:sz w:val="24"/>
          <w:szCs w:val="24"/>
        </w:rPr>
        <w:t>)</w:t>
      </w:r>
      <w:r w:rsidRPr="00BB4CB0">
        <w:rPr>
          <w:rFonts w:ascii="Times New Roman" w:hAnsi="Times New Roman" w:cs="Times New Roman"/>
          <w:sz w:val="24"/>
          <w:szCs w:val="24"/>
        </w:rPr>
        <w:t xml:space="preserve">. O texto original é reavivado em dísticos rimados que sempre tomam seu próprio curso, enquanto permanecem verdadeiros ao material de origem. Apesar de não manter a fraseologia de Shakespeare, todos os ingredientes da peça original são mantidos. </w:t>
      </w:r>
    </w:p>
    <w:p w14:paraId="2B4EE901" w14:textId="1E14AB17" w:rsidR="00BB4CB0" w:rsidRPr="00BB4CB0" w:rsidRDefault="00BB4CB0" w:rsidP="00BB4CB0">
      <w:pPr>
        <w:spacing w:after="0" w:line="360" w:lineRule="auto"/>
        <w:ind w:firstLine="709"/>
        <w:jc w:val="both"/>
        <w:rPr>
          <w:rFonts w:ascii="Times New Roman" w:hAnsi="Times New Roman" w:cs="Times New Roman"/>
          <w:sz w:val="24"/>
          <w:szCs w:val="24"/>
        </w:rPr>
      </w:pPr>
      <w:r w:rsidRPr="00BB4CB0">
        <w:rPr>
          <w:rFonts w:ascii="Times New Roman" w:hAnsi="Times New Roman" w:cs="Times New Roman"/>
          <w:sz w:val="24"/>
          <w:szCs w:val="24"/>
        </w:rPr>
        <w:t>Diferentemente de sua origem de</w:t>
      </w:r>
      <w:r w:rsidR="002617C0">
        <w:rPr>
          <w:rFonts w:ascii="Times New Roman" w:hAnsi="Times New Roman" w:cs="Times New Roman"/>
          <w:sz w:val="24"/>
          <w:szCs w:val="24"/>
        </w:rPr>
        <w:t xml:space="preserve"> </w:t>
      </w:r>
      <w:r w:rsidRPr="00BB4CB0">
        <w:rPr>
          <w:rFonts w:ascii="Times New Roman" w:hAnsi="Times New Roman" w:cs="Times New Roman"/>
          <w:sz w:val="24"/>
          <w:szCs w:val="24"/>
        </w:rPr>
        <w:t xml:space="preserve">1611 que tem cinco atos, o libreto de Meredith </w:t>
      </w:r>
      <w:proofErr w:type="spellStart"/>
      <w:r w:rsidRPr="00BB4CB0">
        <w:rPr>
          <w:rFonts w:ascii="Times New Roman" w:hAnsi="Times New Roman" w:cs="Times New Roman"/>
          <w:sz w:val="24"/>
          <w:szCs w:val="24"/>
        </w:rPr>
        <w:t>Oakes</w:t>
      </w:r>
      <w:proofErr w:type="spellEnd"/>
      <w:r w:rsidRPr="00BB4CB0">
        <w:rPr>
          <w:rFonts w:ascii="Times New Roman" w:hAnsi="Times New Roman" w:cs="Times New Roman"/>
          <w:sz w:val="24"/>
          <w:szCs w:val="24"/>
        </w:rPr>
        <w:t xml:space="preserve"> é estruturado em três atos, aproximadamente com o mesmo número de linhas. Os cinco personagens são logo </w:t>
      </w:r>
      <w:r w:rsidR="00EE7F5A" w:rsidRPr="00BB4CB0">
        <w:rPr>
          <w:rFonts w:ascii="Times New Roman" w:hAnsi="Times New Roman" w:cs="Times New Roman"/>
          <w:sz w:val="24"/>
          <w:szCs w:val="24"/>
        </w:rPr>
        <w:t>introduzidos,</w:t>
      </w:r>
      <w:r w:rsidRPr="00BB4CB0">
        <w:rPr>
          <w:rFonts w:ascii="Times New Roman" w:hAnsi="Times New Roman" w:cs="Times New Roman"/>
          <w:sz w:val="24"/>
          <w:szCs w:val="24"/>
        </w:rPr>
        <w:t xml:space="preserve"> mas, à medida que o relacionamento entre Ferdinando e Miranda progride, o enredo se afasta do Prospero que usa os poderes mágicos para manipular os elementos e controlar os sentimentos da filha. Neste sentido, Ariel comenta: “Ambos estão </w:t>
      </w:r>
      <w:r w:rsidRPr="00BB4CB0">
        <w:rPr>
          <w:rFonts w:ascii="Times New Roman" w:hAnsi="Times New Roman" w:cs="Times New Roman"/>
          <w:sz w:val="24"/>
          <w:szCs w:val="24"/>
        </w:rPr>
        <w:lastRenderedPageBreak/>
        <w:t>em poder um do outro. Mas preciso resolver isso rápido para que não ganhe o prêmio muito fácil”</w:t>
      </w:r>
      <w:r w:rsidRPr="00BB4CB0">
        <w:rPr>
          <w:rStyle w:val="Refdenotaderodap"/>
          <w:rFonts w:ascii="Times New Roman" w:hAnsi="Times New Roman" w:cs="Times New Roman"/>
          <w:sz w:val="24"/>
          <w:szCs w:val="24"/>
        </w:rPr>
        <w:footnoteReference w:id="37"/>
      </w:r>
      <w:r w:rsidR="00EE7F5A">
        <w:rPr>
          <w:rFonts w:ascii="Times New Roman" w:hAnsi="Times New Roman" w:cs="Times New Roman"/>
          <w:sz w:val="24"/>
          <w:szCs w:val="24"/>
        </w:rPr>
        <w:t xml:space="preserve"> (</w:t>
      </w:r>
      <w:proofErr w:type="spellStart"/>
      <w:r w:rsidR="00EE7F5A">
        <w:rPr>
          <w:rFonts w:ascii="Times New Roman" w:hAnsi="Times New Roman" w:cs="Times New Roman"/>
          <w:sz w:val="24"/>
          <w:szCs w:val="24"/>
        </w:rPr>
        <w:t>Libretto</w:t>
      </w:r>
      <w:proofErr w:type="spellEnd"/>
      <w:r w:rsidR="00EE7F5A">
        <w:rPr>
          <w:rFonts w:ascii="Times New Roman" w:hAnsi="Times New Roman" w:cs="Times New Roman"/>
          <w:sz w:val="24"/>
          <w:szCs w:val="24"/>
        </w:rPr>
        <w:t>; tradução minha)</w:t>
      </w:r>
      <w:r w:rsidRPr="00BB4CB0">
        <w:rPr>
          <w:rFonts w:ascii="Times New Roman" w:hAnsi="Times New Roman" w:cs="Times New Roman"/>
          <w:sz w:val="24"/>
          <w:szCs w:val="24"/>
        </w:rPr>
        <w:t xml:space="preserve">. À medida que os métodos </w:t>
      </w:r>
      <w:r w:rsidR="00EE7F5A">
        <w:rPr>
          <w:rFonts w:ascii="Times New Roman" w:hAnsi="Times New Roman" w:cs="Times New Roman"/>
          <w:sz w:val="24"/>
          <w:szCs w:val="24"/>
        </w:rPr>
        <w:t>se tornam</w:t>
      </w:r>
      <w:r w:rsidRPr="00BB4CB0">
        <w:rPr>
          <w:rFonts w:ascii="Times New Roman" w:hAnsi="Times New Roman" w:cs="Times New Roman"/>
          <w:sz w:val="24"/>
          <w:szCs w:val="24"/>
        </w:rPr>
        <w:t xml:space="preserve"> eficientes, o texto sugere a aceitação, mesmo que fatalista, da perda da filha por Pr</w:t>
      </w:r>
      <w:r w:rsidR="00CD6795">
        <w:rPr>
          <w:rFonts w:ascii="Times New Roman" w:hAnsi="Times New Roman" w:cs="Times New Roman"/>
          <w:sz w:val="24"/>
          <w:szCs w:val="24"/>
        </w:rPr>
        <w:t>ó</w:t>
      </w:r>
      <w:r w:rsidRPr="00BB4CB0">
        <w:rPr>
          <w:rFonts w:ascii="Times New Roman" w:hAnsi="Times New Roman" w:cs="Times New Roman"/>
          <w:sz w:val="24"/>
          <w:szCs w:val="24"/>
        </w:rPr>
        <w:t>spero. Enquanto no ato I Prospero exige que Ariel complete mais outras tarefas, o libreto retrata um Prospero mais vingativo: “Eu devo puni-lo e ao resto também. Ariel, traga-os para mim”</w:t>
      </w:r>
      <w:r w:rsidRPr="00BB4CB0">
        <w:rPr>
          <w:rStyle w:val="Refdenotaderodap"/>
          <w:rFonts w:ascii="Times New Roman" w:hAnsi="Times New Roman" w:cs="Times New Roman"/>
          <w:sz w:val="24"/>
          <w:szCs w:val="24"/>
        </w:rPr>
        <w:footnoteReference w:id="38"/>
      </w:r>
      <w:r w:rsidR="00CD6795">
        <w:rPr>
          <w:rFonts w:ascii="Times New Roman" w:hAnsi="Times New Roman" w:cs="Times New Roman"/>
          <w:sz w:val="24"/>
          <w:szCs w:val="24"/>
        </w:rPr>
        <w:t xml:space="preserve"> (</w:t>
      </w:r>
      <w:proofErr w:type="spellStart"/>
      <w:r w:rsidR="00CD6795">
        <w:rPr>
          <w:rFonts w:ascii="Times New Roman" w:hAnsi="Times New Roman" w:cs="Times New Roman"/>
          <w:sz w:val="24"/>
          <w:szCs w:val="24"/>
        </w:rPr>
        <w:t>Libretto</w:t>
      </w:r>
      <w:proofErr w:type="spellEnd"/>
      <w:r w:rsidR="00CD6795">
        <w:rPr>
          <w:rFonts w:ascii="Times New Roman" w:hAnsi="Times New Roman" w:cs="Times New Roman"/>
          <w:sz w:val="24"/>
          <w:szCs w:val="24"/>
        </w:rPr>
        <w:t>; tradução minha).</w:t>
      </w:r>
    </w:p>
    <w:p w14:paraId="0D4D9D57" w14:textId="261918B3" w:rsidR="00BB4CB0" w:rsidRPr="00BB4CB0" w:rsidRDefault="00BB4CB0" w:rsidP="00BB4CB0">
      <w:pPr>
        <w:spacing w:after="0" w:line="360" w:lineRule="auto"/>
        <w:ind w:firstLine="709"/>
        <w:jc w:val="both"/>
        <w:rPr>
          <w:rFonts w:ascii="Times New Roman" w:hAnsi="Times New Roman" w:cs="Times New Roman"/>
          <w:sz w:val="24"/>
          <w:szCs w:val="24"/>
        </w:rPr>
      </w:pPr>
      <w:r w:rsidRPr="00BB4CB0">
        <w:rPr>
          <w:rFonts w:ascii="Times New Roman" w:hAnsi="Times New Roman" w:cs="Times New Roman"/>
          <w:sz w:val="24"/>
          <w:szCs w:val="24"/>
        </w:rPr>
        <w:t>Em Shakespeare, a aceitação do relacionamento de Ferdinando e Miranda por Pr</w:t>
      </w:r>
      <w:r w:rsidR="00CD6795">
        <w:rPr>
          <w:rFonts w:ascii="Times New Roman" w:hAnsi="Times New Roman" w:cs="Times New Roman"/>
          <w:sz w:val="24"/>
          <w:szCs w:val="24"/>
        </w:rPr>
        <w:t>ó</w:t>
      </w:r>
      <w:r w:rsidRPr="00BB4CB0">
        <w:rPr>
          <w:rFonts w:ascii="Times New Roman" w:hAnsi="Times New Roman" w:cs="Times New Roman"/>
          <w:sz w:val="24"/>
          <w:szCs w:val="24"/>
        </w:rPr>
        <w:t>spero</w:t>
      </w:r>
      <w:r w:rsidR="00CD6795">
        <w:rPr>
          <w:rFonts w:ascii="Times New Roman" w:hAnsi="Times New Roman" w:cs="Times New Roman"/>
          <w:sz w:val="24"/>
          <w:szCs w:val="24"/>
        </w:rPr>
        <w:t xml:space="preserve"> </w:t>
      </w:r>
      <w:r w:rsidRPr="00BB4CB0">
        <w:rPr>
          <w:rFonts w:ascii="Times New Roman" w:hAnsi="Times New Roman" w:cs="Times New Roman"/>
          <w:sz w:val="24"/>
          <w:szCs w:val="24"/>
        </w:rPr>
        <w:t xml:space="preserve">que simplesmente diz: </w:t>
      </w:r>
      <w:r w:rsidR="00CD6795">
        <w:rPr>
          <w:rFonts w:ascii="Times New Roman" w:hAnsi="Times New Roman" w:cs="Times New Roman"/>
          <w:sz w:val="24"/>
          <w:szCs w:val="24"/>
        </w:rPr>
        <w:t>“</w:t>
      </w:r>
      <w:r w:rsidRPr="00BB4CB0">
        <w:rPr>
          <w:rFonts w:ascii="Times New Roman" w:hAnsi="Times New Roman" w:cs="Times New Roman"/>
          <w:sz w:val="24"/>
          <w:szCs w:val="24"/>
        </w:rPr>
        <w:t>Eu lhe dei um terço da minha própria vida”</w:t>
      </w:r>
      <w:r w:rsidR="00526791">
        <w:rPr>
          <w:rFonts w:ascii="Times New Roman" w:hAnsi="Times New Roman" w:cs="Times New Roman"/>
          <w:sz w:val="24"/>
          <w:szCs w:val="24"/>
        </w:rPr>
        <w:t xml:space="preserve"> (Shakespeare, a</w:t>
      </w:r>
      <w:r w:rsidR="00557232">
        <w:rPr>
          <w:rFonts w:ascii="Times New Roman" w:hAnsi="Times New Roman" w:cs="Times New Roman"/>
          <w:sz w:val="24"/>
          <w:szCs w:val="24"/>
        </w:rPr>
        <w:t>to 4, cena 1</w:t>
      </w:r>
      <w:r w:rsidR="00526791">
        <w:rPr>
          <w:rFonts w:ascii="Times New Roman" w:hAnsi="Times New Roman" w:cs="Times New Roman"/>
          <w:sz w:val="24"/>
          <w:szCs w:val="24"/>
        </w:rPr>
        <w:t>)</w:t>
      </w:r>
      <w:r w:rsidRPr="00BB4CB0">
        <w:rPr>
          <w:rFonts w:ascii="Times New Roman" w:hAnsi="Times New Roman" w:cs="Times New Roman"/>
          <w:sz w:val="24"/>
          <w:szCs w:val="24"/>
        </w:rPr>
        <w:t xml:space="preserve">, contrasta com o libreto, em que Miranda e Ferdinando se encontram novamente e declaram seu amor, enquanto são observados por Prospero que liberta </w:t>
      </w:r>
      <w:proofErr w:type="gramStart"/>
      <w:r w:rsidRPr="00BB4CB0">
        <w:rPr>
          <w:rFonts w:ascii="Times New Roman" w:hAnsi="Times New Roman" w:cs="Times New Roman"/>
          <w:sz w:val="24"/>
          <w:szCs w:val="24"/>
        </w:rPr>
        <w:t>Ferdinando</w:t>
      </w:r>
      <w:proofErr w:type="gramEnd"/>
      <w:r w:rsidRPr="00BB4CB0">
        <w:rPr>
          <w:rFonts w:ascii="Times New Roman" w:hAnsi="Times New Roman" w:cs="Times New Roman"/>
          <w:sz w:val="24"/>
          <w:szCs w:val="24"/>
        </w:rPr>
        <w:t xml:space="preserve"> mas lamenta a perda do poder: “Eu a perdi. Não posso controlar suas mentes. Minha filha me conquistou. Um poder mais forte que o meu libertou o jovem”</w:t>
      </w:r>
      <w:r w:rsidRPr="00BB4CB0">
        <w:rPr>
          <w:rStyle w:val="Refdenotaderodap"/>
          <w:rFonts w:ascii="Times New Roman" w:hAnsi="Times New Roman" w:cs="Times New Roman"/>
          <w:sz w:val="24"/>
          <w:szCs w:val="24"/>
        </w:rPr>
        <w:footnoteReference w:id="39"/>
      </w:r>
      <w:r w:rsidR="00CD6795">
        <w:rPr>
          <w:rFonts w:ascii="Times New Roman" w:hAnsi="Times New Roman" w:cs="Times New Roman"/>
          <w:sz w:val="24"/>
          <w:szCs w:val="24"/>
        </w:rPr>
        <w:t xml:space="preserve"> (</w:t>
      </w:r>
      <w:proofErr w:type="spellStart"/>
      <w:r w:rsidR="00CD6795">
        <w:rPr>
          <w:rFonts w:ascii="Times New Roman" w:hAnsi="Times New Roman" w:cs="Times New Roman"/>
          <w:sz w:val="24"/>
          <w:szCs w:val="24"/>
        </w:rPr>
        <w:t>Libretto</w:t>
      </w:r>
      <w:proofErr w:type="spellEnd"/>
      <w:r w:rsidR="00CD6795">
        <w:rPr>
          <w:rFonts w:ascii="Times New Roman" w:hAnsi="Times New Roman" w:cs="Times New Roman"/>
          <w:sz w:val="24"/>
          <w:szCs w:val="24"/>
        </w:rPr>
        <w:t>; tradução minha)</w:t>
      </w:r>
      <w:r w:rsidRPr="00BB4CB0">
        <w:rPr>
          <w:rFonts w:ascii="Times New Roman" w:hAnsi="Times New Roman" w:cs="Times New Roman"/>
          <w:sz w:val="24"/>
          <w:szCs w:val="24"/>
        </w:rPr>
        <w:t xml:space="preserve">. </w:t>
      </w:r>
    </w:p>
    <w:p w14:paraId="01513054" w14:textId="0C5DEDA6" w:rsidR="00BB4CB0" w:rsidRPr="00CD6795" w:rsidRDefault="00BB4CB0" w:rsidP="00CD6795">
      <w:pPr>
        <w:spacing w:after="0" w:line="360" w:lineRule="auto"/>
        <w:ind w:firstLine="709"/>
        <w:jc w:val="both"/>
        <w:rPr>
          <w:rFonts w:ascii="Times New Roman" w:hAnsi="Times New Roman" w:cs="Times New Roman"/>
          <w:sz w:val="24"/>
          <w:szCs w:val="24"/>
        </w:rPr>
      </w:pPr>
      <w:r w:rsidRPr="00BB4CB0">
        <w:rPr>
          <w:rFonts w:ascii="Times New Roman" w:hAnsi="Times New Roman" w:cs="Times New Roman"/>
          <w:sz w:val="24"/>
          <w:szCs w:val="24"/>
        </w:rPr>
        <w:t xml:space="preserve">Na ópera, o foco da luta </w:t>
      </w:r>
      <w:proofErr w:type="gramStart"/>
      <w:r w:rsidRPr="00BB4CB0">
        <w:rPr>
          <w:rFonts w:ascii="Times New Roman" w:hAnsi="Times New Roman" w:cs="Times New Roman"/>
          <w:sz w:val="24"/>
          <w:szCs w:val="24"/>
        </w:rPr>
        <w:t>é Pr</w:t>
      </w:r>
      <w:r w:rsidR="00CD6795">
        <w:rPr>
          <w:rFonts w:ascii="Times New Roman" w:hAnsi="Times New Roman" w:cs="Times New Roman"/>
          <w:sz w:val="24"/>
          <w:szCs w:val="24"/>
        </w:rPr>
        <w:t>ó</w:t>
      </w:r>
      <w:r w:rsidRPr="00BB4CB0">
        <w:rPr>
          <w:rFonts w:ascii="Times New Roman" w:hAnsi="Times New Roman" w:cs="Times New Roman"/>
          <w:sz w:val="24"/>
          <w:szCs w:val="24"/>
        </w:rPr>
        <w:t>spero</w:t>
      </w:r>
      <w:proofErr w:type="gramEnd"/>
      <w:r w:rsidRPr="00BB4CB0">
        <w:rPr>
          <w:rFonts w:ascii="Times New Roman" w:hAnsi="Times New Roman" w:cs="Times New Roman"/>
          <w:sz w:val="24"/>
          <w:szCs w:val="24"/>
        </w:rPr>
        <w:t>. Era o duque de Milão que foi exilado com sua filha, Miranda, pelo irmão, Antônio, com apoio do rei de Nápoles. A disputa entre Nápoles e Milão tornou-se central, por meio de vinhetas e confrontos. Esta dicotomia se estendeu por toda a obra em várias canções, quando alguns dísticos enfatizam conflito e resolução</w:t>
      </w:r>
      <w:r w:rsidR="00CD6795">
        <w:rPr>
          <w:rFonts w:ascii="Times New Roman" w:hAnsi="Times New Roman" w:cs="Times New Roman"/>
          <w:sz w:val="24"/>
          <w:szCs w:val="24"/>
        </w:rPr>
        <w:t xml:space="preserve"> </w:t>
      </w:r>
      <w:r w:rsidRPr="00BB4CB0">
        <w:rPr>
          <w:rFonts w:ascii="Times New Roman" w:hAnsi="Times New Roman" w:cs="Times New Roman"/>
          <w:sz w:val="24"/>
          <w:szCs w:val="24"/>
        </w:rPr>
        <w:t>(</w:t>
      </w:r>
      <w:proofErr w:type="spellStart"/>
      <w:r w:rsidRPr="00BB4CB0">
        <w:rPr>
          <w:rFonts w:ascii="Times New Roman" w:hAnsi="Times New Roman" w:cs="Times New Roman"/>
          <w:sz w:val="24"/>
          <w:szCs w:val="24"/>
        </w:rPr>
        <w:t>Plumley</w:t>
      </w:r>
      <w:proofErr w:type="spellEnd"/>
      <w:r w:rsidRPr="00BB4CB0">
        <w:rPr>
          <w:rFonts w:ascii="Times New Roman" w:hAnsi="Times New Roman" w:cs="Times New Roman"/>
          <w:sz w:val="24"/>
          <w:szCs w:val="24"/>
        </w:rPr>
        <w:t>,</w:t>
      </w:r>
      <w:r w:rsidR="00CD6795">
        <w:rPr>
          <w:rFonts w:ascii="Times New Roman" w:hAnsi="Times New Roman" w:cs="Times New Roman"/>
          <w:sz w:val="24"/>
          <w:szCs w:val="24"/>
        </w:rPr>
        <w:t xml:space="preserve"> </w:t>
      </w:r>
      <w:r w:rsidR="00526791">
        <w:rPr>
          <w:rFonts w:ascii="Times New Roman" w:hAnsi="Times New Roman" w:cs="Times New Roman"/>
          <w:sz w:val="24"/>
          <w:szCs w:val="24"/>
        </w:rPr>
        <w:t>s</w:t>
      </w:r>
      <w:r w:rsidR="00CD6795">
        <w:rPr>
          <w:rFonts w:ascii="Times New Roman" w:hAnsi="Times New Roman" w:cs="Times New Roman"/>
          <w:sz w:val="24"/>
          <w:szCs w:val="24"/>
        </w:rPr>
        <w:t>.d.</w:t>
      </w:r>
      <w:r w:rsidRPr="00BB4CB0">
        <w:rPr>
          <w:rFonts w:ascii="Times New Roman" w:hAnsi="Times New Roman" w:cs="Times New Roman"/>
          <w:sz w:val="24"/>
          <w:szCs w:val="24"/>
        </w:rPr>
        <w:t>). Diferentemente da peça, a ópera termina com a presença de toda a corte, em vez de cenas separadas</w:t>
      </w:r>
      <w:r w:rsidR="00CD6795">
        <w:rPr>
          <w:rFonts w:ascii="Times New Roman" w:hAnsi="Times New Roman" w:cs="Times New Roman"/>
          <w:sz w:val="24"/>
          <w:szCs w:val="24"/>
        </w:rPr>
        <w:t>:</w:t>
      </w:r>
      <w:r w:rsidRPr="00BB4CB0">
        <w:rPr>
          <w:rFonts w:ascii="Times New Roman" w:hAnsi="Times New Roman" w:cs="Times New Roman"/>
          <w:sz w:val="24"/>
          <w:szCs w:val="24"/>
        </w:rPr>
        <w:t xml:space="preserve"> </w:t>
      </w:r>
      <w:r w:rsidR="00CD6795">
        <w:rPr>
          <w:rFonts w:ascii="Times New Roman" w:hAnsi="Times New Roman" w:cs="Times New Roman"/>
          <w:sz w:val="24"/>
          <w:szCs w:val="24"/>
        </w:rPr>
        <w:t>“</w:t>
      </w:r>
      <w:r w:rsidRPr="00BB4CB0">
        <w:rPr>
          <w:rFonts w:ascii="Times New Roman" w:hAnsi="Times New Roman" w:cs="Times New Roman"/>
          <w:sz w:val="24"/>
          <w:szCs w:val="24"/>
        </w:rPr>
        <w:t xml:space="preserve">A composição de </w:t>
      </w:r>
      <w:proofErr w:type="spellStart"/>
      <w:r w:rsidRPr="00BB4CB0">
        <w:rPr>
          <w:rFonts w:ascii="Times New Roman" w:hAnsi="Times New Roman" w:cs="Times New Roman"/>
          <w:sz w:val="24"/>
          <w:szCs w:val="24"/>
        </w:rPr>
        <w:t>Adès</w:t>
      </w:r>
      <w:proofErr w:type="spellEnd"/>
      <w:r w:rsidRPr="00BB4CB0">
        <w:rPr>
          <w:rFonts w:ascii="Times New Roman" w:hAnsi="Times New Roman" w:cs="Times New Roman"/>
          <w:sz w:val="24"/>
          <w:szCs w:val="24"/>
        </w:rPr>
        <w:t xml:space="preserve"> faz uso expansivo do potencial dramático multifacetado em jogo, criando telas vocais e instrumentais cintilantes de detalhes impecáveis e expressividade impressionante – virtudes valorizadas em pleno grau pelo elenco, coro e orquestra”</w:t>
      </w:r>
      <w:r w:rsidRPr="00BB4CB0">
        <w:rPr>
          <w:rStyle w:val="Refdenotaderodap"/>
          <w:rFonts w:ascii="Times New Roman" w:hAnsi="Times New Roman" w:cs="Times New Roman"/>
          <w:sz w:val="24"/>
          <w:szCs w:val="24"/>
        </w:rPr>
        <w:footnoteReference w:id="40"/>
      </w:r>
      <w:r w:rsidR="00CD6795">
        <w:rPr>
          <w:rFonts w:ascii="Times New Roman" w:hAnsi="Times New Roman" w:cs="Times New Roman"/>
          <w:sz w:val="24"/>
          <w:szCs w:val="24"/>
        </w:rPr>
        <w:t xml:space="preserve"> </w:t>
      </w:r>
      <w:r w:rsidR="00CD6795" w:rsidRPr="00CD6795">
        <w:rPr>
          <w:rFonts w:ascii="Times New Roman" w:hAnsi="Times New Roman" w:cs="Times New Roman"/>
          <w:sz w:val="24"/>
          <w:szCs w:val="24"/>
        </w:rPr>
        <w:t>(</w:t>
      </w:r>
      <w:proofErr w:type="spellStart"/>
      <w:r w:rsidR="00340012">
        <w:rPr>
          <w:rFonts w:ascii="Times New Roman" w:hAnsi="Times New Roman" w:cs="Times New Roman"/>
          <w:sz w:val="24"/>
          <w:szCs w:val="24"/>
        </w:rPr>
        <w:t>Kallio</w:t>
      </w:r>
      <w:proofErr w:type="spellEnd"/>
      <w:r w:rsidR="00340012">
        <w:rPr>
          <w:rFonts w:ascii="Times New Roman" w:hAnsi="Times New Roman" w:cs="Times New Roman"/>
          <w:sz w:val="24"/>
          <w:szCs w:val="24"/>
        </w:rPr>
        <w:t>, 2024, n.p.; tradução minha</w:t>
      </w:r>
      <w:r w:rsidR="00CD6795" w:rsidRPr="00CD6795">
        <w:rPr>
          <w:rFonts w:ascii="Times New Roman" w:hAnsi="Times New Roman" w:cs="Times New Roman"/>
          <w:sz w:val="24"/>
          <w:szCs w:val="24"/>
        </w:rPr>
        <w:t>)</w:t>
      </w:r>
    </w:p>
    <w:p w14:paraId="22B7C469" w14:textId="14946D00" w:rsidR="00BB4CB0" w:rsidRPr="00BB4CB0" w:rsidRDefault="00BB4CB0" w:rsidP="00BB4CB0">
      <w:pPr>
        <w:spacing w:after="0" w:line="360" w:lineRule="auto"/>
        <w:ind w:firstLine="709"/>
        <w:jc w:val="both"/>
        <w:rPr>
          <w:rFonts w:ascii="Times New Roman" w:hAnsi="Times New Roman" w:cs="Times New Roman"/>
          <w:sz w:val="24"/>
          <w:szCs w:val="24"/>
        </w:rPr>
      </w:pPr>
      <w:r w:rsidRPr="00BB4CB0">
        <w:rPr>
          <w:rFonts w:ascii="Times New Roman" w:hAnsi="Times New Roman" w:cs="Times New Roman"/>
          <w:sz w:val="24"/>
          <w:szCs w:val="24"/>
        </w:rPr>
        <w:t>A partitura procura ser fiel ao espírito da peça, com variações infinitas para descrever estados cômicos, românticos, de ação, assim como reflexivos e imaginativos, retratados em música essencialmente lírica, com alguns episódios ousados e dissonantes, quando a tempestade exige</w:t>
      </w:r>
      <w:r w:rsidR="00CD6795">
        <w:rPr>
          <w:rFonts w:ascii="Times New Roman" w:hAnsi="Times New Roman" w:cs="Times New Roman"/>
          <w:sz w:val="24"/>
          <w:szCs w:val="24"/>
        </w:rPr>
        <w:t>:</w:t>
      </w:r>
      <w:r w:rsidR="00CD6795">
        <w:rPr>
          <w:rStyle w:val="Refdenotaderodap"/>
          <w:rFonts w:ascii="Times New Roman" w:hAnsi="Times New Roman" w:cs="Times New Roman"/>
          <w:sz w:val="24"/>
          <w:szCs w:val="24"/>
        </w:rPr>
        <w:t xml:space="preserve"> </w:t>
      </w:r>
      <w:r w:rsidRPr="00BB4CB0">
        <w:rPr>
          <w:rFonts w:ascii="Times New Roman" w:hAnsi="Times New Roman" w:cs="Times New Roman"/>
          <w:sz w:val="24"/>
          <w:szCs w:val="24"/>
        </w:rPr>
        <w:t xml:space="preserve">“A paisagem sonora de </w:t>
      </w:r>
      <w:r w:rsidRPr="00BB4CB0">
        <w:rPr>
          <w:rFonts w:ascii="Times New Roman" w:hAnsi="Times New Roman" w:cs="Times New Roman"/>
          <w:i/>
          <w:iCs/>
          <w:sz w:val="24"/>
          <w:szCs w:val="24"/>
        </w:rPr>
        <w:t>The Tempest</w:t>
      </w:r>
      <w:r w:rsidRPr="00BB4CB0">
        <w:rPr>
          <w:rFonts w:ascii="Times New Roman" w:hAnsi="Times New Roman" w:cs="Times New Roman"/>
          <w:sz w:val="24"/>
          <w:szCs w:val="24"/>
        </w:rPr>
        <w:t xml:space="preserve"> abarca mais do que ‘Full </w:t>
      </w:r>
      <w:proofErr w:type="spellStart"/>
      <w:r w:rsidRPr="00BB4CB0">
        <w:rPr>
          <w:rFonts w:ascii="Times New Roman" w:hAnsi="Times New Roman" w:cs="Times New Roman"/>
          <w:sz w:val="24"/>
          <w:szCs w:val="24"/>
        </w:rPr>
        <w:t>Fathom</w:t>
      </w:r>
      <w:proofErr w:type="spellEnd"/>
      <w:r w:rsidRPr="00BB4CB0">
        <w:rPr>
          <w:rFonts w:ascii="Times New Roman" w:hAnsi="Times New Roman" w:cs="Times New Roman"/>
          <w:sz w:val="24"/>
          <w:szCs w:val="24"/>
        </w:rPr>
        <w:t xml:space="preserve"> Five’ de Ariel ou ‘No more </w:t>
      </w:r>
      <w:proofErr w:type="spellStart"/>
      <w:r w:rsidRPr="00BB4CB0">
        <w:rPr>
          <w:rFonts w:ascii="Times New Roman" w:hAnsi="Times New Roman" w:cs="Times New Roman"/>
          <w:sz w:val="24"/>
          <w:szCs w:val="24"/>
        </w:rPr>
        <w:t>dams</w:t>
      </w:r>
      <w:proofErr w:type="spellEnd"/>
      <w:r w:rsidRPr="00BB4CB0">
        <w:rPr>
          <w:rFonts w:ascii="Times New Roman" w:hAnsi="Times New Roman" w:cs="Times New Roman"/>
          <w:sz w:val="24"/>
          <w:szCs w:val="24"/>
        </w:rPr>
        <w:t>’ de Caliban e as canções da mascarada”</w:t>
      </w:r>
      <w:r w:rsidRPr="00BB4CB0">
        <w:rPr>
          <w:rStyle w:val="Refdenotaderodap"/>
          <w:rFonts w:ascii="Times New Roman" w:hAnsi="Times New Roman" w:cs="Times New Roman"/>
          <w:sz w:val="24"/>
          <w:szCs w:val="24"/>
        </w:rPr>
        <w:footnoteReference w:id="41"/>
      </w:r>
      <w:r w:rsidR="00CD6795">
        <w:rPr>
          <w:rFonts w:ascii="Times New Roman" w:hAnsi="Times New Roman" w:cs="Times New Roman"/>
          <w:sz w:val="24"/>
          <w:szCs w:val="24"/>
        </w:rPr>
        <w:t xml:space="preserve"> </w:t>
      </w:r>
      <w:r w:rsidR="00CD6795" w:rsidRPr="00CD6795">
        <w:rPr>
          <w:rFonts w:ascii="Times New Roman" w:hAnsi="Times New Roman" w:cs="Times New Roman"/>
          <w:sz w:val="24"/>
          <w:szCs w:val="24"/>
        </w:rPr>
        <w:t>(</w:t>
      </w:r>
      <w:proofErr w:type="spellStart"/>
      <w:r w:rsidR="00CD6795" w:rsidRPr="00CD6795">
        <w:rPr>
          <w:rFonts w:ascii="Times New Roman" w:hAnsi="Times New Roman" w:cs="Times New Roman"/>
          <w:sz w:val="24"/>
          <w:szCs w:val="24"/>
        </w:rPr>
        <w:t>Leinwand</w:t>
      </w:r>
      <w:proofErr w:type="spellEnd"/>
      <w:r w:rsidR="00CD6795" w:rsidRPr="00CD6795">
        <w:rPr>
          <w:rFonts w:ascii="Times New Roman" w:hAnsi="Times New Roman" w:cs="Times New Roman"/>
          <w:sz w:val="24"/>
          <w:szCs w:val="24"/>
        </w:rPr>
        <w:t>, 2014, p. 153</w:t>
      </w:r>
      <w:r w:rsidR="00CD6795">
        <w:rPr>
          <w:rFonts w:ascii="Times New Roman" w:hAnsi="Times New Roman" w:cs="Times New Roman"/>
          <w:sz w:val="24"/>
          <w:szCs w:val="24"/>
        </w:rPr>
        <w:t>; tradução minha</w:t>
      </w:r>
      <w:r w:rsidR="00CD6795" w:rsidRPr="00CD6795">
        <w:rPr>
          <w:rFonts w:ascii="Times New Roman" w:hAnsi="Times New Roman" w:cs="Times New Roman"/>
          <w:sz w:val="24"/>
          <w:szCs w:val="24"/>
        </w:rPr>
        <w:t>)</w:t>
      </w:r>
      <w:r w:rsidRPr="00BB4CB0">
        <w:rPr>
          <w:rFonts w:ascii="Times New Roman" w:hAnsi="Times New Roman" w:cs="Times New Roman"/>
          <w:sz w:val="24"/>
          <w:szCs w:val="24"/>
        </w:rPr>
        <w:t>.</w:t>
      </w:r>
      <w:r w:rsidR="00CD6795">
        <w:rPr>
          <w:rFonts w:ascii="Times New Roman" w:hAnsi="Times New Roman" w:cs="Times New Roman"/>
          <w:sz w:val="24"/>
          <w:szCs w:val="24"/>
        </w:rPr>
        <w:t xml:space="preserve"> </w:t>
      </w:r>
      <w:r w:rsidRPr="00BB4CB0">
        <w:rPr>
          <w:rFonts w:ascii="Times New Roman" w:hAnsi="Times New Roman" w:cs="Times New Roman"/>
          <w:sz w:val="24"/>
          <w:szCs w:val="24"/>
        </w:rPr>
        <w:t>Há barulhos de trovão e raios, gritos dos tripulantes durante a tempestade e ainda os barulhos da ilha: os “</w:t>
      </w:r>
      <w:proofErr w:type="spellStart"/>
      <w:r w:rsidRPr="00BB4CB0">
        <w:rPr>
          <w:rFonts w:ascii="Times New Roman" w:hAnsi="Times New Roman" w:cs="Times New Roman"/>
          <w:sz w:val="24"/>
          <w:szCs w:val="24"/>
        </w:rPr>
        <w:t>sweet</w:t>
      </w:r>
      <w:proofErr w:type="spellEnd"/>
      <w:r w:rsidRPr="00BB4CB0">
        <w:rPr>
          <w:rFonts w:ascii="Times New Roman" w:hAnsi="Times New Roman" w:cs="Times New Roman"/>
          <w:sz w:val="24"/>
          <w:szCs w:val="24"/>
        </w:rPr>
        <w:t xml:space="preserve"> </w:t>
      </w:r>
      <w:proofErr w:type="spellStart"/>
      <w:r w:rsidRPr="00BB4CB0">
        <w:rPr>
          <w:rFonts w:ascii="Times New Roman" w:hAnsi="Times New Roman" w:cs="Times New Roman"/>
          <w:sz w:val="24"/>
          <w:szCs w:val="24"/>
        </w:rPr>
        <w:t>airs</w:t>
      </w:r>
      <w:proofErr w:type="spellEnd"/>
      <w:r w:rsidRPr="00BB4CB0">
        <w:rPr>
          <w:rFonts w:ascii="Times New Roman" w:hAnsi="Times New Roman" w:cs="Times New Roman"/>
          <w:sz w:val="24"/>
          <w:szCs w:val="24"/>
        </w:rPr>
        <w:t>”, a música solene e estranha de Ariel e muitos outros sons.</w:t>
      </w:r>
    </w:p>
    <w:p w14:paraId="0D9515EF" w14:textId="6ED3A9E0" w:rsidR="00BB4CB0" w:rsidRPr="00BB4CB0" w:rsidRDefault="00BB4CB0" w:rsidP="00CD6795">
      <w:pPr>
        <w:spacing w:after="0" w:line="360" w:lineRule="auto"/>
        <w:ind w:firstLine="709"/>
        <w:jc w:val="both"/>
        <w:rPr>
          <w:rFonts w:ascii="Times New Roman" w:hAnsi="Times New Roman" w:cs="Times New Roman"/>
          <w:sz w:val="24"/>
          <w:szCs w:val="24"/>
        </w:rPr>
      </w:pPr>
      <w:r w:rsidRPr="00BB4CB0">
        <w:rPr>
          <w:rFonts w:ascii="Times New Roman" w:hAnsi="Times New Roman" w:cs="Times New Roman"/>
          <w:sz w:val="24"/>
          <w:szCs w:val="24"/>
        </w:rPr>
        <w:lastRenderedPageBreak/>
        <w:t xml:space="preserve">A abertura </w:t>
      </w:r>
      <w:proofErr w:type="gramStart"/>
      <w:r w:rsidRPr="00BB4CB0">
        <w:rPr>
          <w:rFonts w:ascii="Times New Roman" w:hAnsi="Times New Roman" w:cs="Times New Roman"/>
          <w:sz w:val="24"/>
          <w:szCs w:val="24"/>
        </w:rPr>
        <w:t>mostra Pr</w:t>
      </w:r>
      <w:r w:rsidR="00CD6795">
        <w:rPr>
          <w:rFonts w:ascii="Times New Roman" w:hAnsi="Times New Roman" w:cs="Times New Roman"/>
          <w:sz w:val="24"/>
          <w:szCs w:val="24"/>
        </w:rPr>
        <w:t>ó</w:t>
      </w:r>
      <w:r w:rsidRPr="00BB4CB0">
        <w:rPr>
          <w:rFonts w:ascii="Times New Roman" w:hAnsi="Times New Roman" w:cs="Times New Roman"/>
          <w:sz w:val="24"/>
          <w:szCs w:val="24"/>
        </w:rPr>
        <w:t>spero</w:t>
      </w:r>
      <w:proofErr w:type="gramEnd"/>
      <w:r w:rsidRPr="00BB4CB0">
        <w:rPr>
          <w:rFonts w:ascii="Times New Roman" w:hAnsi="Times New Roman" w:cs="Times New Roman"/>
          <w:sz w:val="24"/>
          <w:szCs w:val="24"/>
        </w:rPr>
        <w:t xml:space="preserve"> no auge de seus poderes meteorológicos, quando, ao saber que o irmão e o rei iriam passar por ali num navio, invoca uma tempestade para afundá-los. Ouvimos o sussurro das cordas, uma música celestial. De repente, os sons se misturam e </w:t>
      </w:r>
      <w:r w:rsidR="00CD6795">
        <w:rPr>
          <w:rFonts w:ascii="Times New Roman" w:hAnsi="Times New Roman" w:cs="Times New Roman"/>
          <w:sz w:val="24"/>
          <w:szCs w:val="24"/>
        </w:rPr>
        <w:t>“</w:t>
      </w:r>
      <w:r w:rsidRPr="00BB4CB0">
        <w:rPr>
          <w:rFonts w:ascii="Times New Roman" w:hAnsi="Times New Roman" w:cs="Times New Roman"/>
          <w:sz w:val="24"/>
          <w:szCs w:val="24"/>
        </w:rPr>
        <w:t xml:space="preserve">uma sequência chocante de cordas sai do fundo da orquestra e libera uma tempestade musical. </w:t>
      </w:r>
      <w:r w:rsidR="00CD6795">
        <w:rPr>
          <w:rFonts w:ascii="Times New Roman" w:hAnsi="Times New Roman" w:cs="Times New Roman"/>
          <w:sz w:val="24"/>
          <w:szCs w:val="24"/>
        </w:rPr>
        <w:t>[...]</w:t>
      </w:r>
      <w:r w:rsidRPr="00BB4CB0">
        <w:rPr>
          <w:rFonts w:ascii="Times New Roman" w:hAnsi="Times New Roman" w:cs="Times New Roman"/>
          <w:sz w:val="24"/>
          <w:szCs w:val="24"/>
        </w:rPr>
        <w:t xml:space="preserve"> Em ritmo instável, dilacerados por uma folha de metal e um chicote orquestral, esses desvios de tom tornam-se a marca registrada do mundo de Prospero</w:t>
      </w:r>
      <w:r w:rsidR="00CD6795">
        <w:rPr>
          <w:rFonts w:ascii="Times New Roman" w:hAnsi="Times New Roman" w:cs="Times New Roman"/>
          <w:sz w:val="24"/>
          <w:szCs w:val="24"/>
        </w:rPr>
        <w:t>”</w:t>
      </w:r>
      <w:r w:rsidRPr="00BB4CB0">
        <w:rPr>
          <w:rStyle w:val="Refdenotaderodap"/>
          <w:rFonts w:ascii="Times New Roman" w:hAnsi="Times New Roman" w:cs="Times New Roman"/>
          <w:sz w:val="24"/>
          <w:szCs w:val="24"/>
        </w:rPr>
        <w:footnoteReference w:id="42"/>
      </w:r>
      <w:r w:rsidR="00586CB9">
        <w:rPr>
          <w:rFonts w:ascii="Times New Roman" w:hAnsi="Times New Roman" w:cs="Times New Roman"/>
          <w:sz w:val="24"/>
          <w:szCs w:val="24"/>
        </w:rPr>
        <w:t xml:space="preserve"> (</w:t>
      </w:r>
      <w:proofErr w:type="spellStart"/>
      <w:r w:rsidR="00586CB9">
        <w:rPr>
          <w:rFonts w:ascii="Times New Roman" w:hAnsi="Times New Roman" w:cs="Times New Roman"/>
          <w:sz w:val="24"/>
          <w:szCs w:val="24"/>
        </w:rPr>
        <w:t>Plumley</w:t>
      </w:r>
      <w:proofErr w:type="spellEnd"/>
      <w:r w:rsidR="00586CB9">
        <w:rPr>
          <w:rFonts w:ascii="Times New Roman" w:hAnsi="Times New Roman" w:cs="Times New Roman"/>
          <w:sz w:val="24"/>
          <w:szCs w:val="24"/>
        </w:rPr>
        <w:t xml:space="preserve">, </w:t>
      </w:r>
      <w:r w:rsidR="00526791">
        <w:rPr>
          <w:rFonts w:ascii="Times New Roman" w:hAnsi="Times New Roman" w:cs="Times New Roman"/>
          <w:sz w:val="24"/>
          <w:szCs w:val="24"/>
        </w:rPr>
        <w:t>s</w:t>
      </w:r>
      <w:r w:rsidR="00586CB9">
        <w:rPr>
          <w:rFonts w:ascii="Times New Roman" w:hAnsi="Times New Roman" w:cs="Times New Roman"/>
          <w:sz w:val="24"/>
          <w:szCs w:val="24"/>
        </w:rPr>
        <w:t>.d., n.p.; tradução minha)</w:t>
      </w:r>
      <w:r w:rsidRPr="00BB4CB0">
        <w:rPr>
          <w:rFonts w:ascii="Times New Roman" w:hAnsi="Times New Roman" w:cs="Times New Roman"/>
          <w:sz w:val="24"/>
          <w:szCs w:val="24"/>
        </w:rPr>
        <w:t xml:space="preserve">. </w:t>
      </w:r>
    </w:p>
    <w:p w14:paraId="2B773782" w14:textId="77777777" w:rsidR="00BB4CB0" w:rsidRPr="00BB4CB0" w:rsidRDefault="00BB4CB0" w:rsidP="00BB4CB0">
      <w:pPr>
        <w:spacing w:after="0" w:line="360" w:lineRule="auto"/>
        <w:ind w:firstLine="709"/>
        <w:jc w:val="both"/>
        <w:rPr>
          <w:rFonts w:ascii="Times New Roman" w:hAnsi="Times New Roman" w:cs="Times New Roman"/>
          <w:sz w:val="24"/>
          <w:szCs w:val="24"/>
        </w:rPr>
      </w:pPr>
      <w:r w:rsidRPr="00BB4CB0">
        <w:rPr>
          <w:rFonts w:ascii="Times New Roman" w:hAnsi="Times New Roman" w:cs="Times New Roman"/>
          <w:sz w:val="24"/>
          <w:szCs w:val="24"/>
        </w:rPr>
        <w:t xml:space="preserve">A orquestra demonstra a cor e a versatilidade da partitura desde o prelúdio que retrata a tempestade do título em termos dramáticos, quase cinematográficos. </w:t>
      </w:r>
    </w:p>
    <w:p w14:paraId="17994D39" w14:textId="2E34B241" w:rsidR="00BB4CB0" w:rsidRPr="00BB4CB0" w:rsidRDefault="00BB4CB0" w:rsidP="00BB4CB0">
      <w:pPr>
        <w:spacing w:after="0" w:line="360" w:lineRule="auto"/>
        <w:ind w:firstLine="709"/>
        <w:jc w:val="both"/>
        <w:rPr>
          <w:rFonts w:ascii="Times New Roman" w:hAnsi="Times New Roman" w:cs="Times New Roman"/>
          <w:sz w:val="24"/>
          <w:szCs w:val="24"/>
        </w:rPr>
      </w:pPr>
      <w:r w:rsidRPr="00BB4CB0">
        <w:rPr>
          <w:rFonts w:ascii="Times New Roman" w:hAnsi="Times New Roman" w:cs="Times New Roman"/>
          <w:sz w:val="24"/>
          <w:szCs w:val="24"/>
        </w:rPr>
        <w:t>A escrita vocal é inovadora</w:t>
      </w:r>
      <w:r w:rsidR="00586CB9">
        <w:rPr>
          <w:rFonts w:ascii="Times New Roman" w:hAnsi="Times New Roman" w:cs="Times New Roman"/>
          <w:sz w:val="24"/>
          <w:szCs w:val="24"/>
        </w:rPr>
        <w:t>,</w:t>
      </w:r>
      <w:r w:rsidRPr="00BB4CB0">
        <w:rPr>
          <w:rFonts w:ascii="Times New Roman" w:hAnsi="Times New Roman" w:cs="Times New Roman"/>
          <w:sz w:val="24"/>
          <w:szCs w:val="24"/>
        </w:rPr>
        <w:t xml:space="preserve"> mas reflete também ideias tradicionais. As linhas vocais mais notáveis pertencem a Ariel, que tem a voz de soprano com tessitura bem aguda, que retrata seu ápice emocional. Segundo </w:t>
      </w:r>
      <w:proofErr w:type="spellStart"/>
      <w:r w:rsidRPr="00BB4CB0">
        <w:rPr>
          <w:rFonts w:ascii="Times New Roman" w:hAnsi="Times New Roman" w:cs="Times New Roman"/>
          <w:sz w:val="24"/>
          <w:szCs w:val="24"/>
        </w:rPr>
        <w:t>Adès</w:t>
      </w:r>
      <w:proofErr w:type="spellEnd"/>
      <w:r w:rsidRPr="00BB4CB0">
        <w:rPr>
          <w:rFonts w:ascii="Times New Roman" w:hAnsi="Times New Roman" w:cs="Times New Roman"/>
          <w:sz w:val="24"/>
          <w:szCs w:val="24"/>
        </w:rPr>
        <w:t>, Ariel deve comunicar o espírito sonoro da ilha e sua expressão vocal deve simbolizar o lugar onde ele vive, no alto. Segundo Daniel, na sua primeira cena, “a assustadora perfeição de sua performance quando atinge o mi agudo é um índice de sua submissão e também de sua identidade não humana”</w:t>
      </w:r>
      <w:r w:rsidR="008638BA">
        <w:rPr>
          <w:rStyle w:val="Refdenotaderodap"/>
          <w:rFonts w:ascii="Times New Roman" w:hAnsi="Times New Roman" w:cs="Times New Roman"/>
          <w:sz w:val="24"/>
          <w:szCs w:val="24"/>
        </w:rPr>
        <w:footnoteReference w:id="43"/>
      </w:r>
      <w:r w:rsidR="00CD6795">
        <w:rPr>
          <w:rFonts w:ascii="Times New Roman" w:hAnsi="Times New Roman" w:cs="Times New Roman"/>
          <w:sz w:val="24"/>
          <w:szCs w:val="24"/>
        </w:rPr>
        <w:t xml:space="preserve"> </w:t>
      </w:r>
      <w:r w:rsidR="00CD6795" w:rsidRPr="00CD6795">
        <w:rPr>
          <w:rFonts w:ascii="Times New Roman" w:hAnsi="Times New Roman" w:cs="Times New Roman"/>
          <w:sz w:val="24"/>
          <w:szCs w:val="24"/>
        </w:rPr>
        <w:t>(</w:t>
      </w:r>
      <w:r w:rsidR="008638BA">
        <w:rPr>
          <w:rFonts w:ascii="Times New Roman" w:hAnsi="Times New Roman" w:cs="Times New Roman"/>
          <w:sz w:val="24"/>
          <w:szCs w:val="24"/>
        </w:rPr>
        <w:t xml:space="preserve">2014, </w:t>
      </w:r>
      <w:r w:rsidR="008638BA" w:rsidRPr="0045546C">
        <w:rPr>
          <w:rFonts w:ascii="Times New Roman" w:hAnsi="Times New Roman" w:cs="Times New Roman"/>
          <w:sz w:val="24"/>
          <w:szCs w:val="24"/>
        </w:rPr>
        <w:t xml:space="preserve">p. </w:t>
      </w:r>
      <w:r w:rsidR="0045546C" w:rsidRPr="0045546C">
        <w:rPr>
          <w:rFonts w:ascii="Times New Roman" w:hAnsi="Times New Roman" w:cs="Times New Roman"/>
          <w:sz w:val="24"/>
          <w:szCs w:val="24"/>
        </w:rPr>
        <w:t>158</w:t>
      </w:r>
      <w:r w:rsidR="008638BA" w:rsidRPr="0045546C">
        <w:rPr>
          <w:rFonts w:ascii="Times New Roman" w:hAnsi="Times New Roman" w:cs="Times New Roman"/>
          <w:sz w:val="24"/>
          <w:szCs w:val="24"/>
        </w:rPr>
        <w:t>;</w:t>
      </w:r>
      <w:r w:rsidR="008638BA">
        <w:rPr>
          <w:rFonts w:ascii="Times New Roman" w:hAnsi="Times New Roman" w:cs="Times New Roman"/>
          <w:sz w:val="24"/>
          <w:szCs w:val="24"/>
        </w:rPr>
        <w:t xml:space="preserve"> tradução minha</w:t>
      </w:r>
      <w:r w:rsidR="00CD6795" w:rsidRPr="00CD6795">
        <w:rPr>
          <w:rFonts w:ascii="Times New Roman" w:hAnsi="Times New Roman" w:cs="Times New Roman"/>
          <w:sz w:val="24"/>
          <w:szCs w:val="24"/>
        </w:rPr>
        <w:t>)</w:t>
      </w:r>
      <w:r w:rsidRPr="00BB4CB0">
        <w:rPr>
          <w:rFonts w:ascii="Times New Roman" w:hAnsi="Times New Roman" w:cs="Times New Roman"/>
          <w:sz w:val="24"/>
          <w:szCs w:val="24"/>
        </w:rPr>
        <w:t xml:space="preserve">.   </w:t>
      </w:r>
    </w:p>
    <w:p w14:paraId="6F3432C2" w14:textId="77777777" w:rsidR="00BB4CB0" w:rsidRPr="00BB4CB0" w:rsidRDefault="00BB4CB0" w:rsidP="00BB4CB0">
      <w:pPr>
        <w:spacing w:after="0" w:line="360" w:lineRule="auto"/>
        <w:ind w:firstLine="709"/>
        <w:jc w:val="both"/>
        <w:rPr>
          <w:rFonts w:ascii="Times New Roman" w:hAnsi="Times New Roman" w:cs="Times New Roman"/>
          <w:sz w:val="24"/>
          <w:szCs w:val="24"/>
        </w:rPr>
      </w:pPr>
      <w:r w:rsidRPr="00BB4CB0">
        <w:rPr>
          <w:rFonts w:ascii="Times New Roman" w:hAnsi="Times New Roman" w:cs="Times New Roman"/>
          <w:sz w:val="24"/>
          <w:szCs w:val="24"/>
        </w:rPr>
        <w:t xml:space="preserve">Caliban é descrito na peça como tendo uma natureza oposta a Ariel. Em vez de ser representado por um bruto, cantando em registro baixo, quem o personifica é um tenor lírico, inspirado no fato de que, na peça, o escravo é descrito como uma enguia ou um peixe. Uma das passagens mais deslumbrantes da peça acontece na voz de Caliban quando ele canta para os recém-chegados, exaltando “os ruídos, os sons e as vozes” da ilha. </w:t>
      </w:r>
    </w:p>
    <w:p w14:paraId="408C3F60" w14:textId="3FD3C831" w:rsidR="00BB4CB0" w:rsidRPr="00BB4CB0" w:rsidRDefault="00BB4CB0" w:rsidP="00BB4CB0">
      <w:pPr>
        <w:spacing w:after="0" w:line="360" w:lineRule="auto"/>
        <w:ind w:firstLine="709"/>
        <w:jc w:val="both"/>
        <w:rPr>
          <w:rFonts w:ascii="Times New Roman" w:hAnsi="Times New Roman" w:cs="Times New Roman"/>
          <w:sz w:val="24"/>
          <w:szCs w:val="24"/>
        </w:rPr>
      </w:pPr>
      <w:r w:rsidRPr="00BB4CB0">
        <w:rPr>
          <w:rFonts w:ascii="Times New Roman" w:hAnsi="Times New Roman" w:cs="Times New Roman"/>
          <w:sz w:val="24"/>
          <w:szCs w:val="24"/>
        </w:rPr>
        <w:t xml:space="preserve">Se, na peça teatral, </w:t>
      </w:r>
      <w:proofErr w:type="gramStart"/>
      <w:r w:rsidRPr="00BB4CB0">
        <w:rPr>
          <w:rFonts w:ascii="Times New Roman" w:hAnsi="Times New Roman" w:cs="Times New Roman"/>
          <w:sz w:val="24"/>
          <w:szCs w:val="24"/>
        </w:rPr>
        <w:t>Pr</w:t>
      </w:r>
      <w:r w:rsidR="00526791">
        <w:rPr>
          <w:rFonts w:ascii="Times New Roman" w:hAnsi="Times New Roman" w:cs="Times New Roman"/>
          <w:sz w:val="24"/>
          <w:szCs w:val="24"/>
        </w:rPr>
        <w:t>ó</w:t>
      </w:r>
      <w:r w:rsidRPr="00BB4CB0">
        <w:rPr>
          <w:rFonts w:ascii="Times New Roman" w:hAnsi="Times New Roman" w:cs="Times New Roman"/>
          <w:sz w:val="24"/>
          <w:szCs w:val="24"/>
        </w:rPr>
        <w:t>spero</w:t>
      </w:r>
      <w:proofErr w:type="gramEnd"/>
      <w:r w:rsidRPr="00BB4CB0">
        <w:rPr>
          <w:rFonts w:ascii="Times New Roman" w:hAnsi="Times New Roman" w:cs="Times New Roman"/>
          <w:sz w:val="24"/>
          <w:szCs w:val="24"/>
        </w:rPr>
        <w:t xml:space="preserve"> é a origem da poesia e da imaginação, aqui na ópera ele é fonte de escuridão e desespero. Quem o personifica é </w:t>
      </w:r>
    </w:p>
    <w:p w14:paraId="55FA7E52" w14:textId="77777777" w:rsidR="00CD6795" w:rsidRDefault="00CD6795" w:rsidP="00CD6795">
      <w:pPr>
        <w:spacing w:after="0" w:line="240" w:lineRule="auto"/>
        <w:ind w:left="2268"/>
        <w:jc w:val="both"/>
        <w:rPr>
          <w:rFonts w:ascii="Times New Roman" w:hAnsi="Times New Roman" w:cs="Times New Roman"/>
        </w:rPr>
      </w:pPr>
    </w:p>
    <w:p w14:paraId="5F682C4D" w14:textId="1E80B379" w:rsidR="00BB4CB0" w:rsidRPr="008638BA" w:rsidRDefault="00BB4CB0" w:rsidP="00CD6795">
      <w:pPr>
        <w:spacing w:after="0" w:line="240" w:lineRule="auto"/>
        <w:ind w:left="2268"/>
        <w:jc w:val="both"/>
        <w:rPr>
          <w:rFonts w:ascii="Times New Roman" w:hAnsi="Times New Roman" w:cs="Times New Roman"/>
        </w:rPr>
      </w:pPr>
      <w:r w:rsidRPr="00CD6795">
        <w:rPr>
          <w:rFonts w:ascii="Times New Roman" w:hAnsi="Times New Roman" w:cs="Times New Roman"/>
        </w:rPr>
        <w:t xml:space="preserve">um barítono cuja natureza autoritária lembra as severas figuras paternas das óperas românticas de Verdi e Wagner no século XIX. Sua música sempre </w:t>
      </w:r>
      <w:proofErr w:type="spellStart"/>
      <w:r w:rsidRPr="00CD6795">
        <w:rPr>
          <w:rFonts w:ascii="Times New Roman" w:hAnsi="Times New Roman" w:cs="Times New Roman"/>
        </w:rPr>
        <w:t>expositória</w:t>
      </w:r>
      <w:proofErr w:type="spellEnd"/>
      <w:r w:rsidRPr="00CD6795">
        <w:rPr>
          <w:rFonts w:ascii="Times New Roman" w:hAnsi="Times New Roman" w:cs="Times New Roman"/>
        </w:rPr>
        <w:t xml:space="preserve"> reflete a luta do personagem entre seus instintos mais baixos e mais nobres quando ele chega a um acordo com os limites de seus poderes: como mágico e como pai totalmente humano</w:t>
      </w:r>
      <w:r w:rsidR="00DD0A89">
        <w:rPr>
          <w:rStyle w:val="Refdenotaderodap"/>
          <w:rFonts w:ascii="Times New Roman" w:hAnsi="Times New Roman" w:cs="Times New Roman"/>
        </w:rPr>
        <w:footnoteReference w:id="44"/>
      </w:r>
      <w:r w:rsidR="008638BA">
        <w:rPr>
          <w:rFonts w:ascii="Times New Roman" w:hAnsi="Times New Roman" w:cs="Times New Roman"/>
        </w:rPr>
        <w:t xml:space="preserve"> </w:t>
      </w:r>
      <w:r w:rsidR="008638BA" w:rsidRPr="008638BA">
        <w:rPr>
          <w:rFonts w:ascii="Times New Roman" w:hAnsi="Times New Roman" w:cs="Times New Roman"/>
        </w:rPr>
        <w:t>(</w:t>
      </w:r>
      <w:proofErr w:type="spellStart"/>
      <w:r w:rsidR="008638BA" w:rsidRPr="008638BA">
        <w:rPr>
          <w:rFonts w:ascii="Times New Roman" w:hAnsi="Times New Roman" w:cs="Times New Roman"/>
        </w:rPr>
        <w:t>P</w:t>
      </w:r>
      <w:r w:rsidR="008638BA">
        <w:rPr>
          <w:rFonts w:ascii="Times New Roman" w:hAnsi="Times New Roman" w:cs="Times New Roman"/>
        </w:rPr>
        <w:t>l</w:t>
      </w:r>
      <w:r w:rsidR="008638BA" w:rsidRPr="008638BA">
        <w:rPr>
          <w:rFonts w:ascii="Times New Roman" w:hAnsi="Times New Roman" w:cs="Times New Roman"/>
        </w:rPr>
        <w:t>umley</w:t>
      </w:r>
      <w:proofErr w:type="spellEnd"/>
      <w:r w:rsidR="008638BA" w:rsidRPr="008638BA">
        <w:rPr>
          <w:rFonts w:ascii="Times New Roman" w:hAnsi="Times New Roman" w:cs="Times New Roman"/>
        </w:rPr>
        <w:t>,</w:t>
      </w:r>
      <w:r w:rsidR="008638BA">
        <w:rPr>
          <w:rFonts w:ascii="Times New Roman" w:hAnsi="Times New Roman" w:cs="Times New Roman"/>
        </w:rPr>
        <w:t xml:space="preserve"> </w:t>
      </w:r>
      <w:r w:rsidR="00526791">
        <w:rPr>
          <w:rFonts w:ascii="Times New Roman" w:hAnsi="Times New Roman" w:cs="Times New Roman"/>
        </w:rPr>
        <w:t>s</w:t>
      </w:r>
      <w:r w:rsidR="008638BA">
        <w:rPr>
          <w:rFonts w:ascii="Times New Roman" w:hAnsi="Times New Roman" w:cs="Times New Roman"/>
        </w:rPr>
        <w:t>.d.,</w:t>
      </w:r>
      <w:r w:rsidR="008638BA" w:rsidRPr="008638BA">
        <w:rPr>
          <w:rFonts w:ascii="Times New Roman" w:hAnsi="Times New Roman" w:cs="Times New Roman"/>
        </w:rPr>
        <w:t xml:space="preserve"> p. 42</w:t>
      </w:r>
      <w:r w:rsidR="008638BA">
        <w:rPr>
          <w:rFonts w:ascii="Times New Roman" w:hAnsi="Times New Roman" w:cs="Times New Roman"/>
        </w:rPr>
        <w:t>; tradução minha</w:t>
      </w:r>
      <w:r w:rsidR="008638BA" w:rsidRPr="008638BA">
        <w:rPr>
          <w:rFonts w:ascii="Times New Roman" w:hAnsi="Times New Roman" w:cs="Times New Roman"/>
        </w:rPr>
        <w:t>).</w:t>
      </w:r>
    </w:p>
    <w:p w14:paraId="3A786B6D" w14:textId="77777777" w:rsidR="00BB4CB0" w:rsidRPr="00BB4CB0" w:rsidRDefault="00BB4CB0" w:rsidP="00BB4CB0">
      <w:pPr>
        <w:spacing w:after="0" w:line="360" w:lineRule="auto"/>
        <w:ind w:left="709"/>
        <w:jc w:val="both"/>
        <w:rPr>
          <w:rFonts w:ascii="Times New Roman" w:hAnsi="Times New Roman" w:cs="Times New Roman"/>
          <w:sz w:val="24"/>
          <w:szCs w:val="24"/>
        </w:rPr>
      </w:pPr>
    </w:p>
    <w:p w14:paraId="38BE0C31" w14:textId="410C0C5E" w:rsidR="00BB4CB0" w:rsidRPr="00BB4CB0" w:rsidRDefault="00BB4CB0" w:rsidP="008638BA">
      <w:pPr>
        <w:spacing w:after="0" w:line="360" w:lineRule="auto"/>
        <w:ind w:firstLine="709"/>
        <w:jc w:val="both"/>
        <w:rPr>
          <w:rFonts w:ascii="Times New Roman" w:hAnsi="Times New Roman" w:cs="Times New Roman"/>
          <w:sz w:val="24"/>
          <w:szCs w:val="24"/>
        </w:rPr>
      </w:pPr>
      <w:r w:rsidRPr="00BB4CB0">
        <w:rPr>
          <w:rFonts w:ascii="Times New Roman" w:hAnsi="Times New Roman" w:cs="Times New Roman"/>
          <w:sz w:val="24"/>
          <w:szCs w:val="24"/>
        </w:rPr>
        <w:lastRenderedPageBreak/>
        <w:t xml:space="preserve">Ainda segundo </w:t>
      </w:r>
      <w:proofErr w:type="spellStart"/>
      <w:r w:rsidRPr="00BB4CB0">
        <w:rPr>
          <w:rFonts w:ascii="Times New Roman" w:hAnsi="Times New Roman" w:cs="Times New Roman"/>
          <w:sz w:val="24"/>
          <w:szCs w:val="24"/>
        </w:rPr>
        <w:t>Plumley</w:t>
      </w:r>
      <w:proofErr w:type="spellEnd"/>
      <w:r w:rsidR="008638BA">
        <w:rPr>
          <w:rFonts w:ascii="Times New Roman" w:hAnsi="Times New Roman" w:cs="Times New Roman"/>
          <w:sz w:val="24"/>
          <w:szCs w:val="24"/>
        </w:rPr>
        <w:t xml:space="preserve"> (</w:t>
      </w:r>
      <w:r w:rsidR="00526791">
        <w:rPr>
          <w:rFonts w:ascii="Times New Roman" w:hAnsi="Times New Roman" w:cs="Times New Roman"/>
          <w:sz w:val="24"/>
          <w:szCs w:val="24"/>
        </w:rPr>
        <w:t>s</w:t>
      </w:r>
      <w:r w:rsidR="008638BA">
        <w:rPr>
          <w:rFonts w:ascii="Times New Roman" w:hAnsi="Times New Roman" w:cs="Times New Roman"/>
          <w:sz w:val="24"/>
          <w:szCs w:val="24"/>
        </w:rPr>
        <w:t>.d.)</w:t>
      </w:r>
      <w:r w:rsidRPr="00BB4CB0">
        <w:rPr>
          <w:rFonts w:ascii="Times New Roman" w:hAnsi="Times New Roman" w:cs="Times New Roman"/>
          <w:sz w:val="24"/>
          <w:szCs w:val="24"/>
        </w:rPr>
        <w:t xml:space="preserve">, a música para os membros da corte é mais estruturada. </w:t>
      </w:r>
      <w:r w:rsidRPr="00BB4CB0">
        <w:rPr>
          <w:rFonts w:ascii="Times New Roman" w:hAnsi="Times New Roman" w:cs="Times New Roman"/>
          <w:sz w:val="24"/>
          <w:szCs w:val="24"/>
          <w:lang w:val="pt-PT"/>
        </w:rPr>
        <w:t>Antonio, o irmão de Próspero, é interpretado por um tenor e Sebastian, o irmão do Rei de Nápoles, por um barítono.</w:t>
      </w:r>
      <w:r w:rsidRPr="00BB4CB0">
        <w:rPr>
          <w:rFonts w:ascii="Times New Roman" w:hAnsi="Times New Roman" w:cs="Times New Roman"/>
          <w:sz w:val="24"/>
          <w:szCs w:val="24"/>
        </w:rPr>
        <w:t xml:space="preserve"> </w:t>
      </w:r>
      <w:proofErr w:type="spellStart"/>
      <w:r w:rsidRPr="00BB4CB0">
        <w:rPr>
          <w:rFonts w:ascii="Times New Roman" w:hAnsi="Times New Roman" w:cs="Times New Roman"/>
          <w:sz w:val="24"/>
          <w:szCs w:val="24"/>
        </w:rPr>
        <w:t>Trinculo</w:t>
      </w:r>
      <w:proofErr w:type="spellEnd"/>
      <w:r w:rsidRPr="00BB4CB0">
        <w:rPr>
          <w:rFonts w:ascii="Times New Roman" w:hAnsi="Times New Roman" w:cs="Times New Roman"/>
          <w:sz w:val="24"/>
          <w:szCs w:val="24"/>
        </w:rPr>
        <w:t xml:space="preserve"> e Stefano oferecem os elementos cômicos por meio de efeitos relacionados a bêbados, como soluços e outros artifícios inseridos em suas músicas. </w:t>
      </w:r>
      <w:r w:rsidRPr="00BB4CB0">
        <w:rPr>
          <w:rFonts w:ascii="Times New Roman" w:hAnsi="Times New Roman" w:cs="Times New Roman"/>
          <w:sz w:val="24"/>
          <w:szCs w:val="24"/>
          <w:lang w:val="pt-PT"/>
        </w:rPr>
        <w:t xml:space="preserve">O Rei de Nápoles tem um dos papéis mais melodiosos desta ópera: um personagem desesperado pelo sentimento de perda do filho e herdeiro Ferdinand que julga morto após o naufrágio inicial. </w:t>
      </w:r>
      <w:r w:rsidRPr="00BB4CB0">
        <w:rPr>
          <w:rFonts w:ascii="Times New Roman" w:hAnsi="Times New Roman" w:cs="Times New Roman"/>
          <w:sz w:val="24"/>
          <w:szCs w:val="24"/>
        </w:rPr>
        <w:t xml:space="preserve">Gonzalo é interpretado por um baixo que canta com otimismo apesar da situação desesperadora em que se encontram. Juntamente com outros cortesãos que aparecem a partir do ato II, todos formam o coro, que inclui ecos de música barroca, ritmos de dança e </w:t>
      </w:r>
      <w:r w:rsidR="008638BA">
        <w:rPr>
          <w:rFonts w:ascii="Times New Roman" w:hAnsi="Times New Roman" w:cs="Times New Roman"/>
          <w:sz w:val="24"/>
          <w:szCs w:val="24"/>
        </w:rPr>
        <w:t>outros</w:t>
      </w:r>
      <w:r w:rsidRPr="00BB4CB0">
        <w:rPr>
          <w:rFonts w:ascii="Times New Roman" w:hAnsi="Times New Roman" w:cs="Times New Roman"/>
          <w:sz w:val="24"/>
          <w:szCs w:val="24"/>
        </w:rPr>
        <w:t>.</w:t>
      </w:r>
      <w:r w:rsidRPr="00BB4CB0">
        <w:rPr>
          <w:rFonts w:ascii="Times New Roman" w:hAnsi="Times New Roman" w:cs="Times New Roman"/>
          <w:sz w:val="24"/>
          <w:szCs w:val="24"/>
          <w:lang w:val="pt-PT"/>
        </w:rPr>
        <w:t xml:space="preserve"> </w:t>
      </w:r>
    </w:p>
    <w:p w14:paraId="6DE6743D" w14:textId="7C769BD3" w:rsidR="00BB4CB0" w:rsidRPr="00BB4CB0" w:rsidRDefault="00BB4CB0" w:rsidP="00BB4CB0">
      <w:pPr>
        <w:spacing w:after="0" w:line="360" w:lineRule="auto"/>
        <w:ind w:firstLine="709"/>
        <w:jc w:val="both"/>
        <w:rPr>
          <w:rFonts w:ascii="Times New Roman" w:hAnsi="Times New Roman" w:cs="Times New Roman"/>
          <w:sz w:val="24"/>
          <w:szCs w:val="24"/>
        </w:rPr>
      </w:pPr>
      <w:r w:rsidRPr="00BB4CB0">
        <w:rPr>
          <w:rFonts w:ascii="Times New Roman" w:hAnsi="Times New Roman" w:cs="Times New Roman"/>
          <w:sz w:val="24"/>
          <w:szCs w:val="24"/>
        </w:rPr>
        <w:t>O elo de ligação entre a ilha e a corte é a relação entre Ferdinando e Miranda. O casal encontra um no outro o seu par musical</w:t>
      </w:r>
      <w:r w:rsidR="008638BA">
        <w:rPr>
          <w:rFonts w:ascii="Times New Roman" w:hAnsi="Times New Roman" w:cs="Times New Roman"/>
          <w:sz w:val="24"/>
          <w:szCs w:val="24"/>
        </w:rPr>
        <w:t>,</w:t>
      </w:r>
      <w:r w:rsidRPr="00BB4CB0">
        <w:rPr>
          <w:rFonts w:ascii="Times New Roman" w:hAnsi="Times New Roman" w:cs="Times New Roman"/>
          <w:sz w:val="24"/>
          <w:szCs w:val="24"/>
        </w:rPr>
        <w:t xml:space="preserve"> o que evidencia sua habilidade de conectar os polos políticos, dramáticos e musicais da ópera, ao que Prospero chama de “um poder mais forte do que o meu”.</w:t>
      </w:r>
    </w:p>
    <w:p w14:paraId="3D062A18" w14:textId="748754F6" w:rsidR="00BB4CB0" w:rsidRPr="00BB4CB0" w:rsidRDefault="00BB4CB0" w:rsidP="00BB4CB0">
      <w:pPr>
        <w:spacing w:after="0" w:line="360" w:lineRule="auto"/>
        <w:ind w:firstLine="709"/>
        <w:jc w:val="both"/>
        <w:rPr>
          <w:rFonts w:ascii="Times New Roman" w:hAnsi="Times New Roman" w:cs="Times New Roman"/>
          <w:sz w:val="24"/>
          <w:szCs w:val="24"/>
        </w:rPr>
      </w:pPr>
      <w:r w:rsidRPr="00BB4CB0">
        <w:rPr>
          <w:rFonts w:ascii="Times New Roman" w:hAnsi="Times New Roman" w:cs="Times New Roman"/>
          <w:sz w:val="24"/>
          <w:szCs w:val="24"/>
        </w:rPr>
        <w:t xml:space="preserve">Se, no ato II, há um lindo dueto que mostra o jovem casal alinhado, cantando em uníssono, as cenas de abertura do ato III são tão violentas quanto as da tempestade que </w:t>
      </w:r>
      <w:r w:rsidR="008638BA">
        <w:rPr>
          <w:rFonts w:ascii="Times New Roman" w:hAnsi="Times New Roman" w:cs="Times New Roman"/>
          <w:sz w:val="24"/>
          <w:szCs w:val="24"/>
        </w:rPr>
        <w:t>abre</w:t>
      </w:r>
      <w:r w:rsidRPr="00BB4CB0">
        <w:rPr>
          <w:rFonts w:ascii="Times New Roman" w:hAnsi="Times New Roman" w:cs="Times New Roman"/>
          <w:sz w:val="24"/>
          <w:szCs w:val="24"/>
        </w:rPr>
        <w:t xml:space="preserve"> a ópera. Este ato enfatiza a conspiração dentro da corte, culminando com </w:t>
      </w:r>
      <w:proofErr w:type="spellStart"/>
      <w:r w:rsidRPr="00BB4CB0">
        <w:rPr>
          <w:rFonts w:ascii="Times New Roman" w:hAnsi="Times New Roman" w:cs="Times New Roman"/>
          <w:sz w:val="24"/>
          <w:szCs w:val="24"/>
        </w:rPr>
        <w:t>Antonio</w:t>
      </w:r>
      <w:proofErr w:type="spellEnd"/>
      <w:r w:rsidRPr="00BB4CB0">
        <w:rPr>
          <w:rFonts w:ascii="Times New Roman" w:hAnsi="Times New Roman" w:cs="Times New Roman"/>
          <w:sz w:val="24"/>
          <w:szCs w:val="24"/>
        </w:rPr>
        <w:t xml:space="preserve"> e Sebastian planejando matar o rei enquanto dormia, mas a traição é interceptada por Ariel, incluindo sua aparição em forma de </w:t>
      </w:r>
      <w:proofErr w:type="spellStart"/>
      <w:r w:rsidRPr="00BB4CB0">
        <w:rPr>
          <w:rFonts w:ascii="Times New Roman" w:hAnsi="Times New Roman" w:cs="Times New Roman"/>
          <w:sz w:val="24"/>
          <w:szCs w:val="24"/>
        </w:rPr>
        <w:t>harpy</w:t>
      </w:r>
      <w:proofErr w:type="spellEnd"/>
      <w:r w:rsidRPr="00BB4CB0">
        <w:rPr>
          <w:rFonts w:ascii="Times New Roman" w:hAnsi="Times New Roman" w:cs="Times New Roman"/>
          <w:sz w:val="24"/>
          <w:szCs w:val="24"/>
        </w:rPr>
        <w:t>. A terceira cena desse ato acontece no teatro de sonho, La Scala, onde o jovem casal se reúne com Pr</w:t>
      </w:r>
      <w:r w:rsidR="0001668D">
        <w:rPr>
          <w:rFonts w:ascii="Times New Roman" w:hAnsi="Times New Roman" w:cs="Times New Roman"/>
          <w:sz w:val="24"/>
          <w:szCs w:val="24"/>
        </w:rPr>
        <w:t>ó</w:t>
      </w:r>
      <w:r w:rsidRPr="00BB4CB0">
        <w:rPr>
          <w:rFonts w:ascii="Times New Roman" w:hAnsi="Times New Roman" w:cs="Times New Roman"/>
          <w:sz w:val="24"/>
          <w:szCs w:val="24"/>
        </w:rPr>
        <w:t>spero, que então anuncia sua renúncia à mágica. Alternando entre sons suaves e muito fortes, a corte e Pr</w:t>
      </w:r>
      <w:r w:rsidR="0001668D">
        <w:rPr>
          <w:rFonts w:ascii="Times New Roman" w:hAnsi="Times New Roman" w:cs="Times New Roman"/>
          <w:sz w:val="24"/>
          <w:szCs w:val="24"/>
        </w:rPr>
        <w:t>ó</w:t>
      </w:r>
      <w:r w:rsidRPr="00BB4CB0">
        <w:rPr>
          <w:rFonts w:ascii="Times New Roman" w:hAnsi="Times New Roman" w:cs="Times New Roman"/>
          <w:sz w:val="24"/>
          <w:szCs w:val="24"/>
        </w:rPr>
        <w:t xml:space="preserve">spero chegam ao final. </w:t>
      </w:r>
    </w:p>
    <w:p w14:paraId="30899DC8" w14:textId="7A1B1085" w:rsidR="00BB4CB0" w:rsidRPr="00BB4CB0" w:rsidRDefault="00BB4CB0" w:rsidP="00BB4CB0">
      <w:pPr>
        <w:spacing w:after="0" w:line="360" w:lineRule="auto"/>
        <w:ind w:firstLine="709"/>
        <w:jc w:val="both"/>
        <w:rPr>
          <w:rFonts w:ascii="Times New Roman" w:hAnsi="Times New Roman" w:cs="Times New Roman"/>
          <w:sz w:val="24"/>
          <w:szCs w:val="24"/>
        </w:rPr>
      </w:pPr>
      <w:r w:rsidRPr="00BB4CB0">
        <w:rPr>
          <w:rFonts w:ascii="Times New Roman" w:hAnsi="Times New Roman" w:cs="Times New Roman"/>
          <w:sz w:val="24"/>
          <w:szCs w:val="24"/>
        </w:rPr>
        <w:t xml:space="preserve">A encenação ficou a cargo de Robert </w:t>
      </w:r>
      <w:proofErr w:type="spellStart"/>
      <w:r w:rsidRPr="00BB4CB0">
        <w:rPr>
          <w:rFonts w:ascii="Times New Roman" w:hAnsi="Times New Roman" w:cs="Times New Roman"/>
          <w:sz w:val="24"/>
          <w:szCs w:val="24"/>
        </w:rPr>
        <w:t>Lepage</w:t>
      </w:r>
      <w:proofErr w:type="spellEnd"/>
      <w:r w:rsidRPr="00BB4CB0">
        <w:rPr>
          <w:rFonts w:ascii="Times New Roman" w:hAnsi="Times New Roman" w:cs="Times New Roman"/>
          <w:sz w:val="24"/>
          <w:szCs w:val="24"/>
        </w:rPr>
        <w:t xml:space="preserve">, artista multidisciplinar, aclamado internacionalmente por suas obras originais contemporâneas. Dramaturgo, ator, roteirista e cineasta canadense, é famoso por </w:t>
      </w:r>
      <w:proofErr w:type="spellStart"/>
      <w:r w:rsidR="005944D2">
        <w:rPr>
          <w:rFonts w:ascii="Times New Roman" w:hAnsi="Times New Roman" w:cs="Times New Roman"/>
          <w:sz w:val="24"/>
          <w:szCs w:val="24"/>
        </w:rPr>
        <w:t>transceder</w:t>
      </w:r>
      <w:proofErr w:type="spellEnd"/>
      <w:r w:rsidRPr="00BB4CB0">
        <w:rPr>
          <w:rFonts w:ascii="Times New Roman" w:hAnsi="Times New Roman" w:cs="Times New Roman"/>
          <w:sz w:val="24"/>
          <w:szCs w:val="24"/>
        </w:rPr>
        <w:t xml:space="preserve"> limites e desafiar os parâmetros da escrita cênica por meio de novas tecnologias. </w:t>
      </w:r>
    </w:p>
    <w:p w14:paraId="2A76CAF0" w14:textId="335CD36A" w:rsidR="00BB4CB0" w:rsidRDefault="00BB4CB0" w:rsidP="00BB4CB0">
      <w:pPr>
        <w:spacing w:after="0" w:line="360" w:lineRule="auto"/>
        <w:ind w:firstLine="709"/>
        <w:jc w:val="both"/>
        <w:rPr>
          <w:rFonts w:ascii="Times New Roman" w:hAnsi="Times New Roman" w:cs="Times New Roman"/>
          <w:sz w:val="24"/>
          <w:szCs w:val="24"/>
        </w:rPr>
      </w:pPr>
      <w:r w:rsidRPr="00BB4CB0">
        <w:rPr>
          <w:rFonts w:ascii="Times New Roman" w:hAnsi="Times New Roman" w:cs="Times New Roman"/>
          <w:sz w:val="24"/>
          <w:szCs w:val="24"/>
        </w:rPr>
        <w:t xml:space="preserve">Sua produção para a ópera de </w:t>
      </w:r>
      <w:proofErr w:type="spellStart"/>
      <w:r w:rsidRPr="00BB4CB0">
        <w:rPr>
          <w:rFonts w:ascii="Times New Roman" w:hAnsi="Times New Roman" w:cs="Times New Roman"/>
          <w:sz w:val="24"/>
          <w:szCs w:val="24"/>
        </w:rPr>
        <w:t>Adès</w:t>
      </w:r>
      <w:proofErr w:type="spellEnd"/>
      <w:r w:rsidRPr="00BB4CB0">
        <w:rPr>
          <w:rFonts w:ascii="Times New Roman" w:hAnsi="Times New Roman" w:cs="Times New Roman"/>
          <w:sz w:val="24"/>
          <w:szCs w:val="24"/>
        </w:rPr>
        <w:t xml:space="preserve"> tem grande impacto visual e cumpre com o encadeamento da história. Juntamente com sua companhia </w:t>
      </w:r>
      <w:proofErr w:type="spellStart"/>
      <w:r w:rsidRPr="00BB4CB0">
        <w:rPr>
          <w:rFonts w:ascii="Times New Roman" w:hAnsi="Times New Roman" w:cs="Times New Roman"/>
          <w:sz w:val="24"/>
          <w:szCs w:val="24"/>
        </w:rPr>
        <w:t>Ex</w:t>
      </w:r>
      <w:proofErr w:type="spellEnd"/>
      <w:r w:rsidRPr="00BB4CB0">
        <w:rPr>
          <w:rFonts w:ascii="Times New Roman" w:hAnsi="Times New Roman" w:cs="Times New Roman"/>
          <w:sz w:val="24"/>
          <w:szCs w:val="24"/>
        </w:rPr>
        <w:t xml:space="preserve"> </w:t>
      </w:r>
      <w:proofErr w:type="spellStart"/>
      <w:r w:rsidRPr="00BB4CB0">
        <w:rPr>
          <w:rFonts w:ascii="Times New Roman" w:hAnsi="Times New Roman" w:cs="Times New Roman"/>
          <w:sz w:val="24"/>
          <w:szCs w:val="24"/>
        </w:rPr>
        <w:t>Machina</w:t>
      </w:r>
      <w:proofErr w:type="spellEnd"/>
      <w:r w:rsidRPr="00BB4CB0">
        <w:rPr>
          <w:rFonts w:ascii="Times New Roman" w:hAnsi="Times New Roman" w:cs="Times New Roman"/>
          <w:sz w:val="24"/>
          <w:szCs w:val="24"/>
        </w:rPr>
        <w:t>, ele</w:t>
      </w:r>
    </w:p>
    <w:p w14:paraId="0B27550A" w14:textId="77777777" w:rsidR="008638BA" w:rsidRPr="00BB4CB0" w:rsidRDefault="008638BA" w:rsidP="00BB4CB0">
      <w:pPr>
        <w:spacing w:after="0" w:line="360" w:lineRule="auto"/>
        <w:ind w:firstLine="709"/>
        <w:jc w:val="both"/>
        <w:rPr>
          <w:rFonts w:ascii="Times New Roman" w:hAnsi="Times New Roman" w:cs="Times New Roman"/>
          <w:sz w:val="24"/>
          <w:szCs w:val="24"/>
        </w:rPr>
      </w:pPr>
    </w:p>
    <w:p w14:paraId="2A542564" w14:textId="60500106" w:rsidR="00BB4CB0" w:rsidRPr="008638BA" w:rsidRDefault="00BB4CB0" w:rsidP="008638BA">
      <w:pPr>
        <w:spacing w:after="0" w:line="240" w:lineRule="auto"/>
        <w:ind w:left="2268"/>
        <w:jc w:val="both"/>
        <w:rPr>
          <w:rFonts w:ascii="Times New Roman" w:hAnsi="Times New Roman" w:cs="Times New Roman"/>
          <w:lang w:val="pt-PT"/>
        </w:rPr>
      </w:pPr>
      <w:r w:rsidRPr="008638BA">
        <w:rPr>
          <w:rFonts w:ascii="Times New Roman" w:hAnsi="Times New Roman" w:cs="Times New Roman"/>
        </w:rPr>
        <w:t>ambienta</w:t>
      </w:r>
      <w:r w:rsidRPr="008638BA">
        <w:rPr>
          <w:rFonts w:ascii="Times New Roman" w:hAnsi="Times New Roman" w:cs="Times New Roman"/>
          <w:lang w:val="pt-PT"/>
        </w:rPr>
        <w:t xml:space="preserve"> ação dentro de uma versão imaginária da casa de ópera de Milão La Scala, subjacente assim à narrativa de </w:t>
      </w:r>
      <w:r w:rsidRPr="008638BA">
        <w:rPr>
          <w:rFonts w:ascii="Times New Roman" w:hAnsi="Times New Roman" w:cs="Times New Roman"/>
          <w:i/>
          <w:iCs/>
          <w:lang w:val="pt-PT"/>
        </w:rPr>
        <w:t>The Tempest</w:t>
      </w:r>
      <w:r w:rsidRPr="008638BA">
        <w:rPr>
          <w:rFonts w:ascii="Times New Roman" w:hAnsi="Times New Roman" w:cs="Times New Roman"/>
          <w:lang w:val="pt-PT"/>
        </w:rPr>
        <w:t xml:space="preserve"> como teatro encenado por Próspero. No entanto, de forma análoga aos processos criativos, as </w:t>
      </w:r>
      <w:r w:rsidRPr="008638BA">
        <w:rPr>
          <w:rFonts w:ascii="Times New Roman" w:hAnsi="Times New Roman" w:cs="Times New Roman"/>
          <w:i/>
          <w:iCs/>
          <w:lang w:val="pt-PT"/>
        </w:rPr>
        <w:t>dramatis personae</w:t>
      </w:r>
      <w:r w:rsidRPr="008638BA">
        <w:rPr>
          <w:rFonts w:ascii="Times New Roman" w:hAnsi="Times New Roman" w:cs="Times New Roman"/>
          <w:lang w:val="pt-PT"/>
        </w:rPr>
        <w:t xml:space="preserve"> de Shakespeare – como reimaginadas por Oakes e Adès – tendem a ter vontade própria, guiando assim as trajetórias dos eventos em andamento para direções inesperadas, aquelas que o próprio criador está então obrigado a seguir, com efeito absolvitório.</w:t>
      </w:r>
      <w:r w:rsidRPr="008638BA">
        <w:rPr>
          <w:rStyle w:val="Refdenotaderodap"/>
          <w:rFonts w:ascii="Times New Roman" w:hAnsi="Times New Roman" w:cs="Times New Roman"/>
        </w:rPr>
        <w:footnoteReference w:id="45"/>
      </w:r>
      <w:r w:rsidR="0045546C">
        <w:rPr>
          <w:rFonts w:ascii="Times New Roman" w:hAnsi="Times New Roman" w:cs="Times New Roman"/>
          <w:lang w:val="pt-PT"/>
        </w:rPr>
        <w:t xml:space="preserve"> </w:t>
      </w:r>
      <w:bookmarkStart w:id="14" w:name="_Hlk217034997"/>
      <w:r w:rsidR="0045546C">
        <w:rPr>
          <w:rFonts w:ascii="Times New Roman" w:hAnsi="Times New Roman" w:cs="Times New Roman"/>
          <w:lang w:val="pt-PT"/>
        </w:rPr>
        <w:t>(Kallio, 2024, n.p.)</w:t>
      </w:r>
      <w:bookmarkEnd w:id="14"/>
    </w:p>
    <w:p w14:paraId="792B3CC0" w14:textId="77777777" w:rsidR="00BB4CB0" w:rsidRPr="00BB4CB0" w:rsidRDefault="00BB4CB0" w:rsidP="00BB4CB0">
      <w:pPr>
        <w:spacing w:after="0" w:line="360" w:lineRule="auto"/>
        <w:ind w:left="709"/>
        <w:jc w:val="both"/>
        <w:rPr>
          <w:rFonts w:ascii="Times New Roman" w:hAnsi="Times New Roman" w:cs="Times New Roman"/>
          <w:sz w:val="24"/>
          <w:szCs w:val="24"/>
          <w:lang w:val="pt-PT"/>
        </w:rPr>
      </w:pPr>
    </w:p>
    <w:p w14:paraId="0AC68046" w14:textId="6D6FF9DB" w:rsidR="00BB4CB0" w:rsidRPr="00BB4CB0" w:rsidRDefault="00BB4CB0" w:rsidP="00BB4CB0">
      <w:pPr>
        <w:spacing w:after="0" w:line="360" w:lineRule="auto"/>
        <w:ind w:firstLine="709"/>
        <w:jc w:val="both"/>
        <w:rPr>
          <w:rFonts w:ascii="Times New Roman" w:hAnsi="Times New Roman" w:cs="Times New Roman"/>
          <w:sz w:val="24"/>
          <w:szCs w:val="24"/>
        </w:rPr>
      </w:pPr>
      <w:r w:rsidRPr="00BB4CB0">
        <w:rPr>
          <w:rFonts w:ascii="Times New Roman" w:hAnsi="Times New Roman" w:cs="Times New Roman"/>
          <w:sz w:val="24"/>
          <w:szCs w:val="24"/>
        </w:rPr>
        <w:t xml:space="preserve">A encenação é </w:t>
      </w:r>
      <w:r w:rsidR="0001668D">
        <w:rPr>
          <w:rFonts w:ascii="Times New Roman" w:hAnsi="Times New Roman" w:cs="Times New Roman"/>
          <w:sz w:val="24"/>
          <w:szCs w:val="24"/>
        </w:rPr>
        <w:t>–</w:t>
      </w:r>
      <w:r w:rsidRPr="00BB4CB0">
        <w:rPr>
          <w:rFonts w:ascii="Times New Roman" w:hAnsi="Times New Roman" w:cs="Times New Roman"/>
          <w:sz w:val="24"/>
          <w:szCs w:val="24"/>
        </w:rPr>
        <w:t xml:space="preserve"> indubitavelmente </w:t>
      </w:r>
      <w:r w:rsidR="0001668D">
        <w:rPr>
          <w:rFonts w:ascii="Times New Roman" w:hAnsi="Times New Roman" w:cs="Times New Roman"/>
          <w:sz w:val="24"/>
          <w:szCs w:val="24"/>
        </w:rPr>
        <w:t>–</w:t>
      </w:r>
      <w:r w:rsidRPr="00BB4CB0">
        <w:rPr>
          <w:rFonts w:ascii="Times New Roman" w:hAnsi="Times New Roman" w:cs="Times New Roman"/>
          <w:sz w:val="24"/>
          <w:szCs w:val="24"/>
        </w:rPr>
        <w:t xml:space="preserve"> de uma qualidade excepcional. Começa aludindo à guerra de poder da cidade-estado </w:t>
      </w:r>
      <w:r w:rsidR="005944D2">
        <w:rPr>
          <w:rFonts w:ascii="Times New Roman" w:hAnsi="Times New Roman" w:cs="Times New Roman"/>
          <w:sz w:val="24"/>
          <w:szCs w:val="24"/>
        </w:rPr>
        <w:t xml:space="preserve">de </w:t>
      </w:r>
      <w:r w:rsidRPr="00BB4CB0">
        <w:rPr>
          <w:rFonts w:ascii="Times New Roman" w:hAnsi="Times New Roman" w:cs="Times New Roman"/>
          <w:sz w:val="24"/>
          <w:szCs w:val="24"/>
        </w:rPr>
        <w:t>Milão, por nos transportar ao Teatro La Scala como pano de fundo (</w:t>
      </w:r>
      <w:r w:rsidRPr="00586CB9">
        <w:rPr>
          <w:rFonts w:ascii="Times New Roman" w:hAnsi="Times New Roman" w:cs="Times New Roman"/>
          <w:sz w:val="24"/>
          <w:szCs w:val="24"/>
        </w:rPr>
        <w:t>Fanáticos</w:t>
      </w:r>
      <w:r w:rsidR="00586CB9">
        <w:rPr>
          <w:rFonts w:ascii="Times New Roman" w:hAnsi="Times New Roman" w:cs="Times New Roman"/>
          <w:sz w:val="24"/>
          <w:szCs w:val="24"/>
        </w:rPr>
        <w:t xml:space="preserve"> da Ópera, 2012</w:t>
      </w:r>
      <w:r w:rsidRPr="00BB4CB0">
        <w:rPr>
          <w:rFonts w:ascii="Times New Roman" w:hAnsi="Times New Roman" w:cs="Times New Roman"/>
          <w:sz w:val="24"/>
          <w:szCs w:val="24"/>
        </w:rPr>
        <w:t xml:space="preserve">). O cenário principal é uma recriação detalhada, um pouco maior, do interior da Ópera de </w:t>
      </w:r>
      <w:proofErr w:type="spellStart"/>
      <w:r w:rsidRPr="00BB4CB0">
        <w:rPr>
          <w:rFonts w:ascii="Times New Roman" w:hAnsi="Times New Roman" w:cs="Times New Roman"/>
          <w:sz w:val="24"/>
          <w:szCs w:val="24"/>
        </w:rPr>
        <w:t>Sacala</w:t>
      </w:r>
      <w:proofErr w:type="spellEnd"/>
      <w:r w:rsidRPr="00BB4CB0">
        <w:rPr>
          <w:rFonts w:ascii="Times New Roman" w:hAnsi="Times New Roman" w:cs="Times New Roman"/>
          <w:sz w:val="24"/>
          <w:szCs w:val="24"/>
        </w:rPr>
        <w:t xml:space="preserve">, </w:t>
      </w:r>
      <w:r w:rsidR="005944D2">
        <w:rPr>
          <w:rFonts w:ascii="Times New Roman" w:hAnsi="Times New Roman" w:cs="Times New Roman"/>
          <w:sz w:val="24"/>
          <w:szCs w:val="24"/>
        </w:rPr>
        <w:t>completa</w:t>
      </w:r>
      <w:r w:rsidRPr="00BB4CB0">
        <w:rPr>
          <w:rFonts w:ascii="Times New Roman" w:hAnsi="Times New Roman" w:cs="Times New Roman"/>
          <w:sz w:val="24"/>
          <w:szCs w:val="24"/>
        </w:rPr>
        <w:t xml:space="preserve"> com proscênio, camarotes, aparelhos e até grandes holofotes à moda antiga. Esse cenário dominante e único permaneceu praticamente inalterado durante toda a produção, o que alguns críticos consideraram contribuir para uma sensação de encerramento ossificado ou sem ar, enquanto outros acharam a caixa mágica atraente e inventiva. </w:t>
      </w:r>
      <w:proofErr w:type="spellStart"/>
      <w:r w:rsidRPr="00BB4CB0">
        <w:rPr>
          <w:rFonts w:ascii="Times New Roman" w:hAnsi="Times New Roman" w:cs="Times New Roman"/>
          <w:sz w:val="24"/>
          <w:szCs w:val="24"/>
        </w:rPr>
        <w:t>Lepage</w:t>
      </w:r>
      <w:proofErr w:type="spellEnd"/>
      <w:r w:rsidRPr="00BB4CB0">
        <w:rPr>
          <w:rFonts w:ascii="Times New Roman" w:hAnsi="Times New Roman" w:cs="Times New Roman"/>
          <w:sz w:val="24"/>
          <w:szCs w:val="24"/>
        </w:rPr>
        <w:t xml:space="preserve"> usa tecnologia moderna ao integrar projeções de vídeo e iluminação sofisticada para criar imagens visuais emocionantes, elementos que evocam a a</w:t>
      </w:r>
      <w:r w:rsidR="005944D2">
        <w:rPr>
          <w:rFonts w:ascii="Times New Roman" w:hAnsi="Times New Roman" w:cs="Times New Roman"/>
          <w:sz w:val="24"/>
          <w:szCs w:val="24"/>
        </w:rPr>
        <w:t>t</w:t>
      </w:r>
      <w:r w:rsidRPr="00BB4CB0">
        <w:rPr>
          <w:rFonts w:ascii="Times New Roman" w:hAnsi="Times New Roman" w:cs="Times New Roman"/>
          <w:sz w:val="24"/>
          <w:szCs w:val="24"/>
        </w:rPr>
        <w:t xml:space="preserve">mosfera da ilha. Exemplo disso é o cenário da floresta que vai até a praia, no ato II, contrastando com o cenário do teatro La Scala. </w:t>
      </w:r>
    </w:p>
    <w:p w14:paraId="7C33ADE8" w14:textId="1567E67A" w:rsidR="00BB4CB0" w:rsidRPr="00BB4CB0" w:rsidRDefault="00BB4CB0" w:rsidP="00BB4CB0">
      <w:pPr>
        <w:spacing w:after="0" w:line="360" w:lineRule="auto"/>
        <w:ind w:firstLine="709"/>
        <w:jc w:val="both"/>
        <w:rPr>
          <w:rFonts w:ascii="Times New Roman" w:hAnsi="Times New Roman" w:cs="Times New Roman"/>
          <w:sz w:val="24"/>
          <w:szCs w:val="24"/>
          <w:lang w:val="pt-PT"/>
        </w:rPr>
      </w:pPr>
      <w:r w:rsidRPr="00BB4CB0">
        <w:rPr>
          <w:rFonts w:ascii="Times New Roman" w:hAnsi="Times New Roman" w:cs="Times New Roman"/>
          <w:sz w:val="24"/>
          <w:szCs w:val="24"/>
          <w:lang w:val="pt-PT"/>
        </w:rPr>
        <w:t>Esse cenário serve como uma metáfora para seu reinado em Milão e o mundo que ele cria por meio de sua mágica. Além disso</w:t>
      </w:r>
      <w:r w:rsidR="00526791">
        <w:rPr>
          <w:rFonts w:ascii="Times New Roman" w:hAnsi="Times New Roman" w:cs="Times New Roman"/>
          <w:sz w:val="24"/>
          <w:szCs w:val="24"/>
          <w:lang w:val="pt-PT"/>
        </w:rPr>
        <w:t>,</w:t>
      </w:r>
      <w:r w:rsidRPr="00BB4CB0">
        <w:rPr>
          <w:rFonts w:ascii="Times New Roman" w:hAnsi="Times New Roman" w:cs="Times New Roman"/>
          <w:sz w:val="24"/>
          <w:szCs w:val="24"/>
          <w:lang w:val="pt-PT"/>
        </w:rPr>
        <w:t xml:space="preserve"> enfatiza os temas de Próspero como um empresário do século XIX manipulando o mundo ao seu redor como seu palco pessoal de feitiçaria e controle</w:t>
      </w:r>
      <w:r w:rsidR="00586CB9">
        <w:rPr>
          <w:rFonts w:ascii="Times New Roman" w:hAnsi="Times New Roman" w:cs="Times New Roman"/>
          <w:sz w:val="24"/>
          <w:szCs w:val="24"/>
          <w:lang w:val="pt-PT"/>
        </w:rPr>
        <w:t>.</w:t>
      </w:r>
    </w:p>
    <w:p w14:paraId="65A38B20" w14:textId="77777777" w:rsidR="00BB4CB0" w:rsidRPr="00BB4CB0" w:rsidRDefault="00BB4CB0" w:rsidP="00BB4CB0">
      <w:pPr>
        <w:spacing w:after="0" w:line="360" w:lineRule="auto"/>
        <w:ind w:firstLine="709"/>
        <w:jc w:val="both"/>
        <w:rPr>
          <w:rFonts w:ascii="Times New Roman" w:hAnsi="Times New Roman" w:cs="Times New Roman"/>
          <w:sz w:val="24"/>
          <w:szCs w:val="24"/>
        </w:rPr>
      </w:pPr>
      <w:r w:rsidRPr="00BB4CB0">
        <w:rPr>
          <w:rFonts w:ascii="Times New Roman" w:hAnsi="Times New Roman" w:cs="Times New Roman"/>
          <w:sz w:val="24"/>
          <w:szCs w:val="24"/>
        </w:rPr>
        <w:t>A cena da tempestade é conseguida de forma brilhante. Para representar o mar, a cena de abertura exibe o palco coberto por um grande tecido azul cintilante com aberturas por onde as vítimas que estão se afogando afloram, saltando, agarradas aos destroços. Um modelo de nave se vê e Ariel é visto suspenso, a rodopiar em um grande lustre de cristal que faz o mar revolto e tempestuoso. Como espírito que é, Ariel é caracterizada de um modo quase sem forma e que nunca toca o solo, antes o sobrevoa. É um espetáculo visualmente rico, onde a magia é enfatizada pelo uso de luz e vídeo</w:t>
      </w:r>
    </w:p>
    <w:p w14:paraId="4E1D2F8E" w14:textId="3056CDD0" w:rsidR="00BB4CB0" w:rsidRPr="00BB4CB0" w:rsidRDefault="00BB4CB0" w:rsidP="00BB4CB0">
      <w:pPr>
        <w:spacing w:after="0" w:line="360" w:lineRule="auto"/>
        <w:ind w:firstLine="709"/>
        <w:jc w:val="both"/>
        <w:rPr>
          <w:rFonts w:ascii="Times New Roman" w:hAnsi="Times New Roman" w:cs="Times New Roman"/>
          <w:sz w:val="24"/>
          <w:szCs w:val="24"/>
          <w:lang w:val="pt-PT"/>
        </w:rPr>
      </w:pPr>
      <w:r w:rsidRPr="00BB4CB0">
        <w:rPr>
          <w:rFonts w:ascii="Times New Roman" w:hAnsi="Times New Roman" w:cs="Times New Roman"/>
          <w:sz w:val="24"/>
          <w:szCs w:val="24"/>
        </w:rPr>
        <w:t xml:space="preserve">A caracterização das personagens mostra-se como um ponto de destaque: </w:t>
      </w:r>
      <w:proofErr w:type="spellStart"/>
      <w:r w:rsidRPr="00BB4CB0">
        <w:rPr>
          <w:rFonts w:ascii="Times New Roman" w:hAnsi="Times New Roman" w:cs="Times New Roman"/>
          <w:sz w:val="24"/>
          <w:szCs w:val="24"/>
        </w:rPr>
        <w:t>Lepage</w:t>
      </w:r>
      <w:proofErr w:type="spellEnd"/>
      <w:r w:rsidRPr="00BB4CB0">
        <w:rPr>
          <w:rFonts w:ascii="Times New Roman" w:hAnsi="Times New Roman" w:cs="Times New Roman"/>
          <w:sz w:val="24"/>
          <w:szCs w:val="24"/>
        </w:rPr>
        <w:t xml:space="preserve"> alude à negritude de Caliban e aos poderes mágicos de Pr</w:t>
      </w:r>
      <w:r w:rsidR="0001668D">
        <w:rPr>
          <w:rFonts w:ascii="Times New Roman" w:hAnsi="Times New Roman" w:cs="Times New Roman"/>
          <w:sz w:val="24"/>
          <w:szCs w:val="24"/>
        </w:rPr>
        <w:t>ó</w:t>
      </w:r>
      <w:r w:rsidRPr="00BB4CB0">
        <w:rPr>
          <w:rFonts w:ascii="Times New Roman" w:hAnsi="Times New Roman" w:cs="Times New Roman"/>
          <w:sz w:val="24"/>
          <w:szCs w:val="24"/>
        </w:rPr>
        <w:t xml:space="preserve">spero e de Ariel, que nunca toca o solo. Embora o cenário tenha abordagem moderna, os personagens, principalmente os náufragos, usam figurino do século XVII que </w:t>
      </w:r>
      <w:r w:rsidR="005944D2">
        <w:rPr>
          <w:rFonts w:ascii="Times New Roman" w:hAnsi="Times New Roman" w:cs="Times New Roman"/>
          <w:sz w:val="24"/>
          <w:szCs w:val="24"/>
        </w:rPr>
        <w:t>faz</w:t>
      </w:r>
      <w:r w:rsidRPr="00BB4CB0">
        <w:rPr>
          <w:rFonts w:ascii="Times New Roman" w:hAnsi="Times New Roman" w:cs="Times New Roman"/>
          <w:sz w:val="24"/>
          <w:szCs w:val="24"/>
        </w:rPr>
        <w:t xml:space="preserve"> contraste com o ambiente surreal e atemporal da ópera. </w:t>
      </w:r>
    </w:p>
    <w:p w14:paraId="50B627C3" w14:textId="7CEE02E4" w:rsidR="00BB4CB0" w:rsidRPr="00BB4CB0" w:rsidRDefault="00BB4CB0" w:rsidP="00BB4CB0">
      <w:pPr>
        <w:spacing w:after="0" w:line="360" w:lineRule="auto"/>
        <w:ind w:firstLine="709"/>
        <w:jc w:val="both"/>
        <w:rPr>
          <w:rFonts w:ascii="Times New Roman" w:hAnsi="Times New Roman" w:cs="Times New Roman"/>
          <w:sz w:val="24"/>
          <w:szCs w:val="24"/>
        </w:rPr>
      </w:pPr>
      <w:r w:rsidRPr="00BB4CB0">
        <w:rPr>
          <w:rFonts w:ascii="Times New Roman" w:hAnsi="Times New Roman" w:cs="Times New Roman"/>
          <w:sz w:val="24"/>
          <w:szCs w:val="24"/>
        </w:rPr>
        <w:t>Ao final,</w:t>
      </w:r>
      <w:r w:rsidR="005944D2">
        <w:rPr>
          <w:rFonts w:ascii="Times New Roman" w:hAnsi="Times New Roman" w:cs="Times New Roman"/>
          <w:sz w:val="24"/>
          <w:szCs w:val="24"/>
        </w:rPr>
        <w:t xml:space="preserve"> </w:t>
      </w:r>
      <w:r w:rsidRPr="00BB4CB0">
        <w:rPr>
          <w:rFonts w:ascii="Times New Roman" w:hAnsi="Times New Roman" w:cs="Times New Roman"/>
          <w:sz w:val="24"/>
          <w:szCs w:val="24"/>
        </w:rPr>
        <w:t>o rei é perdoado e o ducado de Pr</w:t>
      </w:r>
      <w:r w:rsidR="0001668D">
        <w:rPr>
          <w:rFonts w:ascii="Times New Roman" w:hAnsi="Times New Roman" w:cs="Times New Roman"/>
          <w:sz w:val="24"/>
          <w:szCs w:val="24"/>
        </w:rPr>
        <w:t>ó</w:t>
      </w:r>
      <w:r w:rsidRPr="00BB4CB0">
        <w:rPr>
          <w:rFonts w:ascii="Times New Roman" w:hAnsi="Times New Roman" w:cs="Times New Roman"/>
          <w:sz w:val="24"/>
          <w:szCs w:val="24"/>
        </w:rPr>
        <w:t>spero</w:t>
      </w:r>
      <w:r w:rsidR="005944D2">
        <w:rPr>
          <w:rFonts w:ascii="Times New Roman" w:hAnsi="Times New Roman" w:cs="Times New Roman"/>
          <w:sz w:val="24"/>
          <w:szCs w:val="24"/>
        </w:rPr>
        <w:t xml:space="preserve"> é</w:t>
      </w:r>
      <w:r w:rsidRPr="00BB4CB0">
        <w:rPr>
          <w:rFonts w:ascii="Times New Roman" w:hAnsi="Times New Roman" w:cs="Times New Roman"/>
          <w:sz w:val="24"/>
          <w:szCs w:val="24"/>
        </w:rPr>
        <w:t xml:space="preserve"> restabelecido. Caliban e seus companheiros bêbados são banidos do palco enquanto Ferdinando e Miranda são revelados à corte. Prospero, confrontado mais uma vez pelo amor de sua filha por Ferdinando, rende-se e decide resolver, de uma vez, seu último feitiço: libertar Ariel, que abençoa o casal ao som de uma ária. A ópera termina com Caliban e Ariel cantando, enquanto a orquestra ecoa sua música </w:t>
      </w:r>
      <w:r w:rsidRPr="00BB4CB0">
        <w:rPr>
          <w:rFonts w:ascii="Times New Roman" w:hAnsi="Times New Roman" w:cs="Times New Roman"/>
          <w:sz w:val="24"/>
          <w:szCs w:val="24"/>
        </w:rPr>
        <w:lastRenderedPageBreak/>
        <w:t>extraordinária. Por meio de um cenário inusitado e uma rede de ideias musicais sutis</w:t>
      </w:r>
      <w:r w:rsidR="005944D2">
        <w:rPr>
          <w:rFonts w:ascii="Times New Roman" w:hAnsi="Times New Roman" w:cs="Times New Roman"/>
          <w:sz w:val="24"/>
          <w:szCs w:val="24"/>
        </w:rPr>
        <w:t>,</w:t>
      </w:r>
      <w:r w:rsidRPr="00BB4CB0">
        <w:rPr>
          <w:rFonts w:ascii="Times New Roman" w:hAnsi="Times New Roman" w:cs="Times New Roman"/>
          <w:sz w:val="24"/>
          <w:szCs w:val="24"/>
        </w:rPr>
        <w:t xml:space="preserve"> mas prontamente reconhecíveis, o drama e a música chegam a um acordo. O poder do drama se reflete brilhantemente na linguagem do outro. </w:t>
      </w:r>
    </w:p>
    <w:p w14:paraId="7720411F" w14:textId="77777777" w:rsidR="00BB4CB0" w:rsidRPr="00BB4CB0" w:rsidRDefault="00BB4CB0" w:rsidP="00BB4CB0">
      <w:pPr>
        <w:spacing w:after="0" w:line="360" w:lineRule="auto"/>
        <w:ind w:firstLine="709"/>
        <w:jc w:val="both"/>
        <w:rPr>
          <w:rFonts w:ascii="Times New Roman" w:hAnsi="Times New Roman" w:cs="Times New Roman"/>
          <w:sz w:val="24"/>
          <w:szCs w:val="24"/>
        </w:rPr>
      </w:pPr>
      <w:r w:rsidRPr="00BB4CB0">
        <w:rPr>
          <w:rFonts w:ascii="Times New Roman" w:hAnsi="Times New Roman" w:cs="Times New Roman"/>
          <w:sz w:val="24"/>
          <w:szCs w:val="24"/>
        </w:rPr>
        <w:t xml:space="preserve">Para a compreensão do sentido de configurações mais tradicionais, como por exemplo as óperas, mídias </w:t>
      </w:r>
      <w:proofErr w:type="spellStart"/>
      <w:r w:rsidRPr="00BB4CB0">
        <w:rPr>
          <w:rFonts w:ascii="Times New Roman" w:hAnsi="Times New Roman" w:cs="Times New Roman"/>
          <w:sz w:val="24"/>
          <w:szCs w:val="24"/>
        </w:rPr>
        <w:t>plurimidiáticas</w:t>
      </w:r>
      <w:proofErr w:type="spellEnd"/>
      <w:r w:rsidRPr="00BB4CB0">
        <w:rPr>
          <w:rFonts w:ascii="Times New Roman" w:hAnsi="Times New Roman" w:cs="Times New Roman"/>
          <w:sz w:val="24"/>
          <w:szCs w:val="24"/>
        </w:rPr>
        <w:t xml:space="preserve">, além das mídias tradicionalmente constitutivas desse tipo de configuração e outros recursos de cena, podem se apresentar como grandes auxiliares. É o que aconteceu com a obra de Thomas </w:t>
      </w:r>
      <w:proofErr w:type="spellStart"/>
      <w:r w:rsidRPr="00BB4CB0">
        <w:rPr>
          <w:rFonts w:ascii="Times New Roman" w:hAnsi="Times New Roman" w:cs="Times New Roman"/>
          <w:sz w:val="24"/>
          <w:szCs w:val="24"/>
        </w:rPr>
        <w:t>Adès</w:t>
      </w:r>
      <w:proofErr w:type="spellEnd"/>
      <w:r w:rsidRPr="00BB4CB0">
        <w:rPr>
          <w:rFonts w:ascii="Times New Roman" w:hAnsi="Times New Roman" w:cs="Times New Roman"/>
          <w:sz w:val="24"/>
          <w:szCs w:val="24"/>
        </w:rPr>
        <w:t xml:space="preserve">, que traduziu o texto de Shakespeare em algo inusitado e contemporâneo, intermidiático, por assim dizer. </w:t>
      </w:r>
    </w:p>
    <w:p w14:paraId="2B6F47EF" w14:textId="750D0943" w:rsidR="00BB4CB0" w:rsidRDefault="00BB4CB0" w:rsidP="005944D2">
      <w:pPr>
        <w:spacing w:after="0" w:line="240" w:lineRule="auto"/>
        <w:ind w:left="2268"/>
        <w:jc w:val="both"/>
        <w:rPr>
          <w:rFonts w:ascii="Times New Roman" w:hAnsi="Times New Roman" w:cs="Times New Roman"/>
        </w:rPr>
      </w:pPr>
      <w:r w:rsidRPr="005944D2">
        <w:rPr>
          <w:rFonts w:ascii="Times New Roman" w:hAnsi="Times New Roman" w:cs="Times New Roman"/>
        </w:rPr>
        <w:t xml:space="preserve">Afastar-se da forma e linguagem da peça original de Shakespeare poderia representar uma forma de trair Shakespeare. Porém as escolhas textuais e estruturais de </w:t>
      </w:r>
      <w:proofErr w:type="spellStart"/>
      <w:r w:rsidRPr="005944D2">
        <w:rPr>
          <w:rFonts w:ascii="Times New Roman" w:hAnsi="Times New Roman" w:cs="Times New Roman"/>
        </w:rPr>
        <w:t>Adès</w:t>
      </w:r>
      <w:proofErr w:type="spellEnd"/>
      <w:r w:rsidRPr="005944D2">
        <w:rPr>
          <w:rFonts w:ascii="Times New Roman" w:hAnsi="Times New Roman" w:cs="Times New Roman"/>
        </w:rPr>
        <w:t xml:space="preserve"> e </w:t>
      </w:r>
      <w:proofErr w:type="spellStart"/>
      <w:r w:rsidRPr="005944D2">
        <w:rPr>
          <w:rFonts w:ascii="Times New Roman" w:hAnsi="Times New Roman" w:cs="Times New Roman"/>
        </w:rPr>
        <w:t>Oakes</w:t>
      </w:r>
      <w:proofErr w:type="spellEnd"/>
      <w:r w:rsidRPr="005944D2">
        <w:rPr>
          <w:rFonts w:ascii="Times New Roman" w:hAnsi="Times New Roman" w:cs="Times New Roman"/>
        </w:rPr>
        <w:t xml:space="preserve"> estão mais próximas da mensagem de Shakespeare do que qualquer de suas predecessoras</w:t>
      </w:r>
      <w:r w:rsidR="005944D2">
        <w:rPr>
          <w:rFonts w:ascii="Times New Roman" w:hAnsi="Times New Roman" w:cs="Times New Roman"/>
        </w:rPr>
        <w:t>.</w:t>
      </w:r>
      <w:r w:rsidRPr="005944D2">
        <w:rPr>
          <w:rStyle w:val="Refdenotaderodap"/>
          <w:rFonts w:ascii="Times New Roman" w:hAnsi="Times New Roman" w:cs="Times New Roman"/>
        </w:rPr>
        <w:footnoteReference w:id="46"/>
      </w:r>
      <w:r w:rsidR="005944D2">
        <w:rPr>
          <w:rFonts w:ascii="Times New Roman" w:hAnsi="Times New Roman" w:cs="Times New Roman"/>
        </w:rPr>
        <w:t xml:space="preserve"> (</w:t>
      </w:r>
      <w:proofErr w:type="spellStart"/>
      <w:r w:rsidR="005944D2">
        <w:rPr>
          <w:rFonts w:ascii="Times New Roman" w:hAnsi="Times New Roman" w:cs="Times New Roman"/>
        </w:rPr>
        <w:t>Plumley</w:t>
      </w:r>
      <w:proofErr w:type="spellEnd"/>
      <w:r w:rsidR="005944D2">
        <w:rPr>
          <w:rFonts w:ascii="Times New Roman" w:hAnsi="Times New Roman" w:cs="Times New Roman"/>
        </w:rPr>
        <w:t xml:space="preserve">, </w:t>
      </w:r>
      <w:r w:rsidR="00526791">
        <w:rPr>
          <w:rFonts w:ascii="Times New Roman" w:hAnsi="Times New Roman" w:cs="Times New Roman"/>
        </w:rPr>
        <w:t>s</w:t>
      </w:r>
      <w:r w:rsidR="005944D2">
        <w:rPr>
          <w:rFonts w:ascii="Times New Roman" w:hAnsi="Times New Roman" w:cs="Times New Roman"/>
        </w:rPr>
        <w:t>.d., Ins3; tradução minha)</w:t>
      </w:r>
    </w:p>
    <w:p w14:paraId="288F1605" w14:textId="77777777" w:rsidR="005944D2" w:rsidRPr="005944D2" w:rsidRDefault="005944D2" w:rsidP="005944D2">
      <w:pPr>
        <w:spacing w:after="0" w:line="240" w:lineRule="auto"/>
        <w:ind w:left="2268"/>
        <w:jc w:val="both"/>
        <w:rPr>
          <w:rFonts w:ascii="Times New Roman" w:hAnsi="Times New Roman" w:cs="Times New Roman"/>
        </w:rPr>
      </w:pPr>
    </w:p>
    <w:p w14:paraId="67277776" w14:textId="169CD02B" w:rsidR="00BB4CB0" w:rsidRPr="008C7C15" w:rsidRDefault="00BB4CB0" w:rsidP="005944D2">
      <w:pPr>
        <w:spacing w:after="0" w:line="240" w:lineRule="auto"/>
        <w:ind w:left="2268"/>
        <w:jc w:val="both"/>
        <w:rPr>
          <w:rFonts w:ascii="Times New Roman" w:hAnsi="Times New Roman" w:cs="Times New Roman"/>
          <w:sz w:val="24"/>
          <w:szCs w:val="24"/>
        </w:rPr>
      </w:pPr>
      <w:r w:rsidRPr="005944D2">
        <w:rPr>
          <w:rFonts w:ascii="Times New Roman" w:hAnsi="Times New Roman" w:cs="Times New Roman"/>
        </w:rPr>
        <w:t xml:space="preserve">Das melodias hipnóticas de Ariel aos tormentos de Caliban, a obra testamentária de Shakespeare é repleta de momentos altamente significativos que culminam no emocionante epílogo </w:t>
      </w:r>
      <w:proofErr w:type="gramStart"/>
      <w:r w:rsidRPr="005944D2">
        <w:rPr>
          <w:rFonts w:ascii="Times New Roman" w:hAnsi="Times New Roman" w:cs="Times New Roman"/>
        </w:rPr>
        <w:t>onde Próspero</w:t>
      </w:r>
      <w:proofErr w:type="gramEnd"/>
      <w:r w:rsidRPr="005944D2">
        <w:rPr>
          <w:rFonts w:ascii="Times New Roman" w:hAnsi="Times New Roman" w:cs="Times New Roman"/>
        </w:rPr>
        <w:t xml:space="preserve"> anseia por perdão e encantamento. Uma dessas cenas mais sedutoras evoca o corajoso mundo novo vislumbrado ingenuamente por Miranda, uma perspectiva aberta sobre uma terra distante, diferente e promissora. Este novo mundo valoroso também é de criação, que permite a reinvenção perpétua de grandes textos. No início do milênio, Thomas </w:t>
      </w:r>
      <w:proofErr w:type="spellStart"/>
      <w:r w:rsidRPr="005944D2">
        <w:rPr>
          <w:rFonts w:ascii="Times New Roman" w:hAnsi="Times New Roman" w:cs="Times New Roman"/>
        </w:rPr>
        <w:t>Adès</w:t>
      </w:r>
      <w:proofErr w:type="spellEnd"/>
      <w:r w:rsidRPr="005944D2">
        <w:rPr>
          <w:rFonts w:ascii="Times New Roman" w:hAnsi="Times New Roman" w:cs="Times New Roman"/>
        </w:rPr>
        <w:t xml:space="preserve"> e Meredith </w:t>
      </w:r>
      <w:proofErr w:type="spellStart"/>
      <w:r w:rsidRPr="005944D2">
        <w:rPr>
          <w:rFonts w:ascii="Times New Roman" w:hAnsi="Times New Roman" w:cs="Times New Roman"/>
        </w:rPr>
        <w:t>Oakes</w:t>
      </w:r>
      <w:proofErr w:type="spellEnd"/>
      <w:r w:rsidRPr="005944D2">
        <w:rPr>
          <w:rFonts w:ascii="Times New Roman" w:hAnsi="Times New Roman" w:cs="Times New Roman"/>
        </w:rPr>
        <w:t xml:space="preserve"> deram à ópera contemporânea suas letras de nobreza ao criar sua Tempestade. Alguns anos depois, </w:t>
      </w:r>
      <w:proofErr w:type="spellStart"/>
      <w:r w:rsidRPr="005944D2">
        <w:rPr>
          <w:rFonts w:ascii="Times New Roman" w:hAnsi="Times New Roman" w:cs="Times New Roman"/>
        </w:rPr>
        <w:t>Lepage</w:t>
      </w:r>
      <w:proofErr w:type="spellEnd"/>
      <w:r w:rsidRPr="005944D2">
        <w:rPr>
          <w:rFonts w:ascii="Times New Roman" w:hAnsi="Times New Roman" w:cs="Times New Roman"/>
        </w:rPr>
        <w:t xml:space="preserve"> e seus colaboradores tiveram prazer em transpor a obra para o palco mítico e atemporal da La Scala, em Milão, o ponto alto da ópera clássica. A alusão deixava muito espaço para o extraordinário poder sedutor da música e para o fascínio despertado pelas estranhas canções de Ariel. </w:t>
      </w:r>
      <w:r w:rsidRPr="005944D2">
        <w:rPr>
          <w:rStyle w:val="Refdenotaderodap"/>
          <w:rFonts w:ascii="Times New Roman" w:hAnsi="Times New Roman" w:cs="Times New Roman"/>
        </w:rPr>
        <w:footnoteReference w:id="47"/>
      </w:r>
      <w:r w:rsidR="005944D2">
        <w:rPr>
          <w:rFonts w:ascii="Times New Roman" w:hAnsi="Times New Roman" w:cs="Times New Roman"/>
        </w:rPr>
        <w:t xml:space="preserve"> </w:t>
      </w:r>
      <w:r w:rsidR="005944D2" w:rsidRPr="008C7C15">
        <w:rPr>
          <w:rFonts w:ascii="Times New Roman" w:hAnsi="Times New Roman" w:cs="Times New Roman"/>
        </w:rPr>
        <w:t>(</w:t>
      </w:r>
      <w:proofErr w:type="spellStart"/>
      <w:r w:rsidR="005944D2" w:rsidRPr="008C7C15">
        <w:rPr>
          <w:rFonts w:ascii="Times New Roman" w:hAnsi="Times New Roman" w:cs="Times New Roman"/>
        </w:rPr>
        <w:t>Ex</w:t>
      </w:r>
      <w:proofErr w:type="spellEnd"/>
      <w:r w:rsidR="005944D2" w:rsidRPr="008C7C15">
        <w:rPr>
          <w:rFonts w:ascii="Times New Roman" w:hAnsi="Times New Roman" w:cs="Times New Roman"/>
        </w:rPr>
        <w:t xml:space="preserve"> </w:t>
      </w:r>
      <w:proofErr w:type="spellStart"/>
      <w:r w:rsidR="005944D2" w:rsidRPr="008C7C15">
        <w:rPr>
          <w:rFonts w:ascii="Times New Roman" w:hAnsi="Times New Roman" w:cs="Times New Roman"/>
        </w:rPr>
        <w:t>Machina</w:t>
      </w:r>
      <w:proofErr w:type="spellEnd"/>
      <w:r w:rsidR="00CE4EC8" w:rsidRPr="008C7C15">
        <w:rPr>
          <w:rFonts w:ascii="Times New Roman" w:hAnsi="Times New Roman" w:cs="Times New Roman"/>
        </w:rPr>
        <w:t xml:space="preserve">: </w:t>
      </w:r>
      <w:r w:rsidR="005944D2" w:rsidRPr="008C7C15">
        <w:rPr>
          <w:rFonts w:ascii="Times New Roman" w:hAnsi="Times New Roman" w:cs="Times New Roman"/>
        </w:rPr>
        <w:t xml:space="preserve">The Tempest, </w:t>
      </w:r>
      <w:r w:rsidR="008C7C15">
        <w:rPr>
          <w:rFonts w:ascii="Times New Roman" w:hAnsi="Times New Roman" w:cs="Times New Roman"/>
        </w:rPr>
        <w:t>s</w:t>
      </w:r>
      <w:r w:rsidR="005944D2" w:rsidRPr="008C7C15">
        <w:rPr>
          <w:rFonts w:ascii="Times New Roman" w:hAnsi="Times New Roman" w:cs="Times New Roman"/>
        </w:rPr>
        <w:t>.d., n.p.; tradução minha)</w:t>
      </w:r>
    </w:p>
    <w:p w14:paraId="701EC953" w14:textId="77777777" w:rsidR="00BB4CB0" w:rsidRPr="00BB4CB0" w:rsidRDefault="00BB4CB0" w:rsidP="00BB4CB0">
      <w:pPr>
        <w:spacing w:after="0" w:line="360" w:lineRule="auto"/>
        <w:ind w:left="709"/>
        <w:jc w:val="both"/>
        <w:rPr>
          <w:rFonts w:ascii="Times New Roman" w:hAnsi="Times New Roman" w:cs="Times New Roman"/>
          <w:sz w:val="24"/>
          <w:szCs w:val="24"/>
        </w:rPr>
      </w:pPr>
    </w:p>
    <w:p w14:paraId="681E5EB9" w14:textId="77777777" w:rsidR="00BB4CB0" w:rsidRPr="00BB4CB0" w:rsidRDefault="00BB4CB0" w:rsidP="00BB4CB0">
      <w:pPr>
        <w:spacing w:after="0" w:line="360" w:lineRule="auto"/>
        <w:ind w:firstLine="709"/>
        <w:jc w:val="both"/>
        <w:rPr>
          <w:rFonts w:ascii="Times New Roman" w:hAnsi="Times New Roman" w:cs="Times New Roman"/>
          <w:sz w:val="24"/>
          <w:szCs w:val="24"/>
        </w:rPr>
      </w:pPr>
      <w:r w:rsidRPr="00BB4CB0">
        <w:rPr>
          <w:rFonts w:ascii="Times New Roman" w:hAnsi="Times New Roman" w:cs="Times New Roman"/>
          <w:sz w:val="24"/>
          <w:szCs w:val="24"/>
        </w:rPr>
        <w:t xml:space="preserve">A obra de Thomas </w:t>
      </w:r>
      <w:proofErr w:type="spellStart"/>
      <w:r w:rsidRPr="00BB4CB0">
        <w:rPr>
          <w:rFonts w:ascii="Times New Roman" w:hAnsi="Times New Roman" w:cs="Times New Roman"/>
          <w:sz w:val="24"/>
          <w:szCs w:val="24"/>
        </w:rPr>
        <w:t>Adès</w:t>
      </w:r>
      <w:proofErr w:type="spellEnd"/>
      <w:r w:rsidRPr="00BB4CB0">
        <w:rPr>
          <w:rFonts w:ascii="Times New Roman" w:hAnsi="Times New Roman" w:cs="Times New Roman"/>
          <w:sz w:val="24"/>
          <w:szCs w:val="24"/>
        </w:rPr>
        <w:t xml:space="preserve">, portanto, como foi apresentada no </w:t>
      </w:r>
      <w:r w:rsidRPr="00BB4CB0">
        <w:rPr>
          <w:rFonts w:ascii="Times New Roman" w:hAnsi="Times New Roman" w:cs="Times New Roman"/>
          <w:i/>
          <w:iCs/>
          <w:sz w:val="24"/>
          <w:szCs w:val="24"/>
        </w:rPr>
        <w:t>Metropolitan Opera</w:t>
      </w:r>
      <w:r w:rsidRPr="00BB4CB0">
        <w:rPr>
          <w:rFonts w:ascii="Times New Roman" w:hAnsi="Times New Roman" w:cs="Times New Roman"/>
          <w:sz w:val="24"/>
          <w:szCs w:val="24"/>
        </w:rPr>
        <w:t xml:space="preserve"> em 2012 e analisada neste texto, é um exemplo, segundo Claus Clüver e Irina Rajewsky, de uma </w:t>
      </w:r>
      <w:r w:rsidRPr="00BB4CB0">
        <w:rPr>
          <w:rFonts w:ascii="Times New Roman" w:hAnsi="Times New Roman" w:cs="Times New Roman"/>
          <w:sz w:val="24"/>
          <w:szCs w:val="24"/>
        </w:rPr>
        <w:lastRenderedPageBreak/>
        <w:t xml:space="preserve">transposição intermidiática de um texto dramático para um texto operístico, ou seja, de uma mídia verbal, para uma mídia </w:t>
      </w:r>
      <w:proofErr w:type="spellStart"/>
      <w:r w:rsidRPr="00BB4CB0">
        <w:rPr>
          <w:rFonts w:ascii="Times New Roman" w:hAnsi="Times New Roman" w:cs="Times New Roman"/>
          <w:sz w:val="24"/>
          <w:szCs w:val="24"/>
        </w:rPr>
        <w:t>plurimidiática</w:t>
      </w:r>
      <w:proofErr w:type="spellEnd"/>
      <w:r w:rsidRPr="00BB4CB0">
        <w:rPr>
          <w:rFonts w:ascii="Times New Roman" w:hAnsi="Times New Roman" w:cs="Times New Roman"/>
          <w:sz w:val="24"/>
          <w:szCs w:val="24"/>
        </w:rPr>
        <w:t xml:space="preserve">, a ópera. </w:t>
      </w:r>
    </w:p>
    <w:p w14:paraId="7024DCDC" w14:textId="77777777" w:rsidR="00BB4CB0" w:rsidRPr="00BB4CB0" w:rsidRDefault="00BB4CB0" w:rsidP="00BB4CB0">
      <w:pPr>
        <w:spacing w:after="0" w:line="360" w:lineRule="auto"/>
        <w:jc w:val="both"/>
        <w:rPr>
          <w:rFonts w:ascii="Times New Roman" w:hAnsi="Times New Roman" w:cs="Times New Roman"/>
          <w:sz w:val="24"/>
          <w:szCs w:val="24"/>
        </w:rPr>
      </w:pPr>
    </w:p>
    <w:p w14:paraId="5139D536" w14:textId="3A985917" w:rsidR="00BB4CB0" w:rsidRDefault="00BB4CB0" w:rsidP="005944D2">
      <w:pPr>
        <w:spacing w:after="0" w:line="360" w:lineRule="auto"/>
        <w:jc w:val="both"/>
        <w:rPr>
          <w:rFonts w:ascii="Times New Roman" w:hAnsi="Times New Roman" w:cs="Times New Roman"/>
          <w:b/>
          <w:bCs/>
          <w:sz w:val="24"/>
          <w:szCs w:val="24"/>
          <w:lang w:val="en-GB"/>
        </w:rPr>
      </w:pPr>
      <w:proofErr w:type="spellStart"/>
      <w:r w:rsidRPr="005944D2">
        <w:rPr>
          <w:rFonts w:ascii="Times New Roman" w:hAnsi="Times New Roman" w:cs="Times New Roman"/>
          <w:b/>
          <w:bCs/>
          <w:sz w:val="24"/>
          <w:szCs w:val="24"/>
          <w:lang w:val="en-GB"/>
        </w:rPr>
        <w:t>Referências</w:t>
      </w:r>
      <w:proofErr w:type="spellEnd"/>
    </w:p>
    <w:p w14:paraId="646F5279" w14:textId="77777777" w:rsidR="00340012" w:rsidRPr="006349B2" w:rsidRDefault="00340012" w:rsidP="00340012">
      <w:pPr>
        <w:spacing w:after="0" w:line="240" w:lineRule="auto"/>
        <w:rPr>
          <w:rFonts w:ascii="Times New Roman" w:hAnsi="Times New Roman" w:cs="Times New Roman"/>
          <w:sz w:val="24"/>
          <w:szCs w:val="24"/>
          <w:lang w:val="en-GB"/>
        </w:rPr>
      </w:pPr>
    </w:p>
    <w:p w14:paraId="1C9557E1" w14:textId="5A9C24C2" w:rsidR="00BB4CB0" w:rsidRDefault="00BB4CB0" w:rsidP="00340012">
      <w:pPr>
        <w:spacing w:after="0" w:line="240" w:lineRule="auto"/>
        <w:rPr>
          <w:rFonts w:ascii="Times New Roman" w:hAnsi="Times New Roman" w:cs="Times New Roman"/>
          <w:sz w:val="24"/>
          <w:szCs w:val="24"/>
          <w:lang w:val="en-GB"/>
        </w:rPr>
      </w:pPr>
      <w:r w:rsidRPr="00BB4CB0">
        <w:rPr>
          <w:rFonts w:ascii="Times New Roman" w:hAnsi="Times New Roman" w:cs="Times New Roman"/>
          <w:sz w:val="24"/>
          <w:szCs w:val="24"/>
          <w:lang w:val="en-GB"/>
        </w:rPr>
        <w:t xml:space="preserve">CONNERY, Majel A. </w:t>
      </w:r>
      <w:r w:rsidRPr="00CE4EC8">
        <w:rPr>
          <w:rFonts w:ascii="Times New Roman" w:hAnsi="Times New Roman" w:cs="Times New Roman"/>
          <w:sz w:val="24"/>
          <w:szCs w:val="24"/>
          <w:lang w:val="en-GB"/>
        </w:rPr>
        <w:t>Tempest</w:t>
      </w:r>
      <w:r w:rsidRPr="00BB4CB0">
        <w:rPr>
          <w:rFonts w:ascii="Times New Roman" w:hAnsi="Times New Roman" w:cs="Times New Roman"/>
          <w:sz w:val="24"/>
          <w:szCs w:val="24"/>
          <w:lang w:val="en-GB"/>
        </w:rPr>
        <w:t xml:space="preserve"> Ex Machina: A Review of the Opera Stage. </w:t>
      </w:r>
      <w:r w:rsidRPr="00340012">
        <w:rPr>
          <w:rFonts w:ascii="Times New Roman" w:hAnsi="Times New Roman" w:cs="Times New Roman"/>
          <w:i/>
          <w:iCs/>
          <w:sz w:val="24"/>
          <w:szCs w:val="24"/>
          <w:lang w:val="en-GB"/>
        </w:rPr>
        <w:t>The Opera Quarterly</w:t>
      </w:r>
      <w:r w:rsidR="00340012">
        <w:rPr>
          <w:rFonts w:ascii="Times New Roman" w:hAnsi="Times New Roman" w:cs="Times New Roman"/>
          <w:sz w:val="24"/>
          <w:szCs w:val="24"/>
          <w:lang w:val="en-GB"/>
        </w:rPr>
        <w:t xml:space="preserve">, </w:t>
      </w:r>
      <w:r w:rsidRPr="00BB4CB0">
        <w:rPr>
          <w:rFonts w:ascii="Times New Roman" w:hAnsi="Times New Roman" w:cs="Times New Roman"/>
          <w:sz w:val="24"/>
          <w:szCs w:val="24"/>
          <w:lang w:val="en-GB"/>
        </w:rPr>
        <w:t>v. 30, n.</w:t>
      </w:r>
      <w:r w:rsidR="00340012">
        <w:rPr>
          <w:rFonts w:ascii="Times New Roman" w:hAnsi="Times New Roman" w:cs="Times New Roman"/>
          <w:sz w:val="24"/>
          <w:szCs w:val="24"/>
          <w:lang w:val="en-GB"/>
        </w:rPr>
        <w:t xml:space="preserve"> </w:t>
      </w:r>
      <w:r w:rsidRPr="00BB4CB0">
        <w:rPr>
          <w:rFonts w:ascii="Times New Roman" w:hAnsi="Times New Roman" w:cs="Times New Roman"/>
          <w:sz w:val="24"/>
          <w:szCs w:val="24"/>
          <w:lang w:val="en-GB"/>
        </w:rPr>
        <w:t>1, 2014</w:t>
      </w:r>
      <w:r w:rsidR="00340012">
        <w:rPr>
          <w:rFonts w:ascii="Times New Roman" w:hAnsi="Times New Roman" w:cs="Times New Roman"/>
          <w:sz w:val="24"/>
          <w:szCs w:val="24"/>
          <w:lang w:val="en-GB"/>
        </w:rPr>
        <w:t>,</w:t>
      </w:r>
      <w:r w:rsidRPr="00BB4CB0">
        <w:rPr>
          <w:rFonts w:ascii="Times New Roman" w:hAnsi="Times New Roman" w:cs="Times New Roman"/>
          <w:sz w:val="24"/>
          <w:szCs w:val="24"/>
          <w:lang w:val="en-GB"/>
        </w:rPr>
        <w:t xml:space="preserve"> p.</w:t>
      </w:r>
      <w:r w:rsidR="00340012">
        <w:rPr>
          <w:rFonts w:ascii="Times New Roman" w:hAnsi="Times New Roman" w:cs="Times New Roman"/>
          <w:sz w:val="24"/>
          <w:szCs w:val="24"/>
          <w:lang w:val="en-GB"/>
        </w:rPr>
        <w:t xml:space="preserve"> </w:t>
      </w:r>
      <w:r w:rsidRPr="00BB4CB0">
        <w:rPr>
          <w:rFonts w:ascii="Times New Roman" w:hAnsi="Times New Roman" w:cs="Times New Roman"/>
          <w:sz w:val="24"/>
          <w:szCs w:val="24"/>
          <w:lang w:val="en-GB"/>
        </w:rPr>
        <w:t>161-165.</w:t>
      </w:r>
    </w:p>
    <w:p w14:paraId="774EA47A" w14:textId="77777777" w:rsidR="00340012" w:rsidRPr="00BB4CB0" w:rsidRDefault="00340012" w:rsidP="00340012">
      <w:pPr>
        <w:spacing w:after="0" w:line="240" w:lineRule="auto"/>
        <w:rPr>
          <w:rFonts w:ascii="Times New Roman" w:hAnsi="Times New Roman" w:cs="Times New Roman"/>
          <w:b/>
          <w:bCs/>
          <w:i/>
          <w:iCs/>
          <w:sz w:val="24"/>
          <w:szCs w:val="24"/>
          <w:lang w:val="en-GB"/>
        </w:rPr>
      </w:pPr>
    </w:p>
    <w:p w14:paraId="79C0841E" w14:textId="0713147B" w:rsidR="00BB4CB0" w:rsidRDefault="00BB4CB0" w:rsidP="00340012">
      <w:pPr>
        <w:spacing w:after="0" w:line="240" w:lineRule="auto"/>
        <w:rPr>
          <w:rFonts w:ascii="Times New Roman" w:hAnsi="Times New Roman" w:cs="Times New Roman"/>
          <w:sz w:val="24"/>
          <w:szCs w:val="24"/>
          <w:lang w:val="en-GB"/>
        </w:rPr>
      </w:pPr>
      <w:r w:rsidRPr="00BB4CB0">
        <w:rPr>
          <w:rFonts w:ascii="Times New Roman" w:hAnsi="Times New Roman" w:cs="Times New Roman"/>
          <w:sz w:val="24"/>
          <w:szCs w:val="24"/>
          <w:lang w:val="en-GB"/>
        </w:rPr>
        <w:t xml:space="preserve">DANIEL, Drew. Power Exchange: Thomas </w:t>
      </w:r>
      <w:proofErr w:type="spellStart"/>
      <w:r w:rsidRPr="00BB4CB0">
        <w:rPr>
          <w:rFonts w:ascii="Times New Roman" w:hAnsi="Times New Roman" w:cs="Times New Roman"/>
          <w:sz w:val="24"/>
          <w:szCs w:val="24"/>
          <w:lang w:val="en-GB"/>
        </w:rPr>
        <w:t>Adès</w:t>
      </w:r>
      <w:proofErr w:type="spellEnd"/>
      <w:r w:rsidR="00BB70C3">
        <w:rPr>
          <w:rFonts w:ascii="Times New Roman" w:hAnsi="Times New Roman" w:cs="Times New Roman"/>
          <w:sz w:val="24"/>
          <w:szCs w:val="24"/>
          <w:lang w:val="en-GB"/>
        </w:rPr>
        <w:t>’</w:t>
      </w:r>
      <w:r w:rsidRPr="00BB4CB0">
        <w:rPr>
          <w:rFonts w:ascii="Times New Roman" w:hAnsi="Times New Roman" w:cs="Times New Roman"/>
          <w:sz w:val="24"/>
          <w:szCs w:val="24"/>
          <w:lang w:val="en-GB"/>
        </w:rPr>
        <w:t xml:space="preserve"> </w:t>
      </w:r>
      <w:r w:rsidRPr="00195EF1">
        <w:rPr>
          <w:rFonts w:ascii="Times New Roman" w:hAnsi="Times New Roman" w:cs="Times New Roman"/>
          <w:i/>
          <w:iCs/>
          <w:sz w:val="24"/>
          <w:szCs w:val="24"/>
          <w:lang w:val="en-GB"/>
        </w:rPr>
        <w:t>The Tempest</w:t>
      </w:r>
      <w:r w:rsidRPr="00BB4CB0">
        <w:rPr>
          <w:rFonts w:ascii="Times New Roman" w:hAnsi="Times New Roman" w:cs="Times New Roman"/>
          <w:i/>
          <w:iCs/>
          <w:sz w:val="24"/>
          <w:szCs w:val="24"/>
          <w:lang w:val="en-GB"/>
        </w:rPr>
        <w:t xml:space="preserve">. </w:t>
      </w:r>
      <w:r w:rsidRPr="00BB70C3">
        <w:rPr>
          <w:rFonts w:ascii="Times New Roman" w:hAnsi="Times New Roman" w:cs="Times New Roman"/>
          <w:i/>
          <w:iCs/>
          <w:sz w:val="24"/>
          <w:szCs w:val="24"/>
          <w:lang w:val="en-GB"/>
        </w:rPr>
        <w:t>The Opera Quarterly</w:t>
      </w:r>
      <w:r w:rsidRPr="008C7C15">
        <w:rPr>
          <w:rFonts w:ascii="Times New Roman" w:hAnsi="Times New Roman" w:cs="Times New Roman"/>
          <w:i/>
          <w:iCs/>
          <w:sz w:val="24"/>
          <w:szCs w:val="24"/>
          <w:lang w:val="en-GB"/>
        </w:rPr>
        <w:t>,</w:t>
      </w:r>
      <w:r w:rsidRPr="00BB4CB0">
        <w:rPr>
          <w:rFonts w:ascii="Times New Roman" w:hAnsi="Times New Roman" w:cs="Times New Roman"/>
          <w:i/>
          <w:iCs/>
          <w:sz w:val="24"/>
          <w:szCs w:val="24"/>
          <w:lang w:val="en-GB"/>
        </w:rPr>
        <w:t xml:space="preserve"> </w:t>
      </w:r>
      <w:r w:rsidRPr="00BB4CB0">
        <w:rPr>
          <w:rFonts w:ascii="Times New Roman" w:hAnsi="Times New Roman" w:cs="Times New Roman"/>
          <w:sz w:val="24"/>
          <w:szCs w:val="24"/>
          <w:lang w:val="en-GB"/>
        </w:rPr>
        <w:t>v. 30, n.</w:t>
      </w:r>
      <w:r w:rsidR="00BB70C3">
        <w:rPr>
          <w:rFonts w:ascii="Times New Roman" w:hAnsi="Times New Roman" w:cs="Times New Roman"/>
          <w:sz w:val="24"/>
          <w:szCs w:val="24"/>
          <w:lang w:val="en-GB"/>
        </w:rPr>
        <w:t xml:space="preserve"> </w:t>
      </w:r>
      <w:r w:rsidRPr="00BB4CB0">
        <w:rPr>
          <w:rFonts w:ascii="Times New Roman" w:hAnsi="Times New Roman" w:cs="Times New Roman"/>
          <w:sz w:val="24"/>
          <w:szCs w:val="24"/>
          <w:lang w:val="en-GB"/>
        </w:rPr>
        <w:t>1,</w:t>
      </w:r>
      <w:r w:rsidR="00340012">
        <w:rPr>
          <w:rFonts w:ascii="Times New Roman" w:hAnsi="Times New Roman" w:cs="Times New Roman"/>
          <w:sz w:val="24"/>
          <w:szCs w:val="24"/>
          <w:lang w:val="en-GB"/>
        </w:rPr>
        <w:t xml:space="preserve"> </w:t>
      </w:r>
      <w:r w:rsidRPr="00BB4CB0">
        <w:rPr>
          <w:rFonts w:ascii="Times New Roman" w:hAnsi="Times New Roman" w:cs="Times New Roman"/>
          <w:sz w:val="24"/>
          <w:szCs w:val="24"/>
          <w:lang w:val="en-GB"/>
        </w:rPr>
        <w:t>p.</w:t>
      </w:r>
      <w:r w:rsidR="00340012">
        <w:rPr>
          <w:rFonts w:ascii="Times New Roman" w:hAnsi="Times New Roman" w:cs="Times New Roman"/>
          <w:sz w:val="24"/>
          <w:szCs w:val="24"/>
          <w:lang w:val="en-GB"/>
        </w:rPr>
        <w:t xml:space="preserve"> </w:t>
      </w:r>
      <w:r w:rsidRPr="00BB4CB0">
        <w:rPr>
          <w:rFonts w:ascii="Times New Roman" w:hAnsi="Times New Roman" w:cs="Times New Roman"/>
          <w:sz w:val="24"/>
          <w:szCs w:val="24"/>
          <w:lang w:val="en-GB"/>
        </w:rPr>
        <w:t>157-160</w:t>
      </w:r>
      <w:r w:rsidR="00340012">
        <w:rPr>
          <w:rFonts w:ascii="Times New Roman" w:hAnsi="Times New Roman" w:cs="Times New Roman"/>
          <w:sz w:val="24"/>
          <w:szCs w:val="24"/>
          <w:lang w:val="en-GB"/>
        </w:rPr>
        <w:t>, 2014</w:t>
      </w:r>
      <w:r w:rsidRPr="00BB4CB0">
        <w:rPr>
          <w:rFonts w:ascii="Times New Roman" w:hAnsi="Times New Roman" w:cs="Times New Roman"/>
          <w:sz w:val="24"/>
          <w:szCs w:val="24"/>
          <w:lang w:val="en-GB"/>
        </w:rPr>
        <w:t>.</w:t>
      </w:r>
    </w:p>
    <w:p w14:paraId="330666BC" w14:textId="77777777" w:rsidR="00340012" w:rsidRPr="00BB4CB0" w:rsidRDefault="00340012" w:rsidP="00340012">
      <w:pPr>
        <w:spacing w:after="0" w:line="240" w:lineRule="auto"/>
        <w:rPr>
          <w:rFonts w:ascii="Times New Roman" w:hAnsi="Times New Roman" w:cs="Times New Roman"/>
          <w:sz w:val="24"/>
          <w:szCs w:val="24"/>
          <w:lang w:val="en-GB"/>
        </w:rPr>
      </w:pPr>
    </w:p>
    <w:p w14:paraId="69995A86" w14:textId="794F5681" w:rsidR="00BB4CB0" w:rsidRPr="006349B2" w:rsidRDefault="00BB4CB0" w:rsidP="00340012">
      <w:pPr>
        <w:spacing w:after="0" w:line="240" w:lineRule="auto"/>
        <w:rPr>
          <w:rFonts w:ascii="Times New Roman" w:hAnsi="Times New Roman" w:cs="Times New Roman"/>
          <w:sz w:val="24"/>
          <w:szCs w:val="24"/>
        </w:rPr>
      </w:pPr>
      <w:r w:rsidRPr="00172335">
        <w:rPr>
          <w:rFonts w:ascii="Times New Roman" w:hAnsi="Times New Roman" w:cs="Times New Roman"/>
          <w:sz w:val="24"/>
          <w:szCs w:val="24"/>
        </w:rPr>
        <w:t xml:space="preserve">EX MACHINA: The Tempest. </w:t>
      </w:r>
      <w:r w:rsidRPr="008C7C15">
        <w:rPr>
          <w:rFonts w:ascii="Times New Roman" w:hAnsi="Times New Roman" w:cs="Times New Roman"/>
          <w:sz w:val="24"/>
          <w:szCs w:val="24"/>
        </w:rPr>
        <w:t xml:space="preserve">Disponível em: </w:t>
      </w:r>
      <w:hyperlink r:id="rId25" w:history="1">
        <w:r w:rsidR="008C7C15" w:rsidRPr="00D639DB">
          <w:rPr>
            <w:rStyle w:val="Hyperlink"/>
            <w:rFonts w:ascii="Times New Roman" w:hAnsi="Times New Roman" w:cs="Times New Roman"/>
            <w:sz w:val="24"/>
            <w:szCs w:val="24"/>
          </w:rPr>
          <w:t>https://exmachina.ca/en/creation/442/the-tempest</w:t>
        </w:r>
      </w:hyperlink>
      <w:r w:rsidR="008C7C15" w:rsidRPr="008C7C15">
        <w:rPr>
          <w:rFonts w:ascii="Times New Roman" w:hAnsi="Times New Roman" w:cs="Times New Roman"/>
          <w:sz w:val="24"/>
          <w:szCs w:val="24"/>
        </w:rPr>
        <w:t>.</w:t>
      </w:r>
      <w:r w:rsidR="008C7C15">
        <w:rPr>
          <w:rFonts w:ascii="Times New Roman" w:hAnsi="Times New Roman" w:cs="Times New Roman"/>
          <w:sz w:val="24"/>
          <w:szCs w:val="24"/>
        </w:rPr>
        <w:t xml:space="preserve"> </w:t>
      </w:r>
      <w:r w:rsidRPr="006349B2">
        <w:rPr>
          <w:rFonts w:ascii="Times New Roman" w:hAnsi="Times New Roman" w:cs="Times New Roman"/>
          <w:sz w:val="24"/>
          <w:szCs w:val="24"/>
        </w:rPr>
        <w:t>Acesso em</w:t>
      </w:r>
      <w:r w:rsidR="00BB70C3" w:rsidRPr="006349B2">
        <w:rPr>
          <w:rFonts w:ascii="Times New Roman" w:hAnsi="Times New Roman" w:cs="Times New Roman"/>
          <w:sz w:val="24"/>
          <w:szCs w:val="24"/>
        </w:rPr>
        <w:t>:</w:t>
      </w:r>
      <w:r w:rsidRPr="006349B2">
        <w:rPr>
          <w:rFonts w:ascii="Times New Roman" w:hAnsi="Times New Roman" w:cs="Times New Roman"/>
          <w:sz w:val="24"/>
          <w:szCs w:val="24"/>
        </w:rPr>
        <w:t xml:space="preserve"> 12</w:t>
      </w:r>
      <w:r w:rsidR="00BB70C3" w:rsidRPr="006349B2">
        <w:rPr>
          <w:rFonts w:ascii="Times New Roman" w:hAnsi="Times New Roman" w:cs="Times New Roman"/>
          <w:sz w:val="24"/>
          <w:szCs w:val="24"/>
        </w:rPr>
        <w:t xml:space="preserve"> nov. </w:t>
      </w:r>
      <w:r w:rsidRPr="006349B2">
        <w:rPr>
          <w:rFonts w:ascii="Times New Roman" w:hAnsi="Times New Roman" w:cs="Times New Roman"/>
          <w:sz w:val="24"/>
          <w:szCs w:val="24"/>
        </w:rPr>
        <w:t>2025.</w:t>
      </w:r>
    </w:p>
    <w:p w14:paraId="5A93EC30" w14:textId="77777777" w:rsidR="00586CB9" w:rsidRDefault="00586CB9" w:rsidP="00586CB9">
      <w:pPr>
        <w:spacing w:after="0" w:line="240" w:lineRule="auto"/>
        <w:rPr>
          <w:rFonts w:ascii="Times New Roman" w:hAnsi="Times New Roman" w:cs="Times New Roman"/>
          <w:sz w:val="24"/>
          <w:szCs w:val="24"/>
        </w:rPr>
      </w:pPr>
    </w:p>
    <w:p w14:paraId="6AAA6D74" w14:textId="51D7F3AD" w:rsidR="00586CB9" w:rsidRPr="00586CB9" w:rsidRDefault="00586CB9" w:rsidP="00586CB9">
      <w:pPr>
        <w:spacing w:after="0" w:line="240" w:lineRule="auto"/>
        <w:rPr>
          <w:rFonts w:ascii="Times New Roman" w:hAnsi="Times New Roman" w:cs="Times New Roman"/>
          <w:sz w:val="24"/>
          <w:szCs w:val="24"/>
        </w:rPr>
      </w:pPr>
      <w:r w:rsidRPr="00340012">
        <w:rPr>
          <w:rFonts w:ascii="Times New Roman" w:hAnsi="Times New Roman" w:cs="Times New Roman"/>
          <w:sz w:val="24"/>
          <w:szCs w:val="24"/>
        </w:rPr>
        <w:t>Fanáticos da Ópera</w:t>
      </w:r>
      <w:r w:rsidRPr="008C7C15">
        <w:rPr>
          <w:rFonts w:ascii="Times New Roman" w:hAnsi="Times New Roman" w:cs="Times New Roman"/>
          <w:i/>
          <w:iCs/>
          <w:sz w:val="24"/>
          <w:szCs w:val="24"/>
        </w:rPr>
        <w:t>.</w:t>
      </w:r>
      <w:r w:rsidRPr="00340012">
        <w:rPr>
          <w:rFonts w:ascii="Times New Roman" w:hAnsi="Times New Roman" w:cs="Times New Roman"/>
          <w:b/>
          <w:bCs/>
          <w:i/>
          <w:iCs/>
          <w:sz w:val="24"/>
          <w:szCs w:val="24"/>
        </w:rPr>
        <w:t xml:space="preserve"> </w:t>
      </w:r>
      <w:r w:rsidRPr="006349B2">
        <w:rPr>
          <w:rFonts w:ascii="Times New Roman" w:hAnsi="Times New Roman" w:cs="Times New Roman"/>
          <w:i/>
          <w:iCs/>
          <w:sz w:val="24"/>
          <w:szCs w:val="24"/>
        </w:rPr>
        <w:t xml:space="preserve">The Tempest, de Thomas </w:t>
      </w:r>
      <w:proofErr w:type="spellStart"/>
      <w:r w:rsidRPr="006349B2">
        <w:rPr>
          <w:rFonts w:ascii="Times New Roman" w:hAnsi="Times New Roman" w:cs="Times New Roman"/>
          <w:i/>
          <w:iCs/>
          <w:sz w:val="24"/>
          <w:szCs w:val="24"/>
        </w:rPr>
        <w:t>Adès</w:t>
      </w:r>
      <w:proofErr w:type="spellEnd"/>
      <w:r w:rsidRPr="006349B2">
        <w:rPr>
          <w:rFonts w:ascii="Times New Roman" w:hAnsi="Times New Roman" w:cs="Times New Roman"/>
          <w:i/>
          <w:iCs/>
          <w:sz w:val="24"/>
          <w:szCs w:val="24"/>
        </w:rPr>
        <w:t xml:space="preserve"> — 10 de </w:t>
      </w:r>
      <w:proofErr w:type="gramStart"/>
      <w:r w:rsidRPr="006349B2">
        <w:rPr>
          <w:rFonts w:ascii="Times New Roman" w:hAnsi="Times New Roman" w:cs="Times New Roman"/>
          <w:i/>
          <w:iCs/>
          <w:sz w:val="24"/>
          <w:szCs w:val="24"/>
        </w:rPr>
        <w:t>Novembro</w:t>
      </w:r>
      <w:proofErr w:type="gramEnd"/>
      <w:r w:rsidRPr="006349B2">
        <w:rPr>
          <w:rFonts w:ascii="Times New Roman" w:hAnsi="Times New Roman" w:cs="Times New Roman"/>
          <w:i/>
          <w:iCs/>
          <w:sz w:val="24"/>
          <w:szCs w:val="24"/>
        </w:rPr>
        <w:t xml:space="preserve">, </w:t>
      </w:r>
      <w:proofErr w:type="spellStart"/>
      <w:r w:rsidRPr="006349B2">
        <w:rPr>
          <w:rFonts w:ascii="Times New Roman" w:hAnsi="Times New Roman" w:cs="Times New Roman"/>
          <w:i/>
          <w:iCs/>
          <w:sz w:val="24"/>
          <w:szCs w:val="24"/>
        </w:rPr>
        <w:t>Met</w:t>
      </w:r>
      <w:proofErr w:type="spellEnd"/>
      <w:r w:rsidRPr="006349B2">
        <w:rPr>
          <w:rFonts w:ascii="Times New Roman" w:hAnsi="Times New Roman" w:cs="Times New Roman"/>
          <w:i/>
          <w:iCs/>
          <w:sz w:val="24"/>
          <w:szCs w:val="24"/>
        </w:rPr>
        <w:t xml:space="preserve"> Live in HD, FCG</w:t>
      </w:r>
      <w:r w:rsidRPr="006349B2">
        <w:rPr>
          <w:rFonts w:ascii="Times New Roman" w:hAnsi="Times New Roman" w:cs="Times New Roman"/>
          <w:sz w:val="24"/>
          <w:szCs w:val="24"/>
        </w:rPr>
        <w:t xml:space="preserve">. 11 nov. 2012. </w:t>
      </w:r>
      <w:r w:rsidRPr="00BB4CB0">
        <w:rPr>
          <w:rFonts w:ascii="Times New Roman" w:hAnsi="Times New Roman" w:cs="Times New Roman"/>
          <w:sz w:val="24"/>
          <w:szCs w:val="24"/>
        </w:rPr>
        <w:t xml:space="preserve">Disponível em: </w:t>
      </w:r>
      <w:hyperlink r:id="rId26" w:history="1">
        <w:r w:rsidRPr="00BB4CB0">
          <w:rPr>
            <w:rStyle w:val="Hyperlink"/>
            <w:rFonts w:ascii="Times New Roman" w:hAnsi="Times New Roman" w:cs="Times New Roman"/>
            <w:sz w:val="24"/>
            <w:szCs w:val="24"/>
          </w:rPr>
          <w:t>https://fanaticosdaopera.blogspot.com/2012/11/the-tempest-de-thomas-ades-10-de.html</w:t>
        </w:r>
      </w:hyperlink>
      <w:r>
        <w:rPr>
          <w:rFonts w:ascii="Times New Roman" w:hAnsi="Times New Roman" w:cs="Times New Roman"/>
          <w:color w:val="0070C0"/>
          <w:sz w:val="24"/>
          <w:szCs w:val="24"/>
          <w:u w:val="single"/>
        </w:rPr>
        <w:t xml:space="preserve">. </w:t>
      </w:r>
      <w:r w:rsidRPr="00586CB9">
        <w:rPr>
          <w:rFonts w:ascii="Times New Roman" w:hAnsi="Times New Roman" w:cs="Times New Roman"/>
          <w:sz w:val="24"/>
          <w:szCs w:val="24"/>
        </w:rPr>
        <w:t xml:space="preserve">Acesso em: 12 nov. 2025. </w:t>
      </w:r>
    </w:p>
    <w:p w14:paraId="09D540AB" w14:textId="77777777" w:rsidR="00340012" w:rsidRPr="00586CB9" w:rsidRDefault="00340012" w:rsidP="00340012">
      <w:pPr>
        <w:spacing w:after="0" w:line="240" w:lineRule="auto"/>
        <w:rPr>
          <w:rFonts w:ascii="Times New Roman" w:hAnsi="Times New Roman" w:cs="Times New Roman"/>
          <w:sz w:val="24"/>
          <w:szCs w:val="24"/>
          <w:u w:val="single"/>
        </w:rPr>
      </w:pPr>
    </w:p>
    <w:p w14:paraId="0D2E5353" w14:textId="43D4CDC4" w:rsidR="00A73D21" w:rsidRDefault="00A73D21" w:rsidP="00A73D21">
      <w:pPr>
        <w:spacing w:after="0" w:line="240" w:lineRule="auto"/>
        <w:rPr>
          <w:rFonts w:ascii="Times New Roman" w:hAnsi="Times New Roman" w:cs="Times New Roman"/>
          <w:sz w:val="24"/>
          <w:szCs w:val="24"/>
        </w:rPr>
      </w:pPr>
      <w:r w:rsidRPr="00BB4CB0">
        <w:rPr>
          <w:rFonts w:ascii="Times New Roman" w:hAnsi="Times New Roman" w:cs="Times New Roman"/>
          <w:sz w:val="24"/>
          <w:szCs w:val="24"/>
        </w:rPr>
        <w:t xml:space="preserve">FERNANDES, José Carlos. Dez obras instrumentais inspiradas em Shakespeare. </w:t>
      </w:r>
      <w:r w:rsidRPr="00A73D21">
        <w:rPr>
          <w:rFonts w:ascii="Times New Roman" w:hAnsi="Times New Roman" w:cs="Times New Roman"/>
          <w:i/>
          <w:iCs/>
          <w:sz w:val="24"/>
          <w:szCs w:val="24"/>
        </w:rPr>
        <w:t>Time out</w:t>
      </w:r>
      <w:r w:rsidRPr="00A73D21">
        <w:rPr>
          <w:rFonts w:ascii="Times New Roman" w:hAnsi="Times New Roman" w:cs="Times New Roman"/>
          <w:sz w:val="24"/>
          <w:szCs w:val="24"/>
        </w:rPr>
        <w:t>, Lisboa, 23 de abril de 2019a.</w:t>
      </w:r>
      <w:r w:rsidR="008C7C15">
        <w:rPr>
          <w:rFonts w:ascii="Times New Roman" w:hAnsi="Times New Roman" w:cs="Times New Roman"/>
          <w:sz w:val="24"/>
          <w:szCs w:val="24"/>
        </w:rPr>
        <w:t xml:space="preserve"> Disponível em: </w:t>
      </w:r>
      <w:hyperlink r:id="rId27" w:history="1">
        <w:r w:rsidR="008C7C15" w:rsidRPr="00D639DB">
          <w:rPr>
            <w:rStyle w:val="Hyperlink"/>
            <w:rFonts w:ascii="Times New Roman" w:hAnsi="Times New Roman" w:cs="Times New Roman"/>
            <w:sz w:val="24"/>
            <w:szCs w:val="24"/>
          </w:rPr>
          <w:t>https://www.timeout.pt/lisboa/pt/musica/dez-obras-instrumentais-inspiradas-em-shakespeare</w:t>
        </w:r>
      </w:hyperlink>
      <w:r w:rsidR="008C7C15">
        <w:rPr>
          <w:rFonts w:ascii="Times New Roman" w:hAnsi="Times New Roman" w:cs="Times New Roman"/>
          <w:sz w:val="24"/>
          <w:szCs w:val="24"/>
        </w:rPr>
        <w:t xml:space="preserve">. Acesso em: 12 nov. 2025. </w:t>
      </w:r>
    </w:p>
    <w:p w14:paraId="27A059DA" w14:textId="77777777" w:rsidR="00A73D21" w:rsidRPr="00A73D21" w:rsidRDefault="00A73D21" w:rsidP="00A73D21">
      <w:pPr>
        <w:spacing w:after="0" w:line="240" w:lineRule="auto"/>
        <w:rPr>
          <w:rFonts w:ascii="Times New Roman" w:hAnsi="Times New Roman" w:cs="Times New Roman"/>
          <w:sz w:val="24"/>
          <w:szCs w:val="24"/>
        </w:rPr>
      </w:pPr>
    </w:p>
    <w:p w14:paraId="3B32A89D" w14:textId="610BCD80" w:rsidR="00BB4CB0" w:rsidRPr="00172335" w:rsidRDefault="00BB4CB0" w:rsidP="00340012">
      <w:pPr>
        <w:spacing w:after="0" w:line="240" w:lineRule="auto"/>
        <w:rPr>
          <w:rFonts w:ascii="Times New Roman" w:hAnsi="Times New Roman" w:cs="Times New Roman"/>
          <w:sz w:val="24"/>
          <w:szCs w:val="24"/>
          <w:lang w:val="en-GB"/>
        </w:rPr>
      </w:pPr>
      <w:r w:rsidRPr="00BB4CB0">
        <w:rPr>
          <w:rFonts w:ascii="Times New Roman" w:hAnsi="Times New Roman" w:cs="Times New Roman"/>
          <w:sz w:val="24"/>
          <w:szCs w:val="24"/>
        </w:rPr>
        <w:t xml:space="preserve">FERNANDES, </w:t>
      </w:r>
      <w:proofErr w:type="spellStart"/>
      <w:r w:rsidRPr="00BB4CB0">
        <w:rPr>
          <w:rFonts w:ascii="Times New Roman" w:hAnsi="Times New Roman" w:cs="Times New Roman"/>
          <w:sz w:val="24"/>
          <w:szCs w:val="24"/>
        </w:rPr>
        <w:t>Josè</w:t>
      </w:r>
      <w:proofErr w:type="spellEnd"/>
      <w:r w:rsidRPr="00BB4CB0">
        <w:rPr>
          <w:rFonts w:ascii="Times New Roman" w:hAnsi="Times New Roman" w:cs="Times New Roman"/>
          <w:sz w:val="24"/>
          <w:szCs w:val="24"/>
        </w:rPr>
        <w:t xml:space="preserve"> Carlos. Dez óperas oitocentistas inspiradas em Shakespeare.</w:t>
      </w:r>
      <w:r w:rsidR="00BB70C3">
        <w:rPr>
          <w:rFonts w:ascii="Times New Roman" w:hAnsi="Times New Roman" w:cs="Times New Roman"/>
          <w:sz w:val="24"/>
          <w:szCs w:val="24"/>
        </w:rPr>
        <w:t xml:space="preserve"> </w:t>
      </w:r>
      <w:r w:rsidRPr="00BB70C3">
        <w:rPr>
          <w:rFonts w:ascii="Times New Roman" w:hAnsi="Times New Roman" w:cs="Times New Roman"/>
          <w:i/>
          <w:iCs/>
          <w:sz w:val="24"/>
          <w:szCs w:val="24"/>
        </w:rPr>
        <w:t>Time Out</w:t>
      </w:r>
      <w:r w:rsidRPr="00BB4CB0">
        <w:rPr>
          <w:rFonts w:ascii="Times New Roman" w:hAnsi="Times New Roman" w:cs="Times New Roman"/>
          <w:b/>
          <w:bCs/>
          <w:i/>
          <w:iCs/>
          <w:sz w:val="24"/>
          <w:szCs w:val="24"/>
        </w:rPr>
        <w:t>,</w:t>
      </w:r>
      <w:r w:rsidRPr="00BB4CB0">
        <w:rPr>
          <w:rFonts w:ascii="Times New Roman" w:hAnsi="Times New Roman" w:cs="Times New Roman"/>
          <w:sz w:val="24"/>
          <w:szCs w:val="24"/>
        </w:rPr>
        <w:t xml:space="preserve"> Lisboa, 22 de abril de 2019</w:t>
      </w:r>
      <w:r w:rsidR="00A73D21">
        <w:rPr>
          <w:rFonts w:ascii="Times New Roman" w:hAnsi="Times New Roman" w:cs="Times New Roman"/>
          <w:sz w:val="24"/>
          <w:szCs w:val="24"/>
        </w:rPr>
        <w:t>b</w:t>
      </w:r>
      <w:r w:rsidRPr="00BB4CB0">
        <w:rPr>
          <w:rFonts w:ascii="Times New Roman" w:hAnsi="Times New Roman" w:cs="Times New Roman"/>
          <w:sz w:val="24"/>
          <w:szCs w:val="24"/>
        </w:rPr>
        <w:t xml:space="preserve">. </w:t>
      </w:r>
      <w:r w:rsidR="008C7C15">
        <w:rPr>
          <w:rFonts w:ascii="Times New Roman" w:hAnsi="Times New Roman" w:cs="Times New Roman"/>
          <w:sz w:val="24"/>
          <w:szCs w:val="24"/>
        </w:rPr>
        <w:t xml:space="preserve">Disponível em: </w:t>
      </w:r>
      <w:hyperlink r:id="rId28" w:history="1">
        <w:r w:rsidR="008C7C15" w:rsidRPr="00D639DB">
          <w:rPr>
            <w:rStyle w:val="Hyperlink"/>
            <w:rFonts w:ascii="Times New Roman" w:hAnsi="Times New Roman" w:cs="Times New Roman"/>
            <w:sz w:val="24"/>
            <w:szCs w:val="24"/>
          </w:rPr>
          <w:t>https://www.timeout.pt/lisboa/pt/musica/operas-oitocentistas-inspiradas-em-shakespeare</w:t>
        </w:r>
      </w:hyperlink>
      <w:r w:rsidR="008C7C15">
        <w:rPr>
          <w:rFonts w:ascii="Times New Roman" w:hAnsi="Times New Roman" w:cs="Times New Roman"/>
          <w:sz w:val="24"/>
          <w:szCs w:val="24"/>
        </w:rPr>
        <w:t xml:space="preserve">. </w:t>
      </w:r>
      <w:proofErr w:type="spellStart"/>
      <w:r w:rsidR="008C7C15" w:rsidRPr="00172335">
        <w:rPr>
          <w:rFonts w:ascii="Times New Roman" w:hAnsi="Times New Roman" w:cs="Times New Roman"/>
          <w:sz w:val="24"/>
          <w:szCs w:val="24"/>
          <w:lang w:val="en-GB"/>
        </w:rPr>
        <w:t>Acesso</w:t>
      </w:r>
      <w:proofErr w:type="spellEnd"/>
      <w:r w:rsidR="008C7C15" w:rsidRPr="00172335">
        <w:rPr>
          <w:rFonts w:ascii="Times New Roman" w:hAnsi="Times New Roman" w:cs="Times New Roman"/>
          <w:sz w:val="24"/>
          <w:szCs w:val="24"/>
          <w:lang w:val="en-GB"/>
        </w:rPr>
        <w:t xml:space="preserve"> </w:t>
      </w:r>
      <w:proofErr w:type="spellStart"/>
      <w:r w:rsidR="008C7C15" w:rsidRPr="00172335">
        <w:rPr>
          <w:rFonts w:ascii="Times New Roman" w:hAnsi="Times New Roman" w:cs="Times New Roman"/>
          <w:sz w:val="24"/>
          <w:szCs w:val="24"/>
          <w:lang w:val="en-GB"/>
        </w:rPr>
        <w:t>em</w:t>
      </w:r>
      <w:proofErr w:type="spellEnd"/>
      <w:r w:rsidR="008C7C15" w:rsidRPr="00172335">
        <w:rPr>
          <w:rFonts w:ascii="Times New Roman" w:hAnsi="Times New Roman" w:cs="Times New Roman"/>
          <w:sz w:val="24"/>
          <w:szCs w:val="24"/>
          <w:lang w:val="en-GB"/>
        </w:rPr>
        <w:t xml:space="preserve">: 12 </w:t>
      </w:r>
      <w:proofErr w:type="spellStart"/>
      <w:r w:rsidR="008C7C15" w:rsidRPr="00172335">
        <w:rPr>
          <w:rFonts w:ascii="Times New Roman" w:hAnsi="Times New Roman" w:cs="Times New Roman"/>
          <w:sz w:val="24"/>
          <w:szCs w:val="24"/>
          <w:lang w:val="en-GB"/>
        </w:rPr>
        <w:t>nov.</w:t>
      </w:r>
      <w:proofErr w:type="spellEnd"/>
      <w:r w:rsidR="008C7C15" w:rsidRPr="00172335">
        <w:rPr>
          <w:rFonts w:ascii="Times New Roman" w:hAnsi="Times New Roman" w:cs="Times New Roman"/>
          <w:sz w:val="24"/>
          <w:szCs w:val="24"/>
          <w:lang w:val="en-GB"/>
        </w:rPr>
        <w:t xml:space="preserve"> 2025. </w:t>
      </w:r>
    </w:p>
    <w:p w14:paraId="03FF726D" w14:textId="77777777" w:rsidR="00340012" w:rsidRPr="00172335" w:rsidRDefault="00340012" w:rsidP="00340012">
      <w:pPr>
        <w:spacing w:after="0" w:line="240" w:lineRule="auto"/>
        <w:rPr>
          <w:rFonts w:ascii="Times New Roman" w:hAnsi="Times New Roman" w:cs="Times New Roman"/>
          <w:sz w:val="24"/>
          <w:szCs w:val="24"/>
          <w:lang w:val="en-GB"/>
        </w:rPr>
      </w:pPr>
    </w:p>
    <w:p w14:paraId="0D2A54AF" w14:textId="77777777" w:rsidR="00340012" w:rsidRPr="00BB4CB0" w:rsidRDefault="00340012" w:rsidP="00340012">
      <w:pPr>
        <w:spacing w:after="0" w:line="240" w:lineRule="auto"/>
        <w:rPr>
          <w:rFonts w:ascii="Times New Roman" w:hAnsi="Times New Roman" w:cs="Times New Roman"/>
          <w:sz w:val="24"/>
          <w:szCs w:val="24"/>
        </w:rPr>
      </w:pPr>
      <w:r w:rsidRPr="00172335">
        <w:rPr>
          <w:rFonts w:ascii="Times New Roman" w:hAnsi="Times New Roman" w:cs="Times New Roman"/>
          <w:sz w:val="24"/>
          <w:szCs w:val="24"/>
          <w:lang w:val="en-GB"/>
        </w:rPr>
        <w:t xml:space="preserve">KALLIO, Jari. </w:t>
      </w:r>
      <w:r w:rsidRPr="00195EF1">
        <w:rPr>
          <w:rFonts w:ascii="Times New Roman" w:hAnsi="Times New Roman" w:cs="Times New Roman"/>
          <w:sz w:val="24"/>
          <w:szCs w:val="24"/>
          <w:lang w:val="en-GB"/>
        </w:rPr>
        <w:t xml:space="preserve">Thomas </w:t>
      </w:r>
      <w:proofErr w:type="spellStart"/>
      <w:r w:rsidRPr="00195EF1">
        <w:rPr>
          <w:rFonts w:ascii="Times New Roman" w:hAnsi="Times New Roman" w:cs="Times New Roman"/>
          <w:sz w:val="24"/>
          <w:szCs w:val="24"/>
          <w:lang w:val="en-GB"/>
        </w:rPr>
        <w:t>Adès’s</w:t>
      </w:r>
      <w:proofErr w:type="spellEnd"/>
      <w:r w:rsidRPr="00195EF1">
        <w:rPr>
          <w:rFonts w:ascii="Times New Roman" w:hAnsi="Times New Roman" w:cs="Times New Roman"/>
          <w:sz w:val="24"/>
          <w:szCs w:val="24"/>
          <w:lang w:val="en-GB"/>
        </w:rPr>
        <w:t xml:space="preserve"> </w:t>
      </w:r>
      <w:proofErr w:type="gramStart"/>
      <w:r w:rsidRPr="00195EF1">
        <w:rPr>
          <w:rFonts w:ascii="Times New Roman" w:hAnsi="Times New Roman" w:cs="Times New Roman"/>
          <w:sz w:val="24"/>
          <w:szCs w:val="24"/>
          <w:lang w:val="en-GB"/>
        </w:rPr>
        <w:t>The</w:t>
      </w:r>
      <w:proofErr w:type="gramEnd"/>
      <w:r w:rsidRPr="00195EF1">
        <w:rPr>
          <w:rFonts w:ascii="Times New Roman" w:hAnsi="Times New Roman" w:cs="Times New Roman"/>
          <w:sz w:val="24"/>
          <w:szCs w:val="24"/>
          <w:lang w:val="en-GB"/>
        </w:rPr>
        <w:t xml:space="preserve"> Tempest returns to Vienna State Opera, staged by Robert Lepage, with the composer in the pit</w:t>
      </w:r>
      <w:r w:rsidRPr="00340012">
        <w:rPr>
          <w:rFonts w:ascii="Times New Roman" w:hAnsi="Times New Roman" w:cs="Times New Roman"/>
          <w:i/>
          <w:iCs/>
          <w:sz w:val="24"/>
          <w:szCs w:val="24"/>
          <w:lang w:val="en-GB"/>
        </w:rPr>
        <w:t>.</w:t>
      </w:r>
      <w:r w:rsidRPr="00340012">
        <w:rPr>
          <w:rFonts w:ascii="Times New Roman" w:hAnsi="Times New Roman" w:cs="Times New Roman"/>
          <w:b/>
          <w:bCs/>
          <w:i/>
          <w:iCs/>
          <w:sz w:val="24"/>
          <w:szCs w:val="24"/>
          <w:lang w:val="en-GB"/>
        </w:rPr>
        <w:t xml:space="preserve"> </w:t>
      </w:r>
      <w:r w:rsidRPr="00195EF1">
        <w:rPr>
          <w:rFonts w:ascii="Times New Roman" w:hAnsi="Times New Roman" w:cs="Times New Roman"/>
          <w:i/>
          <w:iCs/>
          <w:sz w:val="24"/>
          <w:szCs w:val="24"/>
        </w:rPr>
        <w:t xml:space="preserve">AIM - </w:t>
      </w:r>
      <w:proofErr w:type="spellStart"/>
      <w:r w:rsidRPr="00195EF1">
        <w:rPr>
          <w:rFonts w:ascii="Times New Roman" w:hAnsi="Times New Roman" w:cs="Times New Roman"/>
          <w:i/>
          <w:iCs/>
          <w:sz w:val="24"/>
          <w:szCs w:val="24"/>
        </w:rPr>
        <w:t>Adventures</w:t>
      </w:r>
      <w:proofErr w:type="spellEnd"/>
      <w:r w:rsidRPr="00195EF1">
        <w:rPr>
          <w:rFonts w:ascii="Times New Roman" w:hAnsi="Times New Roman" w:cs="Times New Roman"/>
          <w:i/>
          <w:iCs/>
          <w:sz w:val="24"/>
          <w:szCs w:val="24"/>
        </w:rPr>
        <w:t xml:space="preserve"> in Music</w:t>
      </w:r>
      <w:r w:rsidRPr="00340012">
        <w:rPr>
          <w:rFonts w:ascii="Times New Roman" w:hAnsi="Times New Roman" w:cs="Times New Roman"/>
          <w:sz w:val="24"/>
          <w:szCs w:val="24"/>
        </w:rPr>
        <w:t xml:space="preserve">, 12 maio 2024. </w:t>
      </w:r>
      <w:r w:rsidRPr="00BB4CB0">
        <w:rPr>
          <w:rFonts w:ascii="Times New Roman" w:hAnsi="Times New Roman" w:cs="Times New Roman"/>
          <w:sz w:val="24"/>
          <w:szCs w:val="24"/>
        </w:rPr>
        <w:t xml:space="preserve">Disponível em: </w:t>
      </w:r>
    </w:p>
    <w:p w14:paraId="2BFF67E9" w14:textId="77777777" w:rsidR="00340012" w:rsidRDefault="00393CE8" w:rsidP="00340012">
      <w:pPr>
        <w:spacing w:after="0" w:line="240" w:lineRule="auto"/>
        <w:rPr>
          <w:rFonts w:ascii="Times New Roman" w:hAnsi="Times New Roman" w:cs="Times New Roman"/>
          <w:sz w:val="24"/>
          <w:szCs w:val="24"/>
        </w:rPr>
      </w:pPr>
      <w:hyperlink r:id="rId29" w:history="1">
        <w:r w:rsidR="00340012" w:rsidRPr="00BB4CB0">
          <w:rPr>
            <w:rStyle w:val="Hyperlink"/>
            <w:rFonts w:ascii="Times New Roman" w:hAnsi="Times New Roman" w:cs="Times New Roman"/>
            <w:sz w:val="24"/>
            <w:szCs w:val="24"/>
          </w:rPr>
          <w:t>https://jarijuhanikallio.wordpress.com/2024/05/14/thomas-adess-the-tempest-returns-to-vienna-state-opera-staged-by-robert-lepage-with-the-composer-in-the-pit/</w:t>
        </w:r>
      </w:hyperlink>
      <w:r w:rsidR="00340012" w:rsidRPr="00BB4CB0">
        <w:rPr>
          <w:rFonts w:ascii="Times New Roman" w:hAnsi="Times New Roman" w:cs="Times New Roman"/>
          <w:sz w:val="24"/>
          <w:szCs w:val="24"/>
        </w:rPr>
        <w:t xml:space="preserve"> Acesso em: 1</w:t>
      </w:r>
      <w:r w:rsidR="00340012">
        <w:rPr>
          <w:rFonts w:ascii="Times New Roman" w:hAnsi="Times New Roman" w:cs="Times New Roman"/>
          <w:sz w:val="24"/>
          <w:szCs w:val="24"/>
        </w:rPr>
        <w:t xml:space="preserve">2 nov. </w:t>
      </w:r>
      <w:r w:rsidR="00340012" w:rsidRPr="00BB4CB0">
        <w:rPr>
          <w:rFonts w:ascii="Times New Roman" w:hAnsi="Times New Roman" w:cs="Times New Roman"/>
          <w:sz w:val="24"/>
          <w:szCs w:val="24"/>
        </w:rPr>
        <w:t>2025</w:t>
      </w:r>
      <w:r w:rsidR="00340012">
        <w:rPr>
          <w:rFonts w:ascii="Times New Roman" w:hAnsi="Times New Roman" w:cs="Times New Roman"/>
          <w:sz w:val="24"/>
          <w:szCs w:val="24"/>
        </w:rPr>
        <w:t xml:space="preserve">. </w:t>
      </w:r>
    </w:p>
    <w:p w14:paraId="0C17EEA1" w14:textId="77777777" w:rsidR="00340012" w:rsidRPr="00340012" w:rsidRDefault="00340012" w:rsidP="00340012">
      <w:pPr>
        <w:spacing w:after="0" w:line="240" w:lineRule="auto"/>
        <w:rPr>
          <w:rFonts w:ascii="Times New Roman" w:hAnsi="Times New Roman" w:cs="Times New Roman"/>
          <w:sz w:val="24"/>
          <w:szCs w:val="24"/>
        </w:rPr>
      </w:pPr>
    </w:p>
    <w:p w14:paraId="1306727F" w14:textId="230140F8" w:rsidR="00BB4CB0" w:rsidRDefault="00BB4CB0" w:rsidP="00340012">
      <w:pPr>
        <w:spacing w:after="0" w:line="240" w:lineRule="auto"/>
        <w:rPr>
          <w:rFonts w:ascii="Times New Roman" w:hAnsi="Times New Roman" w:cs="Times New Roman"/>
          <w:sz w:val="24"/>
          <w:szCs w:val="24"/>
          <w:lang w:val="en-GB"/>
        </w:rPr>
      </w:pPr>
      <w:r w:rsidRPr="00BB4CB0">
        <w:rPr>
          <w:rFonts w:ascii="Times New Roman" w:hAnsi="Times New Roman" w:cs="Times New Roman"/>
          <w:sz w:val="24"/>
          <w:szCs w:val="24"/>
          <w:lang w:val="en-GB"/>
        </w:rPr>
        <w:t xml:space="preserve">LEINWAND, Theodore. The Geometry of Thomas </w:t>
      </w:r>
      <w:proofErr w:type="spellStart"/>
      <w:r w:rsidRPr="00BB4CB0">
        <w:rPr>
          <w:rFonts w:ascii="Times New Roman" w:hAnsi="Times New Roman" w:cs="Times New Roman"/>
          <w:sz w:val="24"/>
          <w:szCs w:val="24"/>
          <w:lang w:val="en-GB"/>
        </w:rPr>
        <w:t>Adès’s</w:t>
      </w:r>
      <w:proofErr w:type="spellEnd"/>
      <w:r w:rsidRPr="00BB4CB0">
        <w:rPr>
          <w:rFonts w:ascii="Times New Roman" w:hAnsi="Times New Roman" w:cs="Times New Roman"/>
          <w:sz w:val="24"/>
          <w:szCs w:val="24"/>
          <w:lang w:val="en-GB"/>
        </w:rPr>
        <w:t xml:space="preserve"> </w:t>
      </w:r>
      <w:proofErr w:type="gramStart"/>
      <w:r w:rsidRPr="00195EF1">
        <w:rPr>
          <w:rFonts w:ascii="Times New Roman" w:hAnsi="Times New Roman" w:cs="Times New Roman"/>
          <w:i/>
          <w:iCs/>
          <w:sz w:val="24"/>
          <w:szCs w:val="24"/>
          <w:lang w:val="en-GB"/>
        </w:rPr>
        <w:t>The</w:t>
      </w:r>
      <w:proofErr w:type="gramEnd"/>
      <w:r w:rsidRPr="00195EF1">
        <w:rPr>
          <w:rFonts w:ascii="Times New Roman" w:hAnsi="Times New Roman" w:cs="Times New Roman"/>
          <w:i/>
          <w:iCs/>
          <w:sz w:val="24"/>
          <w:szCs w:val="24"/>
          <w:lang w:val="en-GB"/>
        </w:rPr>
        <w:t xml:space="preserve"> Tempest</w:t>
      </w:r>
      <w:r w:rsidRPr="00BB4CB0">
        <w:rPr>
          <w:rFonts w:ascii="Times New Roman" w:hAnsi="Times New Roman" w:cs="Times New Roman"/>
          <w:sz w:val="24"/>
          <w:szCs w:val="24"/>
          <w:lang w:val="en-GB"/>
        </w:rPr>
        <w:t xml:space="preserve">. </w:t>
      </w:r>
      <w:r w:rsidRPr="00BB70C3">
        <w:rPr>
          <w:rFonts w:ascii="Times New Roman" w:hAnsi="Times New Roman" w:cs="Times New Roman"/>
          <w:i/>
          <w:iCs/>
          <w:sz w:val="24"/>
          <w:szCs w:val="24"/>
          <w:lang w:val="en-GB"/>
        </w:rPr>
        <w:t>The Opera Quarterly,</w:t>
      </w:r>
      <w:r w:rsidRPr="00BB4CB0">
        <w:rPr>
          <w:rFonts w:ascii="Times New Roman" w:hAnsi="Times New Roman" w:cs="Times New Roman"/>
          <w:sz w:val="24"/>
          <w:szCs w:val="24"/>
          <w:lang w:val="en-GB"/>
        </w:rPr>
        <w:t xml:space="preserve"> v. 30 n. 1, p</w:t>
      </w:r>
      <w:r w:rsidR="00BB70C3">
        <w:rPr>
          <w:rFonts w:ascii="Times New Roman" w:hAnsi="Times New Roman" w:cs="Times New Roman"/>
          <w:sz w:val="24"/>
          <w:szCs w:val="24"/>
          <w:lang w:val="en-GB"/>
        </w:rPr>
        <w:t>.</w:t>
      </w:r>
      <w:r w:rsidRPr="00BB4CB0">
        <w:rPr>
          <w:rFonts w:ascii="Times New Roman" w:hAnsi="Times New Roman" w:cs="Times New Roman"/>
          <w:sz w:val="24"/>
          <w:szCs w:val="24"/>
          <w:lang w:val="en-GB"/>
        </w:rPr>
        <w:t xml:space="preserve"> 152-156</w:t>
      </w:r>
      <w:r w:rsidR="00BB70C3">
        <w:rPr>
          <w:rFonts w:ascii="Times New Roman" w:hAnsi="Times New Roman" w:cs="Times New Roman"/>
          <w:sz w:val="24"/>
          <w:szCs w:val="24"/>
          <w:lang w:val="en-GB"/>
        </w:rPr>
        <w:t xml:space="preserve">, </w:t>
      </w:r>
      <w:r w:rsidR="00BB70C3" w:rsidRPr="00BB4CB0">
        <w:rPr>
          <w:rFonts w:ascii="Times New Roman" w:hAnsi="Times New Roman" w:cs="Times New Roman"/>
          <w:sz w:val="24"/>
          <w:szCs w:val="24"/>
          <w:lang w:val="en-GB"/>
        </w:rPr>
        <w:t>2014</w:t>
      </w:r>
      <w:r w:rsidRPr="00BB4CB0">
        <w:rPr>
          <w:rFonts w:ascii="Times New Roman" w:hAnsi="Times New Roman" w:cs="Times New Roman"/>
          <w:sz w:val="24"/>
          <w:szCs w:val="24"/>
          <w:lang w:val="en-GB"/>
        </w:rPr>
        <w:t>.</w:t>
      </w:r>
    </w:p>
    <w:p w14:paraId="16A6006E" w14:textId="77777777" w:rsidR="00BB70C3" w:rsidRPr="00BB4CB0" w:rsidRDefault="00BB70C3" w:rsidP="00340012">
      <w:pPr>
        <w:spacing w:after="0" w:line="240" w:lineRule="auto"/>
        <w:rPr>
          <w:rFonts w:ascii="Times New Roman" w:hAnsi="Times New Roman" w:cs="Times New Roman"/>
          <w:sz w:val="24"/>
          <w:szCs w:val="24"/>
          <w:lang w:val="en-GB"/>
        </w:rPr>
      </w:pPr>
    </w:p>
    <w:p w14:paraId="79631C18" w14:textId="16F8CB22" w:rsidR="00BB4CB0" w:rsidRDefault="00BB4CB0" w:rsidP="00340012">
      <w:pPr>
        <w:spacing w:after="0" w:line="240" w:lineRule="auto"/>
        <w:rPr>
          <w:rFonts w:ascii="Times New Roman" w:hAnsi="Times New Roman" w:cs="Times New Roman"/>
          <w:sz w:val="24"/>
          <w:szCs w:val="24"/>
        </w:rPr>
      </w:pPr>
      <w:r w:rsidRPr="00BB4CB0">
        <w:rPr>
          <w:rFonts w:ascii="Times New Roman" w:hAnsi="Times New Roman" w:cs="Times New Roman"/>
          <w:sz w:val="24"/>
          <w:szCs w:val="24"/>
          <w:lang w:val="en-GB"/>
        </w:rPr>
        <w:t xml:space="preserve">PARK, Elena. The Siren call of </w:t>
      </w:r>
      <w:r w:rsidRPr="00195EF1">
        <w:rPr>
          <w:rFonts w:ascii="Times New Roman" w:hAnsi="Times New Roman" w:cs="Times New Roman"/>
          <w:i/>
          <w:iCs/>
          <w:sz w:val="24"/>
          <w:szCs w:val="24"/>
          <w:lang w:val="en-GB"/>
        </w:rPr>
        <w:t>The Tempest</w:t>
      </w:r>
      <w:r w:rsidR="00BB70C3">
        <w:rPr>
          <w:rFonts w:ascii="Times New Roman" w:hAnsi="Times New Roman" w:cs="Times New Roman"/>
          <w:sz w:val="24"/>
          <w:szCs w:val="24"/>
          <w:lang w:val="en-GB"/>
        </w:rPr>
        <w:t xml:space="preserve">: </w:t>
      </w:r>
      <w:proofErr w:type="spellStart"/>
      <w:r w:rsidRPr="00BB70C3">
        <w:rPr>
          <w:rFonts w:ascii="Times New Roman" w:hAnsi="Times New Roman" w:cs="Times New Roman"/>
          <w:sz w:val="24"/>
          <w:szCs w:val="24"/>
          <w:lang w:val="en-GB"/>
        </w:rPr>
        <w:t>Entrevista</w:t>
      </w:r>
      <w:proofErr w:type="spellEnd"/>
      <w:r w:rsidRPr="00BB70C3">
        <w:rPr>
          <w:rFonts w:ascii="Times New Roman" w:hAnsi="Times New Roman" w:cs="Times New Roman"/>
          <w:sz w:val="24"/>
          <w:szCs w:val="24"/>
          <w:lang w:val="en-GB"/>
        </w:rPr>
        <w:t xml:space="preserve"> com Robert Lepage.</w:t>
      </w:r>
      <w:r w:rsidR="00BB70C3">
        <w:rPr>
          <w:rFonts w:ascii="Times New Roman" w:hAnsi="Times New Roman" w:cs="Times New Roman"/>
          <w:i/>
          <w:iCs/>
          <w:sz w:val="24"/>
          <w:szCs w:val="24"/>
          <w:lang w:val="en-GB"/>
        </w:rPr>
        <w:t xml:space="preserve"> </w:t>
      </w:r>
      <w:r w:rsidR="00BB70C3" w:rsidRPr="00BB70C3">
        <w:rPr>
          <w:rFonts w:ascii="Times New Roman" w:hAnsi="Times New Roman" w:cs="Times New Roman"/>
          <w:i/>
          <w:iCs/>
          <w:sz w:val="24"/>
          <w:szCs w:val="24"/>
        </w:rPr>
        <w:t>The Me</w:t>
      </w:r>
      <w:r w:rsidR="00BB70C3">
        <w:rPr>
          <w:rFonts w:ascii="Times New Roman" w:hAnsi="Times New Roman" w:cs="Times New Roman"/>
          <w:i/>
          <w:iCs/>
          <w:sz w:val="24"/>
          <w:szCs w:val="24"/>
        </w:rPr>
        <w:t>tropolitan Opera,</w:t>
      </w:r>
      <w:r w:rsidR="00BB70C3">
        <w:rPr>
          <w:rFonts w:ascii="Times New Roman" w:hAnsi="Times New Roman" w:cs="Times New Roman"/>
          <w:sz w:val="24"/>
          <w:szCs w:val="24"/>
        </w:rPr>
        <w:t xml:space="preserve"> </w:t>
      </w:r>
      <w:r w:rsidR="00195EF1">
        <w:rPr>
          <w:rFonts w:ascii="Times New Roman" w:hAnsi="Times New Roman" w:cs="Times New Roman"/>
          <w:sz w:val="24"/>
          <w:szCs w:val="24"/>
        </w:rPr>
        <w:t>[</w:t>
      </w:r>
      <w:proofErr w:type="spellStart"/>
      <w:r w:rsidR="004B6AAC">
        <w:rPr>
          <w:rFonts w:ascii="Times New Roman" w:hAnsi="Times New Roman" w:cs="Times New Roman"/>
          <w:sz w:val="24"/>
          <w:szCs w:val="24"/>
        </w:rPr>
        <w:t>s</w:t>
      </w:r>
      <w:r w:rsidR="00BB70C3">
        <w:rPr>
          <w:rFonts w:ascii="Times New Roman" w:hAnsi="Times New Roman" w:cs="Times New Roman"/>
          <w:sz w:val="24"/>
          <w:szCs w:val="24"/>
        </w:rPr>
        <w:t>.d</w:t>
      </w:r>
      <w:proofErr w:type="spellEnd"/>
      <w:r w:rsidR="00195EF1">
        <w:rPr>
          <w:rFonts w:ascii="Times New Roman" w:hAnsi="Times New Roman" w:cs="Times New Roman"/>
          <w:sz w:val="24"/>
          <w:szCs w:val="24"/>
        </w:rPr>
        <w:t>]</w:t>
      </w:r>
      <w:r w:rsidR="00BB70C3">
        <w:rPr>
          <w:rFonts w:ascii="Times New Roman" w:hAnsi="Times New Roman" w:cs="Times New Roman"/>
          <w:sz w:val="24"/>
          <w:szCs w:val="24"/>
        </w:rPr>
        <w:t xml:space="preserve">. </w:t>
      </w:r>
      <w:r w:rsidRPr="00BB4CB0">
        <w:rPr>
          <w:rFonts w:ascii="Times New Roman" w:hAnsi="Times New Roman" w:cs="Times New Roman"/>
          <w:sz w:val="24"/>
          <w:szCs w:val="24"/>
        </w:rPr>
        <w:t xml:space="preserve">Disponível em: </w:t>
      </w:r>
      <w:hyperlink r:id="rId30" w:history="1">
        <w:r w:rsidRPr="00BB4CB0">
          <w:rPr>
            <w:rStyle w:val="Hyperlink"/>
            <w:rFonts w:ascii="Times New Roman" w:hAnsi="Times New Roman" w:cs="Times New Roman"/>
            <w:color w:val="0070C0"/>
            <w:sz w:val="24"/>
            <w:szCs w:val="24"/>
          </w:rPr>
          <w:t>https://www.metopera.org/user-information/nightly-met-opera-streams/articles/the-siren-call-of-the-tempest/</w:t>
        </w:r>
      </w:hyperlink>
      <w:r w:rsidR="00BB70C3">
        <w:rPr>
          <w:rStyle w:val="Hyperlink"/>
          <w:rFonts w:ascii="Times New Roman" w:hAnsi="Times New Roman" w:cs="Times New Roman"/>
          <w:color w:val="0070C0"/>
          <w:sz w:val="24"/>
          <w:szCs w:val="24"/>
        </w:rPr>
        <w:t>.</w:t>
      </w:r>
      <w:r w:rsidRPr="00BB4CB0">
        <w:rPr>
          <w:rFonts w:ascii="Times New Roman" w:hAnsi="Times New Roman" w:cs="Times New Roman"/>
          <w:sz w:val="24"/>
          <w:szCs w:val="24"/>
          <w:u w:val="single"/>
        </w:rPr>
        <w:t xml:space="preserve"> </w:t>
      </w:r>
      <w:r w:rsidRPr="00BB4CB0">
        <w:rPr>
          <w:rFonts w:ascii="Times New Roman" w:hAnsi="Times New Roman" w:cs="Times New Roman"/>
          <w:sz w:val="24"/>
          <w:szCs w:val="24"/>
        </w:rPr>
        <w:t>Acesso em: 2</w:t>
      </w:r>
      <w:r w:rsidR="00BB70C3">
        <w:rPr>
          <w:rFonts w:ascii="Times New Roman" w:hAnsi="Times New Roman" w:cs="Times New Roman"/>
          <w:sz w:val="24"/>
          <w:szCs w:val="24"/>
        </w:rPr>
        <w:t xml:space="preserve">5 nov. </w:t>
      </w:r>
      <w:r w:rsidRPr="00BB4CB0">
        <w:rPr>
          <w:rFonts w:ascii="Times New Roman" w:hAnsi="Times New Roman" w:cs="Times New Roman"/>
          <w:sz w:val="24"/>
          <w:szCs w:val="24"/>
        </w:rPr>
        <w:t>2025</w:t>
      </w:r>
      <w:r w:rsidR="00BB70C3">
        <w:rPr>
          <w:rFonts w:ascii="Times New Roman" w:hAnsi="Times New Roman" w:cs="Times New Roman"/>
          <w:sz w:val="24"/>
          <w:szCs w:val="24"/>
        </w:rPr>
        <w:t xml:space="preserve">. </w:t>
      </w:r>
    </w:p>
    <w:p w14:paraId="0DBEBF64" w14:textId="77777777" w:rsidR="00BB70C3" w:rsidRPr="00BB4CB0" w:rsidRDefault="00BB70C3" w:rsidP="00340012">
      <w:pPr>
        <w:spacing w:after="0" w:line="240" w:lineRule="auto"/>
        <w:rPr>
          <w:rFonts w:ascii="Times New Roman" w:hAnsi="Times New Roman" w:cs="Times New Roman"/>
          <w:sz w:val="24"/>
          <w:szCs w:val="24"/>
        </w:rPr>
      </w:pPr>
    </w:p>
    <w:p w14:paraId="6A39BA21" w14:textId="742CBFF4" w:rsidR="00BB4CB0" w:rsidRDefault="00BB4CB0" w:rsidP="00340012">
      <w:pPr>
        <w:spacing w:after="0" w:line="240" w:lineRule="auto"/>
        <w:rPr>
          <w:rFonts w:ascii="Times New Roman" w:hAnsi="Times New Roman" w:cs="Times New Roman"/>
          <w:sz w:val="24"/>
          <w:szCs w:val="24"/>
        </w:rPr>
      </w:pPr>
      <w:r w:rsidRPr="006349B2">
        <w:rPr>
          <w:rFonts w:ascii="Times New Roman" w:hAnsi="Times New Roman" w:cs="Times New Roman"/>
          <w:sz w:val="24"/>
          <w:szCs w:val="24"/>
        </w:rPr>
        <w:t xml:space="preserve">PLUMLEY, Gavin. </w:t>
      </w:r>
      <w:proofErr w:type="spellStart"/>
      <w:r w:rsidRPr="00BB70C3">
        <w:rPr>
          <w:rFonts w:ascii="Times New Roman" w:hAnsi="Times New Roman" w:cs="Times New Roman"/>
          <w:sz w:val="24"/>
          <w:szCs w:val="24"/>
        </w:rPr>
        <w:t>Program</w:t>
      </w:r>
      <w:proofErr w:type="spellEnd"/>
      <w:r w:rsidRPr="00BB70C3">
        <w:rPr>
          <w:rFonts w:ascii="Times New Roman" w:hAnsi="Times New Roman" w:cs="Times New Roman"/>
          <w:sz w:val="24"/>
          <w:szCs w:val="24"/>
        </w:rPr>
        <w:t xml:space="preserve"> Note.</w:t>
      </w:r>
      <w:r w:rsidR="00BB70C3" w:rsidRPr="00BB70C3">
        <w:rPr>
          <w:rFonts w:ascii="Times New Roman" w:hAnsi="Times New Roman" w:cs="Times New Roman"/>
          <w:sz w:val="24"/>
          <w:szCs w:val="24"/>
        </w:rPr>
        <w:t xml:space="preserve"> </w:t>
      </w:r>
      <w:r w:rsidR="00BB70C3">
        <w:rPr>
          <w:rFonts w:ascii="Times New Roman" w:hAnsi="Times New Roman" w:cs="Times New Roman"/>
          <w:i/>
          <w:iCs/>
          <w:sz w:val="24"/>
          <w:szCs w:val="24"/>
        </w:rPr>
        <w:t xml:space="preserve">The </w:t>
      </w:r>
      <w:r w:rsidR="00BB70C3" w:rsidRPr="00BB70C3">
        <w:rPr>
          <w:rFonts w:ascii="Times New Roman" w:hAnsi="Times New Roman" w:cs="Times New Roman"/>
          <w:i/>
          <w:iCs/>
          <w:sz w:val="24"/>
          <w:szCs w:val="24"/>
        </w:rPr>
        <w:t>Met</w:t>
      </w:r>
      <w:r w:rsidR="00BB70C3">
        <w:rPr>
          <w:rFonts w:ascii="Times New Roman" w:hAnsi="Times New Roman" w:cs="Times New Roman"/>
          <w:i/>
          <w:iCs/>
          <w:sz w:val="24"/>
          <w:szCs w:val="24"/>
        </w:rPr>
        <w:t>ropolitan</w:t>
      </w:r>
      <w:r w:rsidR="00BB70C3" w:rsidRPr="00BB70C3">
        <w:rPr>
          <w:rFonts w:ascii="Times New Roman" w:hAnsi="Times New Roman" w:cs="Times New Roman"/>
          <w:i/>
          <w:iCs/>
          <w:sz w:val="24"/>
          <w:szCs w:val="24"/>
        </w:rPr>
        <w:t xml:space="preserve"> Opera</w:t>
      </w:r>
      <w:r w:rsidR="00BB70C3">
        <w:rPr>
          <w:rFonts w:ascii="Times New Roman" w:hAnsi="Times New Roman" w:cs="Times New Roman"/>
          <w:sz w:val="24"/>
          <w:szCs w:val="24"/>
        </w:rPr>
        <w:t xml:space="preserve">, </w:t>
      </w:r>
      <w:r w:rsidR="00195EF1">
        <w:rPr>
          <w:rFonts w:ascii="Times New Roman" w:hAnsi="Times New Roman" w:cs="Times New Roman"/>
          <w:sz w:val="24"/>
          <w:szCs w:val="24"/>
        </w:rPr>
        <w:t>[</w:t>
      </w:r>
      <w:proofErr w:type="spellStart"/>
      <w:r w:rsidR="004B6AAC">
        <w:rPr>
          <w:rFonts w:ascii="Times New Roman" w:hAnsi="Times New Roman" w:cs="Times New Roman"/>
          <w:sz w:val="24"/>
          <w:szCs w:val="24"/>
        </w:rPr>
        <w:t>s</w:t>
      </w:r>
      <w:r w:rsidR="00BB70C3">
        <w:rPr>
          <w:rFonts w:ascii="Times New Roman" w:hAnsi="Times New Roman" w:cs="Times New Roman"/>
          <w:sz w:val="24"/>
          <w:szCs w:val="24"/>
        </w:rPr>
        <w:t>.d</w:t>
      </w:r>
      <w:proofErr w:type="spellEnd"/>
      <w:r w:rsidR="00195EF1">
        <w:rPr>
          <w:rFonts w:ascii="Times New Roman" w:hAnsi="Times New Roman" w:cs="Times New Roman"/>
          <w:sz w:val="24"/>
          <w:szCs w:val="24"/>
        </w:rPr>
        <w:t>]</w:t>
      </w:r>
      <w:r w:rsidR="00BB70C3">
        <w:rPr>
          <w:rFonts w:ascii="Times New Roman" w:hAnsi="Times New Roman" w:cs="Times New Roman"/>
          <w:sz w:val="24"/>
          <w:szCs w:val="24"/>
        </w:rPr>
        <w:t xml:space="preserve">. </w:t>
      </w:r>
      <w:r w:rsidRPr="00BB4CB0">
        <w:rPr>
          <w:rFonts w:ascii="Times New Roman" w:hAnsi="Times New Roman" w:cs="Times New Roman"/>
          <w:sz w:val="24"/>
          <w:szCs w:val="24"/>
        </w:rPr>
        <w:t xml:space="preserve">Disponível em: </w:t>
      </w:r>
      <w:hyperlink r:id="rId31" w:history="1">
        <w:r w:rsidRPr="00BB4CB0">
          <w:rPr>
            <w:rStyle w:val="Hyperlink"/>
            <w:rFonts w:ascii="Times New Roman" w:hAnsi="Times New Roman" w:cs="Times New Roman"/>
            <w:sz w:val="24"/>
            <w:szCs w:val="24"/>
          </w:rPr>
          <w:t>https://www.metopera.org/globalassets/user-information/nightly-opera-streams/week-65/playbills/nov-10-tempest.pdf</w:t>
        </w:r>
      </w:hyperlink>
      <w:r w:rsidRPr="00BB4CB0">
        <w:rPr>
          <w:rFonts w:ascii="Times New Roman" w:hAnsi="Times New Roman" w:cs="Times New Roman"/>
          <w:color w:val="0070C0"/>
          <w:sz w:val="24"/>
          <w:szCs w:val="24"/>
          <w:u w:val="single"/>
        </w:rPr>
        <w:t xml:space="preserve">  </w:t>
      </w:r>
      <w:r w:rsidRPr="00BB4CB0">
        <w:rPr>
          <w:rFonts w:ascii="Times New Roman" w:hAnsi="Times New Roman" w:cs="Times New Roman"/>
          <w:sz w:val="24"/>
          <w:szCs w:val="24"/>
        </w:rPr>
        <w:t>Acesso em</w:t>
      </w:r>
      <w:r w:rsidR="00195EF1">
        <w:rPr>
          <w:rFonts w:ascii="Times New Roman" w:hAnsi="Times New Roman" w:cs="Times New Roman"/>
          <w:sz w:val="24"/>
          <w:szCs w:val="24"/>
        </w:rPr>
        <w:t xml:space="preserve">: </w:t>
      </w:r>
      <w:r w:rsidRPr="00BB4CB0">
        <w:rPr>
          <w:rFonts w:ascii="Times New Roman" w:hAnsi="Times New Roman" w:cs="Times New Roman"/>
          <w:sz w:val="24"/>
          <w:szCs w:val="24"/>
        </w:rPr>
        <w:t>12</w:t>
      </w:r>
      <w:r w:rsidR="00195EF1">
        <w:rPr>
          <w:rFonts w:ascii="Times New Roman" w:hAnsi="Times New Roman" w:cs="Times New Roman"/>
          <w:sz w:val="24"/>
          <w:szCs w:val="24"/>
        </w:rPr>
        <w:t xml:space="preserve"> nov. 2</w:t>
      </w:r>
      <w:r w:rsidRPr="00BB4CB0">
        <w:rPr>
          <w:rFonts w:ascii="Times New Roman" w:hAnsi="Times New Roman" w:cs="Times New Roman"/>
          <w:sz w:val="24"/>
          <w:szCs w:val="24"/>
        </w:rPr>
        <w:t>025</w:t>
      </w:r>
      <w:r w:rsidR="00195EF1">
        <w:rPr>
          <w:rFonts w:ascii="Times New Roman" w:hAnsi="Times New Roman" w:cs="Times New Roman"/>
          <w:sz w:val="24"/>
          <w:szCs w:val="24"/>
        </w:rPr>
        <w:t>.</w:t>
      </w:r>
    </w:p>
    <w:p w14:paraId="156231CD" w14:textId="77777777" w:rsidR="00BB70C3" w:rsidRPr="00BB4CB0" w:rsidRDefault="00BB70C3" w:rsidP="00340012">
      <w:pPr>
        <w:spacing w:after="0" w:line="240" w:lineRule="auto"/>
        <w:rPr>
          <w:rFonts w:ascii="Times New Roman" w:hAnsi="Times New Roman" w:cs="Times New Roman"/>
          <w:sz w:val="24"/>
          <w:szCs w:val="24"/>
          <w:u w:val="single"/>
        </w:rPr>
      </w:pPr>
    </w:p>
    <w:p w14:paraId="43A6761B" w14:textId="731D502C" w:rsidR="00BB4CB0" w:rsidRDefault="00BB4CB0" w:rsidP="00340012">
      <w:pPr>
        <w:spacing w:after="0" w:line="240" w:lineRule="auto"/>
        <w:rPr>
          <w:rFonts w:ascii="Times New Roman" w:hAnsi="Times New Roman" w:cs="Times New Roman"/>
          <w:sz w:val="24"/>
          <w:szCs w:val="24"/>
          <w:lang w:val="en-GB"/>
        </w:rPr>
      </w:pPr>
      <w:r w:rsidRPr="00BB4CB0">
        <w:rPr>
          <w:rFonts w:ascii="Times New Roman" w:hAnsi="Times New Roman" w:cs="Times New Roman"/>
          <w:sz w:val="24"/>
          <w:szCs w:val="24"/>
          <w:lang w:val="en-GB"/>
        </w:rPr>
        <w:t xml:space="preserve">SANDERS, Julie. </w:t>
      </w:r>
      <w:r w:rsidRPr="00C76027">
        <w:rPr>
          <w:rFonts w:ascii="Times New Roman" w:hAnsi="Times New Roman" w:cs="Times New Roman"/>
          <w:i/>
          <w:iCs/>
          <w:sz w:val="24"/>
          <w:szCs w:val="24"/>
          <w:lang w:val="en-GB"/>
        </w:rPr>
        <w:t>Shakespeare and Music</w:t>
      </w:r>
      <w:r w:rsidRPr="00BB4CB0">
        <w:rPr>
          <w:rFonts w:ascii="Times New Roman" w:hAnsi="Times New Roman" w:cs="Times New Roman"/>
          <w:sz w:val="24"/>
          <w:szCs w:val="24"/>
          <w:lang w:val="en-GB"/>
        </w:rPr>
        <w:t>: Afterlives and Borrowings. Cambridge: Polity Press, 2007.</w:t>
      </w:r>
    </w:p>
    <w:p w14:paraId="4699ABDC" w14:textId="452E2CB5" w:rsidR="00BB70C3" w:rsidRDefault="00BB70C3" w:rsidP="00340012">
      <w:pPr>
        <w:spacing w:after="0" w:line="240" w:lineRule="auto"/>
        <w:rPr>
          <w:rFonts w:ascii="Times New Roman" w:hAnsi="Times New Roman" w:cs="Times New Roman"/>
          <w:sz w:val="24"/>
          <w:szCs w:val="24"/>
          <w:lang w:val="en-GB"/>
        </w:rPr>
      </w:pPr>
    </w:p>
    <w:p w14:paraId="1775FE70" w14:textId="791E1D9A" w:rsidR="007B6A7B" w:rsidRDefault="007B6A7B" w:rsidP="00340012">
      <w:pPr>
        <w:spacing w:after="0" w:line="240" w:lineRule="auto"/>
        <w:rPr>
          <w:rFonts w:ascii="Times New Roman" w:hAnsi="Times New Roman" w:cs="Times New Roman"/>
          <w:sz w:val="24"/>
          <w:szCs w:val="24"/>
          <w:lang w:val="en-GB"/>
        </w:rPr>
      </w:pPr>
      <w:r w:rsidRPr="007B6A7B">
        <w:rPr>
          <w:rFonts w:ascii="Times New Roman" w:hAnsi="Times New Roman" w:cs="Times New Roman"/>
          <w:sz w:val="24"/>
          <w:szCs w:val="24"/>
          <w:lang w:val="en-GB"/>
        </w:rPr>
        <w:lastRenderedPageBreak/>
        <w:t xml:space="preserve">SHAKESPEARE, William. </w:t>
      </w:r>
      <w:r w:rsidRPr="007B6A7B">
        <w:rPr>
          <w:rFonts w:ascii="Times New Roman" w:hAnsi="Times New Roman" w:cs="Times New Roman"/>
          <w:i/>
          <w:iCs/>
          <w:sz w:val="24"/>
          <w:szCs w:val="24"/>
          <w:lang w:val="en-GB"/>
        </w:rPr>
        <w:t>The Tempest</w:t>
      </w:r>
      <w:r w:rsidRPr="007B6A7B">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7B6A7B">
        <w:rPr>
          <w:rFonts w:ascii="Times New Roman" w:hAnsi="Times New Roman" w:cs="Times New Roman"/>
          <w:sz w:val="24"/>
          <w:szCs w:val="24"/>
          <w:lang w:val="en-GB"/>
        </w:rPr>
        <w:t>New York &amp; London: W.W. Norton &amp; Company, 2004.</w:t>
      </w:r>
    </w:p>
    <w:p w14:paraId="010929FD" w14:textId="77777777" w:rsidR="007B6A7B" w:rsidRPr="007B6A7B" w:rsidRDefault="007B6A7B" w:rsidP="00340012">
      <w:pPr>
        <w:spacing w:after="0" w:line="240" w:lineRule="auto"/>
        <w:rPr>
          <w:rFonts w:ascii="Times New Roman" w:hAnsi="Times New Roman" w:cs="Times New Roman"/>
          <w:sz w:val="24"/>
          <w:szCs w:val="24"/>
          <w:lang w:val="en-GB"/>
        </w:rPr>
      </w:pPr>
    </w:p>
    <w:p w14:paraId="640DB5C9" w14:textId="012FF8F3" w:rsidR="00BB4CB0" w:rsidRDefault="00BB4CB0" w:rsidP="00340012">
      <w:pPr>
        <w:spacing w:after="0" w:line="240" w:lineRule="auto"/>
        <w:rPr>
          <w:rFonts w:ascii="Times New Roman" w:hAnsi="Times New Roman" w:cs="Times New Roman"/>
          <w:sz w:val="24"/>
          <w:szCs w:val="24"/>
          <w:lang w:val="en-GB"/>
        </w:rPr>
      </w:pPr>
      <w:r w:rsidRPr="00BB4CB0">
        <w:rPr>
          <w:rFonts w:ascii="Times New Roman" w:hAnsi="Times New Roman" w:cs="Times New Roman"/>
          <w:sz w:val="24"/>
          <w:szCs w:val="24"/>
          <w:lang w:val="en-GB"/>
        </w:rPr>
        <w:t xml:space="preserve">SCHMIDGALL, Gary. </w:t>
      </w:r>
      <w:r w:rsidRPr="004B6AAC">
        <w:rPr>
          <w:rFonts w:ascii="Times New Roman" w:hAnsi="Times New Roman" w:cs="Times New Roman"/>
          <w:i/>
          <w:iCs/>
          <w:sz w:val="24"/>
          <w:szCs w:val="24"/>
          <w:lang w:val="en-GB"/>
        </w:rPr>
        <w:t>Shakespeare &amp; Opera</w:t>
      </w:r>
      <w:r w:rsidRPr="004B6AAC">
        <w:rPr>
          <w:rFonts w:ascii="Times New Roman" w:hAnsi="Times New Roman" w:cs="Times New Roman"/>
          <w:sz w:val="24"/>
          <w:szCs w:val="24"/>
          <w:lang w:val="en-GB"/>
        </w:rPr>
        <w:t>.</w:t>
      </w:r>
      <w:r w:rsidRPr="00BB4CB0">
        <w:rPr>
          <w:rFonts w:ascii="Times New Roman" w:hAnsi="Times New Roman" w:cs="Times New Roman"/>
          <w:sz w:val="24"/>
          <w:szCs w:val="24"/>
          <w:lang w:val="en-GB"/>
        </w:rPr>
        <w:t xml:space="preserve"> New York: Oxford University Press, 1990.</w:t>
      </w:r>
    </w:p>
    <w:p w14:paraId="286E25CC" w14:textId="77777777" w:rsidR="00C76027" w:rsidRPr="00BB4CB0" w:rsidRDefault="00C76027" w:rsidP="00340012">
      <w:pPr>
        <w:spacing w:after="0" w:line="240" w:lineRule="auto"/>
        <w:rPr>
          <w:rFonts w:ascii="Times New Roman" w:hAnsi="Times New Roman" w:cs="Times New Roman"/>
          <w:sz w:val="24"/>
          <w:szCs w:val="24"/>
          <w:lang w:val="en-GB"/>
        </w:rPr>
      </w:pPr>
    </w:p>
    <w:p w14:paraId="74B3EA65" w14:textId="02EA699A" w:rsidR="00C76027" w:rsidRDefault="00BB4CB0" w:rsidP="00BD2325">
      <w:pPr>
        <w:pStyle w:val="Textodenotaderodap"/>
        <w:rPr>
          <w:rFonts w:ascii="Times New Roman" w:hAnsi="Times New Roman" w:cs="Times New Roman"/>
          <w:sz w:val="24"/>
          <w:szCs w:val="24"/>
        </w:rPr>
      </w:pPr>
      <w:r w:rsidRPr="006349B2">
        <w:rPr>
          <w:rFonts w:ascii="Times New Roman" w:hAnsi="Times New Roman" w:cs="Times New Roman"/>
          <w:sz w:val="24"/>
          <w:szCs w:val="24"/>
          <w:lang w:val="en-GB"/>
        </w:rPr>
        <w:t>SHULGASSER, Mark</w:t>
      </w:r>
      <w:r w:rsidR="004B6AAC">
        <w:rPr>
          <w:rFonts w:ascii="Times New Roman" w:hAnsi="Times New Roman" w:cs="Times New Roman"/>
          <w:sz w:val="24"/>
          <w:szCs w:val="24"/>
          <w:lang w:val="en-GB"/>
        </w:rPr>
        <w:t>.</w:t>
      </w:r>
      <w:r w:rsidRPr="006349B2">
        <w:rPr>
          <w:rFonts w:ascii="Times New Roman" w:hAnsi="Times New Roman" w:cs="Times New Roman"/>
          <w:sz w:val="24"/>
          <w:szCs w:val="24"/>
          <w:lang w:val="en-GB"/>
        </w:rPr>
        <w:t xml:space="preserve"> The</w:t>
      </w:r>
      <w:r w:rsidR="00BD2325" w:rsidRPr="006349B2">
        <w:rPr>
          <w:rFonts w:ascii="Times New Roman" w:hAnsi="Times New Roman" w:cs="Times New Roman"/>
          <w:sz w:val="24"/>
          <w:szCs w:val="24"/>
          <w:lang w:val="en-GB"/>
        </w:rPr>
        <w:t xml:space="preserve"> </w:t>
      </w:r>
      <w:r w:rsidRPr="006349B2">
        <w:rPr>
          <w:rFonts w:ascii="Times New Roman" w:hAnsi="Times New Roman" w:cs="Times New Roman"/>
          <w:sz w:val="24"/>
          <w:szCs w:val="24"/>
          <w:lang w:val="en-GB"/>
        </w:rPr>
        <w:t>Tempest</w:t>
      </w:r>
      <w:r w:rsidR="00BD2325" w:rsidRPr="006349B2">
        <w:rPr>
          <w:rFonts w:ascii="Times New Roman" w:hAnsi="Times New Roman" w:cs="Times New Roman"/>
          <w:sz w:val="24"/>
          <w:szCs w:val="24"/>
          <w:lang w:val="en-GB"/>
        </w:rPr>
        <w:t xml:space="preserve"> – </w:t>
      </w:r>
      <w:r w:rsidRPr="006349B2">
        <w:rPr>
          <w:rFonts w:ascii="Times New Roman" w:hAnsi="Times New Roman" w:cs="Times New Roman"/>
          <w:sz w:val="24"/>
          <w:szCs w:val="24"/>
          <w:lang w:val="en-GB"/>
        </w:rPr>
        <w:t>Lee-Hoiby.</w:t>
      </w:r>
      <w:r w:rsidR="00BD2325" w:rsidRPr="006349B2">
        <w:rPr>
          <w:rFonts w:ascii="Times New Roman" w:hAnsi="Times New Roman" w:cs="Times New Roman"/>
          <w:sz w:val="24"/>
          <w:szCs w:val="24"/>
          <w:lang w:val="en-GB"/>
        </w:rPr>
        <w:t xml:space="preserve"> </w:t>
      </w:r>
      <w:r w:rsidR="00BD2325" w:rsidRPr="00195EF1">
        <w:rPr>
          <w:rFonts w:ascii="Times New Roman" w:hAnsi="Times New Roman" w:cs="Times New Roman"/>
          <w:i/>
          <w:iCs/>
          <w:sz w:val="24"/>
          <w:szCs w:val="24"/>
          <w:lang w:val="en-GB"/>
        </w:rPr>
        <w:t xml:space="preserve">Wise Musical Classic, </w:t>
      </w:r>
      <w:r w:rsidR="00195EF1" w:rsidRPr="00195EF1">
        <w:rPr>
          <w:rFonts w:ascii="Times New Roman" w:hAnsi="Times New Roman" w:cs="Times New Roman"/>
          <w:sz w:val="24"/>
          <w:szCs w:val="24"/>
          <w:lang w:val="en-GB"/>
        </w:rPr>
        <w:t>[</w:t>
      </w:r>
      <w:proofErr w:type="spellStart"/>
      <w:r w:rsidR="004B6AAC" w:rsidRPr="00195EF1">
        <w:rPr>
          <w:rFonts w:ascii="Times New Roman" w:hAnsi="Times New Roman" w:cs="Times New Roman"/>
          <w:sz w:val="24"/>
          <w:szCs w:val="24"/>
          <w:lang w:val="en-GB"/>
        </w:rPr>
        <w:t>s</w:t>
      </w:r>
      <w:r w:rsidR="00BD2325" w:rsidRPr="00195EF1">
        <w:rPr>
          <w:rFonts w:ascii="Times New Roman" w:hAnsi="Times New Roman" w:cs="Times New Roman"/>
          <w:sz w:val="24"/>
          <w:szCs w:val="24"/>
          <w:lang w:val="en-GB"/>
        </w:rPr>
        <w:t>.d</w:t>
      </w:r>
      <w:proofErr w:type="spellEnd"/>
      <w:r w:rsidR="00195EF1" w:rsidRPr="00195EF1">
        <w:rPr>
          <w:rFonts w:ascii="Times New Roman" w:hAnsi="Times New Roman" w:cs="Times New Roman"/>
          <w:sz w:val="24"/>
          <w:szCs w:val="24"/>
          <w:lang w:val="en-GB"/>
        </w:rPr>
        <w:t>]</w:t>
      </w:r>
      <w:r w:rsidR="00BD2325" w:rsidRPr="00195EF1">
        <w:rPr>
          <w:rFonts w:ascii="Times New Roman" w:hAnsi="Times New Roman" w:cs="Times New Roman"/>
          <w:sz w:val="24"/>
          <w:szCs w:val="24"/>
          <w:lang w:val="en-GB"/>
        </w:rPr>
        <w:t>.</w:t>
      </w:r>
      <w:r w:rsidRPr="00195EF1">
        <w:rPr>
          <w:rFonts w:ascii="Times New Roman" w:hAnsi="Times New Roman" w:cs="Times New Roman"/>
          <w:sz w:val="24"/>
          <w:szCs w:val="24"/>
          <w:lang w:val="en-GB"/>
        </w:rPr>
        <w:t xml:space="preserve"> </w:t>
      </w:r>
      <w:r w:rsidRPr="00BB4CB0">
        <w:rPr>
          <w:rFonts w:ascii="Times New Roman" w:hAnsi="Times New Roman" w:cs="Times New Roman"/>
          <w:sz w:val="24"/>
          <w:szCs w:val="24"/>
        </w:rPr>
        <w:t xml:space="preserve">Disponível em </w:t>
      </w:r>
      <w:r w:rsidRPr="00BB4CB0">
        <w:rPr>
          <w:rFonts w:ascii="Times New Roman" w:hAnsi="Times New Roman" w:cs="Times New Roman"/>
          <w:color w:val="0070C0"/>
          <w:sz w:val="24"/>
          <w:szCs w:val="24"/>
          <w:u w:val="single"/>
        </w:rPr>
        <w:t>https://www.wisemusicclassical.com/work/29032/</w:t>
      </w:r>
      <w:r w:rsidRPr="00BB4CB0">
        <w:rPr>
          <w:rFonts w:ascii="Times New Roman" w:hAnsi="Times New Roman" w:cs="Times New Roman"/>
          <w:color w:val="0070C0"/>
          <w:sz w:val="24"/>
          <w:szCs w:val="24"/>
        </w:rPr>
        <w:t xml:space="preserve"> </w:t>
      </w:r>
      <w:r w:rsidRPr="00BB4CB0">
        <w:rPr>
          <w:rFonts w:ascii="Times New Roman" w:hAnsi="Times New Roman" w:cs="Times New Roman"/>
          <w:sz w:val="24"/>
          <w:szCs w:val="24"/>
        </w:rPr>
        <w:t>Acesso em 12</w:t>
      </w:r>
      <w:r w:rsidR="00BD2325">
        <w:rPr>
          <w:rFonts w:ascii="Times New Roman" w:hAnsi="Times New Roman" w:cs="Times New Roman"/>
          <w:sz w:val="24"/>
          <w:szCs w:val="24"/>
        </w:rPr>
        <w:t xml:space="preserve"> nov. </w:t>
      </w:r>
      <w:r w:rsidRPr="00BB4CB0">
        <w:rPr>
          <w:rFonts w:ascii="Times New Roman" w:hAnsi="Times New Roman" w:cs="Times New Roman"/>
          <w:sz w:val="24"/>
          <w:szCs w:val="24"/>
        </w:rPr>
        <w:t>2025.</w:t>
      </w:r>
    </w:p>
    <w:p w14:paraId="3B16C963" w14:textId="77777777" w:rsidR="00BD2325" w:rsidRDefault="00BD2325" w:rsidP="00BD2325">
      <w:pPr>
        <w:pStyle w:val="Textodenotaderodap"/>
        <w:rPr>
          <w:rFonts w:ascii="Times New Roman" w:hAnsi="Times New Roman" w:cs="Times New Roman"/>
          <w:sz w:val="24"/>
          <w:szCs w:val="24"/>
        </w:rPr>
      </w:pPr>
    </w:p>
    <w:p w14:paraId="45F424E3" w14:textId="0B87CDD7" w:rsidR="00C76027" w:rsidRPr="00172335" w:rsidRDefault="00BB4CB0" w:rsidP="00340012">
      <w:pPr>
        <w:spacing w:after="0" w:line="240" w:lineRule="auto"/>
        <w:rPr>
          <w:rFonts w:ascii="Times New Roman" w:hAnsi="Times New Roman" w:cs="Times New Roman"/>
          <w:sz w:val="24"/>
          <w:szCs w:val="24"/>
          <w:lang w:val="en-GB"/>
        </w:rPr>
      </w:pPr>
      <w:r w:rsidRPr="003313E3">
        <w:rPr>
          <w:rFonts w:ascii="Times New Roman" w:hAnsi="Times New Roman" w:cs="Times New Roman"/>
          <w:sz w:val="24"/>
          <w:szCs w:val="24"/>
          <w:lang w:val="en-GB"/>
        </w:rPr>
        <w:t>WHITE, Michael</w:t>
      </w:r>
      <w:r w:rsidR="004B6AAC">
        <w:rPr>
          <w:rFonts w:ascii="Times New Roman" w:hAnsi="Times New Roman" w:cs="Times New Roman"/>
          <w:sz w:val="24"/>
          <w:szCs w:val="24"/>
          <w:lang w:val="en-GB"/>
        </w:rPr>
        <w:t>.</w:t>
      </w:r>
      <w:r w:rsidRPr="003313E3">
        <w:rPr>
          <w:rFonts w:ascii="Times New Roman" w:hAnsi="Times New Roman" w:cs="Times New Roman"/>
          <w:sz w:val="24"/>
          <w:szCs w:val="24"/>
          <w:lang w:val="en-GB"/>
        </w:rPr>
        <w:t xml:space="preserve"> The Tempest, Royal Opera House. </w:t>
      </w:r>
      <w:r w:rsidRPr="00BD2325">
        <w:rPr>
          <w:rFonts w:ascii="Times New Roman" w:hAnsi="Times New Roman" w:cs="Times New Roman"/>
          <w:i/>
          <w:iCs/>
          <w:sz w:val="24"/>
          <w:szCs w:val="24"/>
        </w:rPr>
        <w:t>The Independent</w:t>
      </w:r>
      <w:r w:rsidRPr="00BD2325">
        <w:rPr>
          <w:rFonts w:ascii="Times New Roman" w:hAnsi="Times New Roman" w:cs="Times New Roman"/>
          <w:sz w:val="24"/>
          <w:szCs w:val="24"/>
        </w:rPr>
        <w:t xml:space="preserve">, 11 </w:t>
      </w:r>
      <w:r w:rsidR="00C76027" w:rsidRPr="00BD2325">
        <w:rPr>
          <w:rFonts w:ascii="Times New Roman" w:hAnsi="Times New Roman" w:cs="Times New Roman"/>
          <w:sz w:val="24"/>
          <w:szCs w:val="24"/>
        </w:rPr>
        <w:t>fev.</w:t>
      </w:r>
      <w:r w:rsidRPr="00BD2325">
        <w:rPr>
          <w:rFonts w:ascii="Times New Roman" w:hAnsi="Times New Roman" w:cs="Times New Roman"/>
          <w:sz w:val="24"/>
          <w:szCs w:val="24"/>
        </w:rPr>
        <w:t xml:space="preserve"> 2004</w:t>
      </w:r>
      <w:r w:rsidR="00C76027" w:rsidRPr="00BD2325">
        <w:rPr>
          <w:rFonts w:ascii="Times New Roman" w:hAnsi="Times New Roman" w:cs="Times New Roman"/>
          <w:sz w:val="24"/>
          <w:szCs w:val="24"/>
        </w:rPr>
        <w:t>.</w:t>
      </w:r>
      <w:r w:rsidR="003313E3">
        <w:rPr>
          <w:rFonts w:ascii="Times New Roman" w:hAnsi="Times New Roman" w:cs="Times New Roman"/>
          <w:sz w:val="24"/>
          <w:szCs w:val="24"/>
        </w:rPr>
        <w:t xml:space="preserve"> Disponível em: </w:t>
      </w:r>
      <w:hyperlink r:id="rId32" w:history="1">
        <w:r w:rsidR="003313E3" w:rsidRPr="00D95188">
          <w:rPr>
            <w:rStyle w:val="Hyperlink"/>
            <w:rFonts w:ascii="Times New Roman" w:hAnsi="Times New Roman" w:cs="Times New Roman"/>
            <w:sz w:val="24"/>
            <w:szCs w:val="24"/>
          </w:rPr>
          <w:t>https://www.independent.co.uk/arts-entertainment/music/reviews/the-tempest-royal-opera-house-london-68750.html</w:t>
        </w:r>
      </w:hyperlink>
      <w:r w:rsidR="003313E3">
        <w:rPr>
          <w:rFonts w:ascii="Times New Roman" w:hAnsi="Times New Roman" w:cs="Times New Roman"/>
          <w:sz w:val="24"/>
          <w:szCs w:val="24"/>
        </w:rPr>
        <w:t xml:space="preserve">. </w:t>
      </w:r>
      <w:proofErr w:type="spellStart"/>
      <w:r w:rsidR="003313E3" w:rsidRPr="00172335">
        <w:rPr>
          <w:rFonts w:ascii="Times New Roman" w:hAnsi="Times New Roman" w:cs="Times New Roman"/>
          <w:sz w:val="24"/>
          <w:szCs w:val="24"/>
          <w:lang w:val="en-GB"/>
        </w:rPr>
        <w:t>Acesso</w:t>
      </w:r>
      <w:proofErr w:type="spellEnd"/>
      <w:r w:rsidR="003313E3" w:rsidRPr="00172335">
        <w:rPr>
          <w:rFonts w:ascii="Times New Roman" w:hAnsi="Times New Roman" w:cs="Times New Roman"/>
          <w:sz w:val="24"/>
          <w:szCs w:val="24"/>
          <w:lang w:val="en-GB"/>
        </w:rPr>
        <w:t xml:space="preserve"> </w:t>
      </w:r>
      <w:proofErr w:type="spellStart"/>
      <w:r w:rsidR="003313E3" w:rsidRPr="00172335">
        <w:rPr>
          <w:rFonts w:ascii="Times New Roman" w:hAnsi="Times New Roman" w:cs="Times New Roman"/>
          <w:sz w:val="24"/>
          <w:szCs w:val="24"/>
          <w:lang w:val="en-GB"/>
        </w:rPr>
        <w:t>em</w:t>
      </w:r>
      <w:proofErr w:type="spellEnd"/>
      <w:r w:rsidR="003313E3" w:rsidRPr="00172335">
        <w:rPr>
          <w:rFonts w:ascii="Times New Roman" w:hAnsi="Times New Roman" w:cs="Times New Roman"/>
          <w:sz w:val="24"/>
          <w:szCs w:val="24"/>
          <w:lang w:val="en-GB"/>
        </w:rPr>
        <w:t xml:space="preserve">: 12 </w:t>
      </w:r>
      <w:proofErr w:type="spellStart"/>
      <w:r w:rsidR="003313E3" w:rsidRPr="00172335">
        <w:rPr>
          <w:rFonts w:ascii="Times New Roman" w:hAnsi="Times New Roman" w:cs="Times New Roman"/>
          <w:sz w:val="24"/>
          <w:szCs w:val="24"/>
          <w:lang w:val="en-GB"/>
        </w:rPr>
        <w:t>nov.</w:t>
      </w:r>
      <w:proofErr w:type="spellEnd"/>
      <w:r w:rsidR="003313E3" w:rsidRPr="00172335">
        <w:rPr>
          <w:rFonts w:ascii="Times New Roman" w:hAnsi="Times New Roman" w:cs="Times New Roman"/>
          <w:sz w:val="24"/>
          <w:szCs w:val="24"/>
          <w:lang w:val="en-GB"/>
        </w:rPr>
        <w:t xml:space="preserve"> 2025. </w:t>
      </w:r>
    </w:p>
    <w:p w14:paraId="572B119D" w14:textId="77777777" w:rsidR="00C76027" w:rsidRPr="00172335" w:rsidRDefault="00C76027" w:rsidP="00340012">
      <w:pPr>
        <w:spacing w:after="0" w:line="240" w:lineRule="auto"/>
        <w:rPr>
          <w:rFonts w:ascii="Times New Roman" w:hAnsi="Times New Roman" w:cs="Times New Roman"/>
          <w:sz w:val="24"/>
          <w:szCs w:val="24"/>
          <w:lang w:val="en-GB"/>
        </w:rPr>
      </w:pPr>
    </w:p>
    <w:p w14:paraId="66CD2FF4" w14:textId="261407AF" w:rsidR="00BB4CB0" w:rsidRPr="006349B2" w:rsidRDefault="00BB4CB0" w:rsidP="00340012">
      <w:pPr>
        <w:spacing w:after="0" w:line="240" w:lineRule="auto"/>
        <w:rPr>
          <w:rFonts w:ascii="Times New Roman" w:hAnsi="Times New Roman" w:cs="Times New Roman"/>
          <w:sz w:val="24"/>
          <w:szCs w:val="24"/>
        </w:rPr>
      </w:pPr>
      <w:r w:rsidRPr="006349B2">
        <w:rPr>
          <w:rFonts w:ascii="Times New Roman" w:hAnsi="Times New Roman" w:cs="Times New Roman"/>
          <w:sz w:val="24"/>
          <w:szCs w:val="24"/>
          <w:lang w:val="en-GB"/>
        </w:rPr>
        <w:t xml:space="preserve">WIEBE, Heather. </w:t>
      </w:r>
      <w:r w:rsidRPr="00BB4CB0">
        <w:rPr>
          <w:rFonts w:ascii="Times New Roman" w:hAnsi="Times New Roman" w:cs="Times New Roman"/>
          <w:sz w:val="24"/>
          <w:szCs w:val="24"/>
          <w:lang w:val="en-GB"/>
        </w:rPr>
        <w:t xml:space="preserve">Prospero’s Ossified Isle: Thomas </w:t>
      </w:r>
      <w:proofErr w:type="spellStart"/>
      <w:r w:rsidRPr="00BB4CB0">
        <w:rPr>
          <w:rFonts w:ascii="Times New Roman" w:hAnsi="Times New Roman" w:cs="Times New Roman"/>
          <w:sz w:val="24"/>
          <w:szCs w:val="24"/>
          <w:lang w:val="en-GB"/>
        </w:rPr>
        <w:t>Adès</w:t>
      </w:r>
      <w:proofErr w:type="spellEnd"/>
      <w:r w:rsidRPr="00BB4CB0">
        <w:rPr>
          <w:rFonts w:ascii="Times New Roman" w:hAnsi="Times New Roman" w:cs="Times New Roman"/>
          <w:sz w:val="24"/>
          <w:szCs w:val="24"/>
          <w:lang w:val="en-GB"/>
        </w:rPr>
        <w:t xml:space="preserve"> </w:t>
      </w:r>
      <w:proofErr w:type="gramStart"/>
      <w:r w:rsidRPr="00195EF1">
        <w:rPr>
          <w:rFonts w:ascii="Times New Roman" w:hAnsi="Times New Roman" w:cs="Times New Roman"/>
          <w:i/>
          <w:iCs/>
          <w:sz w:val="24"/>
          <w:szCs w:val="24"/>
          <w:lang w:val="en-GB"/>
        </w:rPr>
        <w:t>The</w:t>
      </w:r>
      <w:proofErr w:type="gramEnd"/>
      <w:r w:rsidRPr="00195EF1">
        <w:rPr>
          <w:rFonts w:ascii="Times New Roman" w:hAnsi="Times New Roman" w:cs="Times New Roman"/>
          <w:i/>
          <w:iCs/>
          <w:sz w:val="24"/>
          <w:szCs w:val="24"/>
          <w:lang w:val="en-GB"/>
        </w:rPr>
        <w:t xml:space="preserve"> Tempest</w:t>
      </w:r>
      <w:r w:rsidRPr="00BB4CB0">
        <w:rPr>
          <w:rFonts w:ascii="Times New Roman" w:hAnsi="Times New Roman" w:cs="Times New Roman"/>
          <w:i/>
          <w:iCs/>
          <w:sz w:val="24"/>
          <w:szCs w:val="24"/>
          <w:lang w:val="en-GB"/>
        </w:rPr>
        <w:t xml:space="preserve">. </w:t>
      </w:r>
      <w:r w:rsidRPr="006349B2">
        <w:rPr>
          <w:rFonts w:ascii="Times New Roman" w:hAnsi="Times New Roman" w:cs="Times New Roman"/>
          <w:i/>
          <w:iCs/>
          <w:sz w:val="24"/>
          <w:szCs w:val="24"/>
        </w:rPr>
        <w:t xml:space="preserve">The Opera </w:t>
      </w:r>
      <w:proofErr w:type="spellStart"/>
      <w:r w:rsidRPr="006349B2">
        <w:rPr>
          <w:rFonts w:ascii="Times New Roman" w:hAnsi="Times New Roman" w:cs="Times New Roman"/>
          <w:i/>
          <w:iCs/>
          <w:sz w:val="24"/>
          <w:szCs w:val="24"/>
        </w:rPr>
        <w:t>Quarterly</w:t>
      </w:r>
      <w:proofErr w:type="spellEnd"/>
      <w:r w:rsidRPr="006349B2">
        <w:rPr>
          <w:rFonts w:ascii="Times New Roman" w:hAnsi="Times New Roman" w:cs="Times New Roman"/>
          <w:i/>
          <w:iCs/>
          <w:sz w:val="24"/>
          <w:szCs w:val="24"/>
        </w:rPr>
        <w:t xml:space="preserve">, </w:t>
      </w:r>
      <w:r w:rsidRPr="006349B2">
        <w:rPr>
          <w:rFonts w:ascii="Times New Roman" w:hAnsi="Times New Roman" w:cs="Times New Roman"/>
          <w:sz w:val="24"/>
          <w:szCs w:val="24"/>
        </w:rPr>
        <w:t>v. 30</w:t>
      </w:r>
      <w:r w:rsidR="00C76027" w:rsidRPr="006349B2">
        <w:rPr>
          <w:rFonts w:ascii="Times New Roman" w:hAnsi="Times New Roman" w:cs="Times New Roman"/>
          <w:sz w:val="24"/>
          <w:szCs w:val="24"/>
        </w:rPr>
        <w:t>,</w:t>
      </w:r>
      <w:r w:rsidRPr="006349B2">
        <w:rPr>
          <w:rFonts w:ascii="Times New Roman" w:hAnsi="Times New Roman" w:cs="Times New Roman"/>
          <w:sz w:val="24"/>
          <w:szCs w:val="24"/>
        </w:rPr>
        <w:t xml:space="preserve"> n. 1, p. 166-168</w:t>
      </w:r>
      <w:r w:rsidR="00C76027" w:rsidRPr="006349B2">
        <w:rPr>
          <w:rFonts w:ascii="Times New Roman" w:hAnsi="Times New Roman" w:cs="Times New Roman"/>
          <w:sz w:val="24"/>
          <w:szCs w:val="24"/>
        </w:rPr>
        <w:t>, 2014</w:t>
      </w:r>
      <w:r w:rsidRPr="006349B2">
        <w:rPr>
          <w:rFonts w:ascii="Times New Roman" w:hAnsi="Times New Roman" w:cs="Times New Roman"/>
          <w:sz w:val="24"/>
          <w:szCs w:val="24"/>
        </w:rPr>
        <w:t>.</w:t>
      </w:r>
    </w:p>
    <w:p w14:paraId="68B5A3FE" w14:textId="77777777" w:rsidR="00BB4CB0" w:rsidRPr="00654E68" w:rsidRDefault="00BB4CB0" w:rsidP="00340012">
      <w:pPr>
        <w:spacing w:after="0" w:line="360" w:lineRule="auto"/>
        <w:rPr>
          <w:rFonts w:ascii="Times New Roman" w:hAnsi="Times New Roman" w:cs="Times New Roman"/>
        </w:rPr>
      </w:pPr>
    </w:p>
    <w:p w14:paraId="33C1A36E" w14:textId="26A78F80" w:rsidR="00BB4CB0" w:rsidRDefault="00BB4CB0" w:rsidP="00933EC9">
      <w:pPr>
        <w:spacing w:after="0" w:line="360" w:lineRule="auto"/>
        <w:jc w:val="center"/>
        <w:rPr>
          <w:rFonts w:ascii="Times New Roman" w:hAnsi="Times New Roman" w:cs="Times New Roman"/>
          <w:b/>
          <w:bCs/>
          <w:sz w:val="24"/>
          <w:szCs w:val="24"/>
        </w:rPr>
      </w:pPr>
    </w:p>
    <w:p w14:paraId="0538E17E" w14:textId="3F830658" w:rsidR="00BB4CB0" w:rsidRDefault="00BB4CB0" w:rsidP="00933EC9">
      <w:pPr>
        <w:spacing w:after="0" w:line="360" w:lineRule="auto"/>
        <w:jc w:val="center"/>
        <w:rPr>
          <w:rFonts w:ascii="Times New Roman" w:hAnsi="Times New Roman" w:cs="Times New Roman"/>
          <w:b/>
          <w:bCs/>
          <w:sz w:val="24"/>
          <w:szCs w:val="24"/>
        </w:rPr>
      </w:pPr>
    </w:p>
    <w:p w14:paraId="2097436D" w14:textId="77777777" w:rsidR="00BB4CB0" w:rsidRDefault="00BB4CB0" w:rsidP="00933EC9">
      <w:pPr>
        <w:spacing w:after="0" w:line="360" w:lineRule="auto"/>
        <w:jc w:val="center"/>
        <w:rPr>
          <w:rFonts w:ascii="Times New Roman" w:hAnsi="Times New Roman" w:cs="Times New Roman"/>
          <w:b/>
          <w:bCs/>
          <w:sz w:val="24"/>
          <w:szCs w:val="24"/>
        </w:rPr>
      </w:pPr>
    </w:p>
    <w:p w14:paraId="7156A919" w14:textId="77777777" w:rsidR="00BB4CB0" w:rsidRDefault="00BB4CB0" w:rsidP="00933EC9">
      <w:pPr>
        <w:spacing w:after="0" w:line="360" w:lineRule="auto"/>
        <w:jc w:val="center"/>
        <w:rPr>
          <w:rFonts w:ascii="Times New Roman" w:hAnsi="Times New Roman" w:cs="Times New Roman"/>
          <w:b/>
          <w:bCs/>
          <w:sz w:val="24"/>
          <w:szCs w:val="24"/>
        </w:rPr>
      </w:pPr>
    </w:p>
    <w:p w14:paraId="7C484B66" w14:textId="77777777" w:rsidR="00BB4CB0" w:rsidRDefault="00BB4CB0" w:rsidP="00933EC9">
      <w:pPr>
        <w:spacing w:after="0" w:line="360" w:lineRule="auto"/>
        <w:jc w:val="center"/>
        <w:rPr>
          <w:rFonts w:ascii="Times New Roman" w:hAnsi="Times New Roman" w:cs="Times New Roman"/>
          <w:b/>
          <w:bCs/>
          <w:sz w:val="24"/>
          <w:szCs w:val="24"/>
        </w:rPr>
      </w:pPr>
    </w:p>
    <w:p w14:paraId="112CB41A" w14:textId="77777777" w:rsidR="00BB4CB0" w:rsidRDefault="00BB4CB0" w:rsidP="00933EC9">
      <w:pPr>
        <w:spacing w:after="0" w:line="360" w:lineRule="auto"/>
        <w:jc w:val="center"/>
        <w:rPr>
          <w:rFonts w:ascii="Times New Roman" w:hAnsi="Times New Roman" w:cs="Times New Roman"/>
          <w:b/>
          <w:bCs/>
          <w:sz w:val="24"/>
          <w:szCs w:val="24"/>
        </w:rPr>
      </w:pPr>
    </w:p>
    <w:p w14:paraId="3179A7C0" w14:textId="77777777" w:rsidR="00BB4CB0" w:rsidRDefault="00BB4CB0" w:rsidP="00933EC9">
      <w:pPr>
        <w:spacing w:after="0" w:line="360" w:lineRule="auto"/>
        <w:jc w:val="center"/>
        <w:rPr>
          <w:rFonts w:ascii="Times New Roman" w:hAnsi="Times New Roman" w:cs="Times New Roman"/>
          <w:b/>
          <w:bCs/>
          <w:sz w:val="24"/>
          <w:szCs w:val="24"/>
        </w:rPr>
      </w:pPr>
    </w:p>
    <w:p w14:paraId="66BCEAC5" w14:textId="77777777" w:rsidR="00BB4CB0" w:rsidRDefault="00BB4CB0" w:rsidP="00933EC9">
      <w:pPr>
        <w:spacing w:after="0" w:line="360" w:lineRule="auto"/>
        <w:jc w:val="center"/>
        <w:rPr>
          <w:rFonts w:ascii="Times New Roman" w:hAnsi="Times New Roman" w:cs="Times New Roman"/>
          <w:b/>
          <w:bCs/>
          <w:sz w:val="24"/>
          <w:szCs w:val="24"/>
        </w:rPr>
      </w:pPr>
    </w:p>
    <w:p w14:paraId="7F5CC5AC" w14:textId="77777777" w:rsidR="00BB4CB0" w:rsidRDefault="00BB4CB0" w:rsidP="00933EC9">
      <w:pPr>
        <w:spacing w:after="0" w:line="360" w:lineRule="auto"/>
        <w:jc w:val="center"/>
        <w:rPr>
          <w:rFonts w:ascii="Times New Roman" w:hAnsi="Times New Roman" w:cs="Times New Roman"/>
          <w:b/>
          <w:bCs/>
          <w:sz w:val="24"/>
          <w:szCs w:val="24"/>
        </w:rPr>
      </w:pPr>
    </w:p>
    <w:p w14:paraId="375692CC" w14:textId="77777777" w:rsidR="00340012" w:rsidRDefault="00340012">
      <w:pPr>
        <w:rPr>
          <w:rFonts w:ascii="Times New Roman" w:hAnsi="Times New Roman" w:cs="Times New Roman"/>
          <w:b/>
          <w:bCs/>
          <w:sz w:val="24"/>
          <w:szCs w:val="24"/>
        </w:rPr>
      </w:pPr>
      <w:r>
        <w:rPr>
          <w:rFonts w:ascii="Times New Roman" w:hAnsi="Times New Roman" w:cs="Times New Roman"/>
          <w:b/>
          <w:bCs/>
          <w:sz w:val="24"/>
          <w:szCs w:val="24"/>
        </w:rPr>
        <w:br w:type="page"/>
      </w:r>
    </w:p>
    <w:p w14:paraId="2C7A1688" w14:textId="77777777" w:rsidR="00FD6426" w:rsidRDefault="00FD6426" w:rsidP="00933EC9">
      <w:pPr>
        <w:spacing w:after="0" w:line="360" w:lineRule="auto"/>
        <w:jc w:val="center"/>
        <w:rPr>
          <w:rFonts w:ascii="Times New Roman" w:hAnsi="Times New Roman" w:cs="Times New Roman"/>
          <w:b/>
          <w:bCs/>
          <w:sz w:val="24"/>
          <w:szCs w:val="24"/>
        </w:rPr>
        <w:sectPr w:rsidR="00FD6426" w:rsidSect="00063718">
          <w:footnotePr>
            <w:numRestart w:val="eachSect"/>
          </w:footnotePr>
          <w:type w:val="continuous"/>
          <w:pgSz w:w="11906" w:h="16838"/>
          <w:pgMar w:top="1701" w:right="1134" w:bottom="1134" w:left="1701" w:header="709" w:footer="709" w:gutter="0"/>
          <w:cols w:space="708"/>
          <w:docGrid w:linePitch="360"/>
        </w:sectPr>
      </w:pPr>
    </w:p>
    <w:p w14:paraId="56315127" w14:textId="4C31C5B2" w:rsidR="00933EC9" w:rsidRPr="00933EC9" w:rsidRDefault="00933EC9" w:rsidP="00933EC9">
      <w:pPr>
        <w:spacing w:after="0" w:line="360" w:lineRule="auto"/>
        <w:jc w:val="center"/>
        <w:rPr>
          <w:rFonts w:ascii="Times New Roman" w:hAnsi="Times New Roman" w:cs="Times New Roman"/>
          <w:b/>
          <w:bCs/>
          <w:sz w:val="24"/>
          <w:szCs w:val="24"/>
        </w:rPr>
      </w:pPr>
      <w:r w:rsidRPr="00933EC9">
        <w:rPr>
          <w:rFonts w:ascii="Times New Roman" w:hAnsi="Times New Roman" w:cs="Times New Roman"/>
          <w:b/>
          <w:bCs/>
          <w:sz w:val="24"/>
          <w:szCs w:val="24"/>
        </w:rPr>
        <w:lastRenderedPageBreak/>
        <w:t xml:space="preserve">A NARRATIVA “UNIVERSAL” DO COLONIALISMO:  UM ESTUDO DA HQ </w:t>
      </w:r>
      <w:r w:rsidRPr="006F49DC">
        <w:rPr>
          <w:rFonts w:ascii="Times New Roman" w:hAnsi="Times New Roman" w:cs="Times New Roman"/>
          <w:b/>
          <w:bCs/>
          <w:i/>
          <w:iCs/>
          <w:sz w:val="24"/>
          <w:szCs w:val="24"/>
        </w:rPr>
        <w:t>A TEMPESTADE</w:t>
      </w:r>
      <w:r w:rsidRPr="00933EC9">
        <w:rPr>
          <w:rFonts w:ascii="Times New Roman" w:hAnsi="Times New Roman" w:cs="Times New Roman"/>
          <w:b/>
          <w:bCs/>
          <w:sz w:val="24"/>
          <w:szCs w:val="24"/>
        </w:rPr>
        <w:t xml:space="preserve"> DE NEIL GAIMAN</w:t>
      </w:r>
    </w:p>
    <w:p w14:paraId="3D032B85" w14:textId="77777777" w:rsidR="00933EC9" w:rsidRPr="00933EC9" w:rsidRDefault="00933EC9" w:rsidP="00933EC9">
      <w:pPr>
        <w:spacing w:after="0" w:line="360" w:lineRule="auto"/>
        <w:jc w:val="center"/>
        <w:rPr>
          <w:rFonts w:ascii="Times New Roman" w:hAnsi="Times New Roman" w:cs="Times New Roman"/>
          <w:b/>
          <w:bCs/>
          <w:sz w:val="24"/>
          <w:szCs w:val="24"/>
        </w:rPr>
      </w:pPr>
    </w:p>
    <w:p w14:paraId="018A012E" w14:textId="265BFE08" w:rsidR="00933EC9" w:rsidRPr="00B96337" w:rsidRDefault="00933EC9" w:rsidP="00933EC9">
      <w:pPr>
        <w:spacing w:after="0" w:line="360" w:lineRule="auto"/>
        <w:ind w:firstLine="709"/>
        <w:jc w:val="both"/>
        <w:rPr>
          <w:rFonts w:ascii="Times New Roman" w:hAnsi="Times New Roman" w:cs="Times New Roman"/>
          <w:sz w:val="24"/>
          <w:szCs w:val="24"/>
        </w:rPr>
      </w:pPr>
    </w:p>
    <w:p w14:paraId="564156C9" w14:textId="47670709" w:rsidR="00933EC9" w:rsidRPr="00933EC9" w:rsidRDefault="00933EC9" w:rsidP="00933EC9">
      <w:pPr>
        <w:spacing w:after="0" w:line="360" w:lineRule="auto"/>
        <w:jc w:val="both"/>
        <w:rPr>
          <w:rFonts w:ascii="Times New Roman" w:hAnsi="Times New Roman" w:cs="Times New Roman"/>
          <w:b/>
          <w:bCs/>
          <w:sz w:val="24"/>
          <w:szCs w:val="24"/>
        </w:rPr>
      </w:pPr>
      <w:r w:rsidRPr="00933EC9">
        <w:rPr>
          <w:rFonts w:ascii="Times New Roman" w:hAnsi="Times New Roman" w:cs="Times New Roman"/>
          <w:b/>
          <w:bCs/>
          <w:sz w:val="24"/>
          <w:szCs w:val="24"/>
        </w:rPr>
        <w:t>Introdução</w:t>
      </w:r>
    </w:p>
    <w:p w14:paraId="5C455376" w14:textId="77777777" w:rsidR="00933EC9" w:rsidRPr="00933EC9" w:rsidRDefault="00933EC9" w:rsidP="00933EC9">
      <w:pPr>
        <w:spacing w:after="0" w:line="360" w:lineRule="auto"/>
        <w:jc w:val="both"/>
        <w:rPr>
          <w:rFonts w:ascii="Times New Roman" w:hAnsi="Times New Roman" w:cs="Times New Roman"/>
          <w:sz w:val="24"/>
          <w:szCs w:val="24"/>
        </w:rPr>
      </w:pPr>
    </w:p>
    <w:p w14:paraId="23AB5309" w14:textId="0036358B" w:rsidR="00933EC9" w:rsidRPr="00933EC9" w:rsidRDefault="00933EC9" w:rsidP="006F49DC">
      <w:pPr>
        <w:spacing w:after="0" w:line="360" w:lineRule="auto"/>
        <w:ind w:firstLine="709"/>
        <w:jc w:val="both"/>
        <w:rPr>
          <w:rFonts w:ascii="Times New Roman" w:hAnsi="Times New Roman" w:cs="Times New Roman"/>
          <w:sz w:val="24"/>
          <w:szCs w:val="24"/>
        </w:rPr>
      </w:pPr>
      <w:r w:rsidRPr="00933EC9">
        <w:rPr>
          <w:rFonts w:ascii="Times New Roman" w:hAnsi="Times New Roman" w:cs="Times New Roman"/>
          <w:sz w:val="24"/>
          <w:szCs w:val="24"/>
        </w:rPr>
        <w:t xml:space="preserve">As histórias em quadrinhos, também conhecidas como HQs, são um tipo de mídia relativamente recente. Em sua estrutura moderna, como são </w:t>
      </w:r>
      <w:r>
        <w:rPr>
          <w:rFonts w:ascii="Times New Roman" w:hAnsi="Times New Roman" w:cs="Times New Roman"/>
          <w:sz w:val="24"/>
          <w:szCs w:val="24"/>
        </w:rPr>
        <w:t>entendidos</w:t>
      </w:r>
      <w:r w:rsidRPr="00933EC9">
        <w:rPr>
          <w:rFonts w:ascii="Times New Roman" w:hAnsi="Times New Roman" w:cs="Times New Roman"/>
          <w:sz w:val="24"/>
          <w:szCs w:val="24"/>
        </w:rPr>
        <w:t xml:space="preserve"> atualmente, pode-se afirmar que os quadrinhos “remontam à Inglaterra do século XVIII, quando William </w:t>
      </w:r>
      <w:proofErr w:type="spellStart"/>
      <w:r w:rsidRPr="00933EC9">
        <w:rPr>
          <w:rFonts w:ascii="Times New Roman" w:hAnsi="Times New Roman" w:cs="Times New Roman"/>
          <w:sz w:val="24"/>
          <w:szCs w:val="24"/>
        </w:rPr>
        <w:t>Hogarth</w:t>
      </w:r>
      <w:proofErr w:type="spellEnd"/>
      <w:r w:rsidRPr="00933EC9">
        <w:rPr>
          <w:rFonts w:ascii="Times New Roman" w:hAnsi="Times New Roman" w:cs="Times New Roman"/>
          <w:sz w:val="24"/>
          <w:szCs w:val="24"/>
        </w:rPr>
        <w:t xml:space="preserve">, James </w:t>
      </w:r>
      <w:proofErr w:type="spellStart"/>
      <w:r w:rsidRPr="00933EC9">
        <w:rPr>
          <w:rFonts w:ascii="Times New Roman" w:hAnsi="Times New Roman" w:cs="Times New Roman"/>
          <w:sz w:val="24"/>
          <w:szCs w:val="24"/>
        </w:rPr>
        <w:t>Gillray</w:t>
      </w:r>
      <w:proofErr w:type="spellEnd"/>
      <w:r w:rsidRPr="00933EC9">
        <w:rPr>
          <w:rFonts w:ascii="Times New Roman" w:hAnsi="Times New Roman" w:cs="Times New Roman"/>
          <w:sz w:val="24"/>
          <w:szCs w:val="24"/>
        </w:rPr>
        <w:t xml:space="preserve"> e Thomas </w:t>
      </w:r>
      <w:proofErr w:type="spellStart"/>
      <w:r w:rsidRPr="00933EC9">
        <w:rPr>
          <w:rFonts w:ascii="Times New Roman" w:hAnsi="Times New Roman" w:cs="Times New Roman"/>
          <w:sz w:val="24"/>
          <w:szCs w:val="24"/>
        </w:rPr>
        <w:t>Rowlandson</w:t>
      </w:r>
      <w:proofErr w:type="spellEnd"/>
      <w:r w:rsidRPr="00933EC9">
        <w:rPr>
          <w:rFonts w:ascii="Times New Roman" w:hAnsi="Times New Roman" w:cs="Times New Roman"/>
          <w:sz w:val="24"/>
          <w:szCs w:val="24"/>
        </w:rPr>
        <w:t xml:space="preserve"> experimentaram com elementos que tornar-se-iam essenciais para as histórias em quadrinhos muito mais tarde, como painéis sequenciais que criavam uma espécie de narração”</w:t>
      </w:r>
      <w:r w:rsidR="003D15E6">
        <w:rPr>
          <w:rStyle w:val="Refdenotaderodap"/>
          <w:rFonts w:ascii="Times New Roman" w:hAnsi="Times New Roman" w:cs="Times New Roman"/>
          <w:sz w:val="24"/>
          <w:szCs w:val="24"/>
        </w:rPr>
        <w:footnoteReference w:id="48"/>
      </w:r>
      <w:r w:rsidRPr="00933EC9">
        <w:rPr>
          <w:rFonts w:ascii="Times New Roman" w:hAnsi="Times New Roman" w:cs="Times New Roman"/>
          <w:sz w:val="24"/>
          <w:szCs w:val="24"/>
        </w:rPr>
        <w:t xml:space="preserve"> (Marasca, 2020, p. 31</w:t>
      </w:r>
      <w:r w:rsidR="00A7688F">
        <w:rPr>
          <w:rFonts w:ascii="Times New Roman" w:hAnsi="Times New Roman" w:cs="Times New Roman"/>
          <w:sz w:val="24"/>
          <w:szCs w:val="24"/>
        </w:rPr>
        <w:t>;</w:t>
      </w:r>
      <w:r w:rsidRPr="00933EC9">
        <w:rPr>
          <w:rFonts w:ascii="Times New Roman" w:hAnsi="Times New Roman" w:cs="Times New Roman"/>
          <w:sz w:val="24"/>
          <w:szCs w:val="24"/>
        </w:rPr>
        <w:t xml:space="preserve"> tradução </w:t>
      </w:r>
      <w:r w:rsidR="004C406C">
        <w:rPr>
          <w:rFonts w:ascii="Times New Roman" w:hAnsi="Times New Roman" w:cs="Times New Roman"/>
          <w:sz w:val="24"/>
          <w:szCs w:val="24"/>
        </w:rPr>
        <w:t>minha</w:t>
      </w:r>
      <w:r w:rsidRPr="00933EC9">
        <w:rPr>
          <w:rFonts w:ascii="Times New Roman" w:hAnsi="Times New Roman" w:cs="Times New Roman"/>
          <w:sz w:val="24"/>
          <w:szCs w:val="24"/>
        </w:rPr>
        <w:t xml:space="preserve">). Mesmo assim, foi somente na virada do século XIX para o século XX, quando as </w:t>
      </w:r>
      <w:r w:rsidRPr="00B56DDC">
        <w:rPr>
          <w:rFonts w:ascii="Times New Roman" w:hAnsi="Times New Roman" w:cs="Times New Roman"/>
          <w:i/>
          <w:iCs/>
          <w:sz w:val="24"/>
          <w:szCs w:val="24"/>
        </w:rPr>
        <w:t>comics</w:t>
      </w:r>
      <w:r w:rsidRPr="00933EC9">
        <w:rPr>
          <w:rFonts w:ascii="Times New Roman" w:hAnsi="Times New Roman" w:cs="Times New Roman"/>
          <w:sz w:val="24"/>
          <w:szCs w:val="24"/>
        </w:rPr>
        <w:t xml:space="preserve"> chegaram à América do Norte, que a popularidade dessa mídia teve um aumento expressivo. </w:t>
      </w:r>
    </w:p>
    <w:p w14:paraId="7E9D36F7" w14:textId="5682F326" w:rsidR="00933EC9" w:rsidRPr="00933EC9" w:rsidRDefault="00933EC9" w:rsidP="00933EC9">
      <w:pPr>
        <w:spacing w:after="0" w:line="360" w:lineRule="auto"/>
        <w:ind w:firstLine="709"/>
        <w:jc w:val="both"/>
        <w:rPr>
          <w:rFonts w:ascii="Times New Roman" w:hAnsi="Times New Roman" w:cs="Times New Roman"/>
          <w:sz w:val="24"/>
          <w:szCs w:val="24"/>
        </w:rPr>
      </w:pPr>
      <w:r w:rsidRPr="00933EC9">
        <w:rPr>
          <w:rFonts w:ascii="Times New Roman" w:hAnsi="Times New Roman" w:cs="Times New Roman"/>
          <w:sz w:val="24"/>
          <w:szCs w:val="24"/>
        </w:rPr>
        <w:t xml:space="preserve">De 1890 a 1930, os quadrinhos foram uma maneira </w:t>
      </w:r>
      <w:r w:rsidR="004C406C">
        <w:rPr>
          <w:rFonts w:ascii="Times New Roman" w:hAnsi="Times New Roman" w:cs="Times New Roman"/>
          <w:sz w:val="24"/>
          <w:szCs w:val="24"/>
        </w:rPr>
        <w:t>dos</w:t>
      </w:r>
      <w:r w:rsidRPr="00933EC9">
        <w:rPr>
          <w:rFonts w:ascii="Times New Roman" w:hAnsi="Times New Roman" w:cs="Times New Roman"/>
          <w:sz w:val="24"/>
          <w:szCs w:val="24"/>
        </w:rPr>
        <w:t xml:space="preserve"> jornais de alta circulação alcançarem os muitos imigrantes que chegavam aos Estados Unidos e que ainda não sabiam ler em inglês. Já da década de 30 até a década de 50, os efeitos da Segunda Guerra Mundial, somados à Grande Depressão, fizeram com que os </w:t>
      </w:r>
      <w:r w:rsidR="004C406C">
        <w:rPr>
          <w:rFonts w:ascii="Times New Roman" w:hAnsi="Times New Roman" w:cs="Times New Roman"/>
          <w:sz w:val="24"/>
          <w:szCs w:val="24"/>
        </w:rPr>
        <w:t>super-heróis</w:t>
      </w:r>
      <w:r w:rsidRPr="00933EC9">
        <w:rPr>
          <w:rFonts w:ascii="Times New Roman" w:hAnsi="Times New Roman" w:cs="Times New Roman"/>
          <w:sz w:val="24"/>
          <w:szCs w:val="24"/>
        </w:rPr>
        <w:t xml:space="preserve"> tomassem as HQs, como uma maneira de posicionar o poder estadunidense no centro do conflito entre o bem e o mal. Após esse período, devido às fortes censuras de órgãos governamentais que acreditavam que as HQs eram inapropriadas para o público infantil, a revista </w:t>
      </w:r>
      <w:r w:rsidRPr="00A331F5">
        <w:rPr>
          <w:rFonts w:ascii="Times New Roman" w:hAnsi="Times New Roman" w:cs="Times New Roman"/>
          <w:i/>
          <w:iCs/>
          <w:sz w:val="24"/>
          <w:szCs w:val="24"/>
        </w:rPr>
        <w:t>Mad</w:t>
      </w:r>
      <w:r w:rsidRPr="00933EC9">
        <w:rPr>
          <w:rFonts w:ascii="Times New Roman" w:hAnsi="Times New Roman" w:cs="Times New Roman"/>
          <w:sz w:val="24"/>
          <w:szCs w:val="24"/>
        </w:rPr>
        <w:t xml:space="preserve"> foi a principal responsável pela transformação cultural dos quadrinhos:</w:t>
      </w:r>
    </w:p>
    <w:p w14:paraId="7052927F" w14:textId="77777777" w:rsidR="00933EC9" w:rsidRPr="00933EC9" w:rsidRDefault="00933EC9" w:rsidP="00933EC9">
      <w:pPr>
        <w:spacing w:after="0" w:line="360" w:lineRule="auto"/>
        <w:ind w:firstLine="709"/>
        <w:jc w:val="both"/>
        <w:rPr>
          <w:rFonts w:ascii="Times New Roman" w:hAnsi="Times New Roman" w:cs="Times New Roman"/>
          <w:sz w:val="24"/>
          <w:szCs w:val="24"/>
        </w:rPr>
      </w:pPr>
    </w:p>
    <w:p w14:paraId="2ACAFA37" w14:textId="3CAAC9CE" w:rsidR="00933EC9" w:rsidRPr="00933EC9" w:rsidRDefault="00933EC9" w:rsidP="00933EC9">
      <w:pPr>
        <w:spacing w:after="0" w:line="240" w:lineRule="auto"/>
        <w:ind w:left="2268"/>
        <w:jc w:val="both"/>
        <w:rPr>
          <w:rFonts w:ascii="Times New Roman" w:hAnsi="Times New Roman" w:cs="Times New Roman"/>
        </w:rPr>
      </w:pPr>
      <w:r w:rsidRPr="00933EC9">
        <w:rPr>
          <w:rFonts w:ascii="Times New Roman" w:hAnsi="Times New Roman" w:cs="Times New Roman"/>
        </w:rPr>
        <w:t xml:space="preserve">Durante o terceiro período dos quadrinhos americanos, que vai de 1945 a 1975, a censura levou ao nascimento da Mad, uma revista satírica voltada especificamente para adultos e, portanto, livre das restrições do Comics </w:t>
      </w:r>
      <w:proofErr w:type="spellStart"/>
      <w:r w:rsidRPr="00933EC9">
        <w:rPr>
          <w:rFonts w:ascii="Times New Roman" w:hAnsi="Times New Roman" w:cs="Times New Roman"/>
        </w:rPr>
        <w:t>Code</w:t>
      </w:r>
      <w:proofErr w:type="spellEnd"/>
      <w:r w:rsidRPr="00933EC9">
        <w:rPr>
          <w:rFonts w:ascii="Times New Roman" w:hAnsi="Times New Roman" w:cs="Times New Roman"/>
        </w:rPr>
        <w:t xml:space="preserve"> </w:t>
      </w:r>
      <w:proofErr w:type="spellStart"/>
      <w:r w:rsidRPr="00933EC9">
        <w:rPr>
          <w:rFonts w:ascii="Times New Roman" w:hAnsi="Times New Roman" w:cs="Times New Roman"/>
        </w:rPr>
        <w:t>Authority</w:t>
      </w:r>
      <w:proofErr w:type="spellEnd"/>
      <w:r w:rsidRPr="00933EC9">
        <w:rPr>
          <w:rFonts w:ascii="Times New Roman" w:hAnsi="Times New Roman" w:cs="Times New Roman"/>
        </w:rPr>
        <w:t>. Dentro da revista, os quadrinhos floresceram especialmente como uma sátira contra as instituições e a sociedade americanas, colocando a Mad como uma das mais importantes instigadoras da revolução cultural das décadas seguintes.</w:t>
      </w:r>
      <w:r w:rsidR="00B56DDC">
        <w:rPr>
          <w:rStyle w:val="Refdenotaderodap"/>
          <w:rFonts w:ascii="Times New Roman" w:hAnsi="Times New Roman" w:cs="Times New Roman"/>
        </w:rPr>
        <w:footnoteReference w:id="49"/>
      </w:r>
      <w:r w:rsidRPr="00933EC9">
        <w:rPr>
          <w:rFonts w:ascii="Times New Roman" w:hAnsi="Times New Roman" w:cs="Times New Roman"/>
        </w:rPr>
        <w:t xml:space="preserve"> (Marasca, 2020, p. 32</w:t>
      </w:r>
      <w:r w:rsidR="00A7688F">
        <w:rPr>
          <w:rFonts w:ascii="Times New Roman" w:hAnsi="Times New Roman" w:cs="Times New Roman"/>
        </w:rPr>
        <w:t>;</w:t>
      </w:r>
      <w:r w:rsidRPr="00933EC9">
        <w:rPr>
          <w:rFonts w:ascii="Times New Roman" w:hAnsi="Times New Roman" w:cs="Times New Roman"/>
        </w:rPr>
        <w:t xml:space="preserve"> tradução </w:t>
      </w:r>
      <w:r w:rsidR="004C406C">
        <w:rPr>
          <w:rFonts w:ascii="Times New Roman" w:hAnsi="Times New Roman" w:cs="Times New Roman"/>
        </w:rPr>
        <w:t>minha</w:t>
      </w:r>
      <w:r w:rsidRPr="00933EC9">
        <w:rPr>
          <w:rFonts w:ascii="Times New Roman" w:hAnsi="Times New Roman" w:cs="Times New Roman"/>
        </w:rPr>
        <w:t>)</w:t>
      </w:r>
    </w:p>
    <w:p w14:paraId="47EDCEFF" w14:textId="77777777" w:rsidR="00933EC9" w:rsidRPr="00933EC9" w:rsidRDefault="00933EC9" w:rsidP="00933EC9">
      <w:pPr>
        <w:spacing w:after="0" w:line="360" w:lineRule="auto"/>
        <w:ind w:firstLine="709"/>
        <w:jc w:val="both"/>
        <w:rPr>
          <w:rFonts w:ascii="Times New Roman" w:hAnsi="Times New Roman" w:cs="Times New Roman"/>
          <w:sz w:val="24"/>
          <w:szCs w:val="24"/>
        </w:rPr>
      </w:pPr>
    </w:p>
    <w:p w14:paraId="092ADD43" w14:textId="30F0BB67" w:rsidR="00933EC9" w:rsidRPr="00933EC9" w:rsidRDefault="00933EC9" w:rsidP="00933EC9">
      <w:pPr>
        <w:spacing w:after="0" w:line="360" w:lineRule="auto"/>
        <w:jc w:val="both"/>
        <w:rPr>
          <w:rFonts w:ascii="Times New Roman" w:hAnsi="Times New Roman" w:cs="Times New Roman"/>
          <w:b/>
          <w:bCs/>
          <w:sz w:val="24"/>
          <w:szCs w:val="24"/>
        </w:rPr>
      </w:pPr>
      <w:r w:rsidRPr="00933EC9">
        <w:rPr>
          <w:rFonts w:ascii="Times New Roman" w:hAnsi="Times New Roman" w:cs="Times New Roman"/>
          <w:b/>
          <w:bCs/>
          <w:sz w:val="24"/>
          <w:szCs w:val="24"/>
        </w:rPr>
        <w:t xml:space="preserve">Intermidialidade </w:t>
      </w:r>
    </w:p>
    <w:p w14:paraId="7E6DEFB6" w14:textId="77777777" w:rsidR="00933EC9" w:rsidRDefault="00933EC9" w:rsidP="00933EC9">
      <w:pPr>
        <w:spacing w:after="0" w:line="360" w:lineRule="auto"/>
        <w:ind w:firstLine="709"/>
        <w:jc w:val="both"/>
        <w:rPr>
          <w:rFonts w:ascii="Times New Roman" w:hAnsi="Times New Roman" w:cs="Times New Roman"/>
          <w:sz w:val="24"/>
          <w:szCs w:val="24"/>
        </w:rPr>
      </w:pPr>
    </w:p>
    <w:p w14:paraId="4C7717E6" w14:textId="74EFAD2F" w:rsidR="00933EC9" w:rsidRPr="00933EC9" w:rsidRDefault="00933EC9" w:rsidP="00933EC9">
      <w:pPr>
        <w:spacing w:after="0" w:line="360" w:lineRule="auto"/>
        <w:ind w:firstLine="709"/>
        <w:jc w:val="both"/>
        <w:rPr>
          <w:rFonts w:ascii="Times New Roman" w:hAnsi="Times New Roman" w:cs="Times New Roman"/>
          <w:sz w:val="24"/>
          <w:szCs w:val="24"/>
        </w:rPr>
      </w:pPr>
      <w:r w:rsidRPr="00933EC9">
        <w:rPr>
          <w:rFonts w:ascii="Times New Roman" w:hAnsi="Times New Roman" w:cs="Times New Roman"/>
          <w:sz w:val="24"/>
          <w:szCs w:val="24"/>
        </w:rPr>
        <w:t xml:space="preserve">Dessa forma, ao final do século XX, as histórias em quadrinhos começaram a ganhar espaço também no campo teórico com a influência de pesquisadores como Scott </w:t>
      </w:r>
      <w:proofErr w:type="spellStart"/>
      <w:r w:rsidRPr="00933EC9">
        <w:rPr>
          <w:rFonts w:ascii="Times New Roman" w:hAnsi="Times New Roman" w:cs="Times New Roman"/>
          <w:sz w:val="24"/>
          <w:szCs w:val="24"/>
        </w:rPr>
        <w:t>McCloud</w:t>
      </w:r>
      <w:proofErr w:type="spellEnd"/>
      <w:r w:rsidRPr="00933EC9">
        <w:rPr>
          <w:rFonts w:ascii="Times New Roman" w:hAnsi="Times New Roman" w:cs="Times New Roman"/>
          <w:sz w:val="24"/>
          <w:szCs w:val="24"/>
        </w:rPr>
        <w:t xml:space="preserve">, Will Eisner e Thierry </w:t>
      </w:r>
      <w:proofErr w:type="spellStart"/>
      <w:r w:rsidRPr="00933EC9">
        <w:rPr>
          <w:rFonts w:ascii="Times New Roman" w:hAnsi="Times New Roman" w:cs="Times New Roman"/>
          <w:sz w:val="24"/>
          <w:szCs w:val="24"/>
        </w:rPr>
        <w:t>Groensteen</w:t>
      </w:r>
      <w:proofErr w:type="spellEnd"/>
      <w:r w:rsidRPr="00933EC9">
        <w:rPr>
          <w:rFonts w:ascii="Times New Roman" w:hAnsi="Times New Roman" w:cs="Times New Roman"/>
          <w:sz w:val="24"/>
          <w:szCs w:val="24"/>
        </w:rPr>
        <w:t xml:space="preserve">. No emblemático </w:t>
      </w:r>
      <w:r w:rsidRPr="003D15E6">
        <w:rPr>
          <w:rFonts w:ascii="Times New Roman" w:hAnsi="Times New Roman" w:cs="Times New Roman"/>
          <w:i/>
          <w:iCs/>
          <w:sz w:val="24"/>
          <w:szCs w:val="24"/>
        </w:rPr>
        <w:t>Understanding Comics</w:t>
      </w:r>
      <w:r w:rsidRPr="00933EC9">
        <w:rPr>
          <w:rFonts w:ascii="Times New Roman" w:hAnsi="Times New Roman" w:cs="Times New Roman"/>
          <w:sz w:val="24"/>
          <w:szCs w:val="24"/>
        </w:rPr>
        <w:t xml:space="preserve">, </w:t>
      </w:r>
      <w:proofErr w:type="spellStart"/>
      <w:r w:rsidRPr="00933EC9">
        <w:rPr>
          <w:rFonts w:ascii="Times New Roman" w:hAnsi="Times New Roman" w:cs="Times New Roman"/>
          <w:sz w:val="24"/>
          <w:szCs w:val="24"/>
        </w:rPr>
        <w:t>McCloud</w:t>
      </w:r>
      <w:proofErr w:type="spellEnd"/>
      <w:r w:rsidRPr="00933EC9">
        <w:rPr>
          <w:rFonts w:ascii="Times New Roman" w:hAnsi="Times New Roman" w:cs="Times New Roman"/>
          <w:sz w:val="24"/>
          <w:szCs w:val="24"/>
        </w:rPr>
        <w:t xml:space="preserve"> (1993, p. 9</w:t>
      </w:r>
      <w:r w:rsidR="00A7688F">
        <w:rPr>
          <w:rFonts w:ascii="Times New Roman" w:hAnsi="Times New Roman" w:cs="Times New Roman"/>
          <w:sz w:val="24"/>
          <w:szCs w:val="24"/>
        </w:rPr>
        <w:t>;</w:t>
      </w:r>
      <w:r w:rsidRPr="00933EC9">
        <w:rPr>
          <w:rFonts w:ascii="Times New Roman" w:hAnsi="Times New Roman" w:cs="Times New Roman"/>
          <w:sz w:val="24"/>
          <w:szCs w:val="24"/>
        </w:rPr>
        <w:t xml:space="preserve"> traduçã</w:t>
      </w:r>
      <w:r w:rsidR="004C406C">
        <w:rPr>
          <w:rFonts w:ascii="Times New Roman" w:hAnsi="Times New Roman" w:cs="Times New Roman"/>
          <w:sz w:val="24"/>
          <w:szCs w:val="24"/>
        </w:rPr>
        <w:t>o minha</w:t>
      </w:r>
      <w:r w:rsidRPr="00933EC9">
        <w:rPr>
          <w:rFonts w:ascii="Times New Roman" w:hAnsi="Times New Roman" w:cs="Times New Roman"/>
          <w:sz w:val="24"/>
          <w:szCs w:val="24"/>
        </w:rPr>
        <w:t>) define uma história em quadrinho como “uma justaposição de imagens pictóricas em sequência deliberada, com a intenção de transmitir informações e/ou produzir uma resposta estética no observador”</w:t>
      </w:r>
      <w:r w:rsidR="00A078D2">
        <w:rPr>
          <w:rStyle w:val="Refdenotaderodap"/>
          <w:rFonts w:ascii="Times New Roman" w:hAnsi="Times New Roman" w:cs="Times New Roman"/>
          <w:sz w:val="24"/>
          <w:szCs w:val="24"/>
        </w:rPr>
        <w:footnoteReference w:id="50"/>
      </w:r>
      <w:r w:rsidRPr="00933EC9">
        <w:rPr>
          <w:rFonts w:ascii="Times New Roman" w:hAnsi="Times New Roman" w:cs="Times New Roman"/>
          <w:sz w:val="24"/>
          <w:szCs w:val="24"/>
        </w:rPr>
        <w:t xml:space="preserve">. Portanto, do ponto de vista dos estudos intermidiáticos, as HQs podem ser consideradas configurações </w:t>
      </w:r>
      <w:proofErr w:type="spellStart"/>
      <w:r w:rsidRPr="00933EC9">
        <w:rPr>
          <w:rFonts w:ascii="Times New Roman" w:hAnsi="Times New Roman" w:cs="Times New Roman"/>
          <w:sz w:val="24"/>
          <w:szCs w:val="24"/>
        </w:rPr>
        <w:t>plurimidiáticas</w:t>
      </w:r>
      <w:proofErr w:type="spellEnd"/>
      <w:r w:rsidRPr="00933EC9">
        <w:rPr>
          <w:rFonts w:ascii="Times New Roman" w:hAnsi="Times New Roman" w:cs="Times New Roman"/>
          <w:sz w:val="24"/>
          <w:szCs w:val="24"/>
        </w:rPr>
        <w:t xml:space="preserve"> por excelência, já que contam com a “presença de várias mídias dentro de uma mídia” (Clüver, 2011, p. 15). </w:t>
      </w:r>
    </w:p>
    <w:p w14:paraId="0FDCB41D" w14:textId="53B34813" w:rsidR="00933EC9" w:rsidRPr="00933EC9" w:rsidRDefault="00933EC9" w:rsidP="00933EC9">
      <w:pPr>
        <w:spacing w:after="0" w:line="360" w:lineRule="auto"/>
        <w:ind w:firstLine="709"/>
        <w:jc w:val="both"/>
        <w:rPr>
          <w:rFonts w:ascii="Times New Roman" w:hAnsi="Times New Roman" w:cs="Times New Roman"/>
          <w:sz w:val="24"/>
          <w:szCs w:val="24"/>
        </w:rPr>
      </w:pPr>
      <w:r w:rsidRPr="00933EC9">
        <w:rPr>
          <w:rFonts w:ascii="Times New Roman" w:hAnsi="Times New Roman" w:cs="Times New Roman"/>
          <w:sz w:val="24"/>
          <w:szCs w:val="24"/>
        </w:rPr>
        <w:t>Além disso, valendo-se das teorias de Irina</w:t>
      </w:r>
      <w:r w:rsidR="004C406C">
        <w:rPr>
          <w:rFonts w:ascii="Times New Roman" w:hAnsi="Times New Roman" w:cs="Times New Roman"/>
          <w:sz w:val="24"/>
          <w:szCs w:val="24"/>
        </w:rPr>
        <w:t xml:space="preserve"> O.</w:t>
      </w:r>
      <w:r w:rsidRPr="00933EC9">
        <w:rPr>
          <w:rFonts w:ascii="Times New Roman" w:hAnsi="Times New Roman" w:cs="Times New Roman"/>
          <w:sz w:val="24"/>
          <w:szCs w:val="24"/>
        </w:rPr>
        <w:t xml:space="preserve"> Rajewsky e Werner Wolf, Daniel Stein argumenta que as histórias em quadrinhos</w:t>
      </w:r>
    </w:p>
    <w:p w14:paraId="20F6830B" w14:textId="77777777" w:rsidR="00933EC9" w:rsidRPr="00933EC9" w:rsidRDefault="00933EC9" w:rsidP="00933EC9">
      <w:pPr>
        <w:spacing w:after="0" w:line="360" w:lineRule="auto"/>
        <w:ind w:firstLine="709"/>
        <w:jc w:val="both"/>
        <w:rPr>
          <w:rFonts w:ascii="Times New Roman" w:hAnsi="Times New Roman" w:cs="Times New Roman"/>
          <w:sz w:val="24"/>
          <w:szCs w:val="24"/>
        </w:rPr>
      </w:pPr>
    </w:p>
    <w:p w14:paraId="2C0E13EA" w14:textId="40FD68B6" w:rsidR="00933EC9" w:rsidRPr="008C64F9" w:rsidRDefault="00933EC9" w:rsidP="008C64F9">
      <w:pPr>
        <w:spacing w:after="0" w:line="240" w:lineRule="auto"/>
        <w:ind w:left="2268"/>
        <w:jc w:val="both"/>
        <w:rPr>
          <w:rFonts w:ascii="Times New Roman" w:hAnsi="Times New Roman" w:cs="Times New Roman"/>
        </w:rPr>
      </w:pPr>
      <w:r w:rsidRPr="008C64F9">
        <w:rPr>
          <w:rFonts w:ascii="Times New Roman" w:hAnsi="Times New Roman" w:cs="Times New Roman"/>
        </w:rPr>
        <w:t>são uma forma de combinação de mídias porque integram imagens e palavras em um aparato narrativo; prosperam em trocas com outras mídias (filme, rádio, televisão, literatura, pintura); e praticam referências intermidiáticas, evocando (e provocando) estilos literários, imitando (e influenciando) técnicas cinematográficas ou sugerindo som</w:t>
      </w:r>
      <w:r w:rsidR="008C64F9">
        <w:rPr>
          <w:rFonts w:ascii="Times New Roman" w:hAnsi="Times New Roman" w:cs="Times New Roman"/>
        </w:rPr>
        <w:t>.</w:t>
      </w:r>
      <w:r w:rsidR="00A078D2">
        <w:rPr>
          <w:rStyle w:val="Refdenotaderodap"/>
          <w:rFonts w:ascii="Times New Roman" w:hAnsi="Times New Roman" w:cs="Times New Roman"/>
        </w:rPr>
        <w:footnoteReference w:id="51"/>
      </w:r>
      <w:r w:rsidRPr="008C64F9">
        <w:rPr>
          <w:rFonts w:ascii="Times New Roman" w:hAnsi="Times New Roman" w:cs="Times New Roman"/>
        </w:rPr>
        <w:t xml:space="preserve"> (Stein, 2013, p. 660</w:t>
      </w:r>
      <w:r w:rsidR="00A7688F">
        <w:rPr>
          <w:rFonts w:ascii="Times New Roman" w:hAnsi="Times New Roman" w:cs="Times New Roman"/>
        </w:rPr>
        <w:t>;</w:t>
      </w:r>
      <w:r w:rsidRPr="008C64F9">
        <w:rPr>
          <w:rFonts w:ascii="Times New Roman" w:hAnsi="Times New Roman" w:cs="Times New Roman"/>
        </w:rPr>
        <w:t xml:space="preserve"> tradução </w:t>
      </w:r>
      <w:r w:rsidR="004C406C">
        <w:rPr>
          <w:rFonts w:ascii="Times New Roman" w:hAnsi="Times New Roman" w:cs="Times New Roman"/>
        </w:rPr>
        <w:t>minha</w:t>
      </w:r>
      <w:r w:rsidRPr="008C64F9">
        <w:rPr>
          <w:rFonts w:ascii="Times New Roman" w:hAnsi="Times New Roman" w:cs="Times New Roman"/>
        </w:rPr>
        <w:t xml:space="preserve">) </w:t>
      </w:r>
    </w:p>
    <w:p w14:paraId="331EC675" w14:textId="77777777" w:rsidR="00933EC9" w:rsidRPr="00933EC9" w:rsidRDefault="00933EC9" w:rsidP="00933EC9">
      <w:pPr>
        <w:spacing w:after="0" w:line="360" w:lineRule="auto"/>
        <w:ind w:firstLine="709"/>
        <w:jc w:val="both"/>
        <w:rPr>
          <w:rFonts w:ascii="Times New Roman" w:hAnsi="Times New Roman" w:cs="Times New Roman"/>
          <w:sz w:val="24"/>
          <w:szCs w:val="24"/>
        </w:rPr>
      </w:pPr>
    </w:p>
    <w:p w14:paraId="3EB05729" w14:textId="77777777" w:rsidR="00933EC9" w:rsidRPr="00933EC9" w:rsidRDefault="00933EC9" w:rsidP="00933EC9">
      <w:pPr>
        <w:spacing w:after="0" w:line="360" w:lineRule="auto"/>
        <w:ind w:firstLine="709"/>
        <w:jc w:val="both"/>
        <w:rPr>
          <w:rFonts w:ascii="Times New Roman" w:hAnsi="Times New Roman" w:cs="Times New Roman"/>
          <w:sz w:val="24"/>
          <w:szCs w:val="24"/>
        </w:rPr>
      </w:pPr>
      <w:r w:rsidRPr="00933EC9">
        <w:rPr>
          <w:rFonts w:ascii="Times New Roman" w:hAnsi="Times New Roman" w:cs="Times New Roman"/>
          <w:sz w:val="24"/>
          <w:szCs w:val="24"/>
        </w:rPr>
        <w:t xml:space="preserve">Desse modo, a análise do volume 75 da série </w:t>
      </w:r>
      <w:r w:rsidRPr="00A078D2">
        <w:rPr>
          <w:rFonts w:ascii="Times New Roman" w:hAnsi="Times New Roman" w:cs="Times New Roman"/>
          <w:i/>
          <w:iCs/>
          <w:sz w:val="24"/>
          <w:szCs w:val="24"/>
        </w:rPr>
        <w:t>Sandman</w:t>
      </w:r>
      <w:r w:rsidRPr="00933EC9">
        <w:rPr>
          <w:rFonts w:ascii="Times New Roman" w:hAnsi="Times New Roman" w:cs="Times New Roman"/>
          <w:sz w:val="24"/>
          <w:szCs w:val="24"/>
        </w:rPr>
        <w:t xml:space="preserve"> (1989-1998), escrita por Neil Gaiman, torna-se ainda mais produtiva uma vez que, além das características gerais de um quadrinho descritas por Stein, a publicação dialoga diretamente com a peça </w:t>
      </w:r>
      <w:r w:rsidRPr="001D6D56">
        <w:rPr>
          <w:rFonts w:ascii="Times New Roman" w:hAnsi="Times New Roman" w:cs="Times New Roman"/>
          <w:i/>
          <w:iCs/>
          <w:sz w:val="24"/>
          <w:szCs w:val="24"/>
        </w:rPr>
        <w:t>A Tempestade</w:t>
      </w:r>
      <w:r w:rsidRPr="00933EC9">
        <w:rPr>
          <w:rFonts w:ascii="Times New Roman" w:hAnsi="Times New Roman" w:cs="Times New Roman"/>
          <w:sz w:val="24"/>
          <w:szCs w:val="24"/>
        </w:rPr>
        <w:t xml:space="preserve"> de William Shakespeare. </w:t>
      </w:r>
    </w:p>
    <w:p w14:paraId="0E0CA5E0" w14:textId="5B59014C" w:rsidR="00933EC9" w:rsidRPr="00933EC9" w:rsidRDefault="00933EC9" w:rsidP="00933EC9">
      <w:pPr>
        <w:spacing w:after="0" w:line="360" w:lineRule="auto"/>
        <w:ind w:firstLine="709"/>
        <w:jc w:val="both"/>
        <w:rPr>
          <w:rFonts w:ascii="Times New Roman" w:hAnsi="Times New Roman" w:cs="Times New Roman"/>
          <w:sz w:val="24"/>
          <w:szCs w:val="24"/>
        </w:rPr>
      </w:pPr>
      <w:r w:rsidRPr="00A078D2">
        <w:rPr>
          <w:rFonts w:ascii="Times New Roman" w:hAnsi="Times New Roman" w:cs="Times New Roman"/>
          <w:i/>
          <w:iCs/>
          <w:sz w:val="24"/>
          <w:szCs w:val="24"/>
        </w:rPr>
        <w:t>Sandman</w:t>
      </w:r>
      <w:r w:rsidRPr="00933EC9">
        <w:rPr>
          <w:rFonts w:ascii="Times New Roman" w:hAnsi="Times New Roman" w:cs="Times New Roman"/>
          <w:sz w:val="24"/>
          <w:szCs w:val="24"/>
        </w:rPr>
        <w:t xml:space="preserve">, uma obra marcada pela intertextualidade e pela metalinguagem, conta a história de </w:t>
      </w:r>
      <w:proofErr w:type="spellStart"/>
      <w:r w:rsidRPr="00933EC9">
        <w:rPr>
          <w:rFonts w:ascii="Times New Roman" w:hAnsi="Times New Roman" w:cs="Times New Roman"/>
          <w:sz w:val="24"/>
          <w:szCs w:val="24"/>
        </w:rPr>
        <w:t>Morfeu</w:t>
      </w:r>
      <w:proofErr w:type="spellEnd"/>
      <w:r w:rsidRPr="00933EC9">
        <w:rPr>
          <w:rFonts w:ascii="Times New Roman" w:hAnsi="Times New Roman" w:cs="Times New Roman"/>
          <w:sz w:val="24"/>
          <w:szCs w:val="24"/>
        </w:rPr>
        <w:t xml:space="preserve">, uma entidade imortal responsável pelos sonhos da humanidade, capaz de percorrer todo o tempo e </w:t>
      </w:r>
      <w:r w:rsidR="00487E12">
        <w:rPr>
          <w:rFonts w:ascii="Times New Roman" w:hAnsi="Times New Roman" w:cs="Times New Roman"/>
          <w:sz w:val="24"/>
          <w:szCs w:val="24"/>
        </w:rPr>
        <w:t xml:space="preserve">todo o </w:t>
      </w:r>
      <w:r w:rsidRPr="00933EC9">
        <w:rPr>
          <w:rFonts w:ascii="Times New Roman" w:hAnsi="Times New Roman" w:cs="Times New Roman"/>
          <w:sz w:val="24"/>
          <w:szCs w:val="24"/>
        </w:rPr>
        <w:t xml:space="preserve">espaço. Durante o arco intitulado “O Despertar”, </w:t>
      </w:r>
      <w:proofErr w:type="spellStart"/>
      <w:r w:rsidRPr="00933EC9">
        <w:rPr>
          <w:rFonts w:ascii="Times New Roman" w:hAnsi="Times New Roman" w:cs="Times New Roman"/>
          <w:sz w:val="24"/>
          <w:szCs w:val="24"/>
        </w:rPr>
        <w:t>Morfeu</w:t>
      </w:r>
      <w:proofErr w:type="spellEnd"/>
      <w:r w:rsidRPr="00933EC9">
        <w:rPr>
          <w:rFonts w:ascii="Times New Roman" w:hAnsi="Times New Roman" w:cs="Times New Roman"/>
          <w:sz w:val="24"/>
          <w:szCs w:val="24"/>
        </w:rPr>
        <w:t xml:space="preserve"> encontra o jovem William Shakespeare conversando com Christopher </w:t>
      </w:r>
      <w:proofErr w:type="spellStart"/>
      <w:r w:rsidRPr="00933EC9">
        <w:rPr>
          <w:rFonts w:ascii="Times New Roman" w:hAnsi="Times New Roman" w:cs="Times New Roman"/>
          <w:sz w:val="24"/>
          <w:szCs w:val="24"/>
        </w:rPr>
        <w:t>Marlowe</w:t>
      </w:r>
      <w:proofErr w:type="spellEnd"/>
      <w:r w:rsidRPr="00933EC9">
        <w:rPr>
          <w:rFonts w:ascii="Times New Roman" w:hAnsi="Times New Roman" w:cs="Times New Roman"/>
          <w:sz w:val="24"/>
          <w:szCs w:val="24"/>
        </w:rPr>
        <w:t xml:space="preserve"> em uma taverna. Ao entender o poder que o Perpétuo</w:t>
      </w:r>
      <w:r w:rsidR="001D6D56">
        <w:rPr>
          <w:rStyle w:val="Refdenotaderodap"/>
          <w:rFonts w:ascii="Times New Roman" w:hAnsi="Times New Roman" w:cs="Times New Roman"/>
          <w:sz w:val="24"/>
          <w:szCs w:val="24"/>
        </w:rPr>
        <w:footnoteReference w:id="52"/>
      </w:r>
      <w:r w:rsidRPr="00933EC9">
        <w:rPr>
          <w:rFonts w:ascii="Times New Roman" w:hAnsi="Times New Roman" w:cs="Times New Roman"/>
          <w:sz w:val="24"/>
          <w:szCs w:val="24"/>
        </w:rPr>
        <w:t xml:space="preserve"> detém, o dramaturgo implora por uma barganha e </w:t>
      </w:r>
      <w:proofErr w:type="spellStart"/>
      <w:r w:rsidRPr="00933EC9">
        <w:rPr>
          <w:rFonts w:ascii="Times New Roman" w:hAnsi="Times New Roman" w:cs="Times New Roman"/>
          <w:sz w:val="24"/>
          <w:szCs w:val="24"/>
        </w:rPr>
        <w:t>Morfeu</w:t>
      </w:r>
      <w:proofErr w:type="spellEnd"/>
      <w:r w:rsidRPr="00933EC9">
        <w:rPr>
          <w:rFonts w:ascii="Times New Roman" w:hAnsi="Times New Roman" w:cs="Times New Roman"/>
          <w:sz w:val="24"/>
          <w:szCs w:val="24"/>
        </w:rPr>
        <w:t xml:space="preserve"> concede o que o personagem mais deseja: em troca das obras </w:t>
      </w:r>
      <w:r w:rsidRPr="001D6D56">
        <w:rPr>
          <w:rFonts w:ascii="Times New Roman" w:hAnsi="Times New Roman" w:cs="Times New Roman"/>
          <w:i/>
          <w:iCs/>
          <w:sz w:val="24"/>
          <w:szCs w:val="24"/>
        </w:rPr>
        <w:t xml:space="preserve">Sonho de uma noite de </w:t>
      </w:r>
      <w:r w:rsidRPr="001D6D56">
        <w:rPr>
          <w:rFonts w:ascii="Times New Roman" w:hAnsi="Times New Roman" w:cs="Times New Roman"/>
          <w:i/>
          <w:iCs/>
          <w:sz w:val="24"/>
          <w:szCs w:val="24"/>
        </w:rPr>
        <w:lastRenderedPageBreak/>
        <w:t>verão</w:t>
      </w:r>
      <w:r w:rsidRPr="00933EC9">
        <w:rPr>
          <w:rFonts w:ascii="Times New Roman" w:hAnsi="Times New Roman" w:cs="Times New Roman"/>
          <w:sz w:val="24"/>
          <w:szCs w:val="24"/>
        </w:rPr>
        <w:t xml:space="preserve"> e </w:t>
      </w:r>
      <w:r w:rsidRPr="001D6D56">
        <w:rPr>
          <w:rFonts w:ascii="Times New Roman" w:hAnsi="Times New Roman" w:cs="Times New Roman"/>
          <w:i/>
          <w:iCs/>
          <w:sz w:val="24"/>
          <w:szCs w:val="24"/>
        </w:rPr>
        <w:t>A tempestade</w:t>
      </w:r>
      <w:r w:rsidRPr="00933EC9">
        <w:rPr>
          <w:rFonts w:ascii="Times New Roman" w:hAnsi="Times New Roman" w:cs="Times New Roman"/>
          <w:sz w:val="24"/>
          <w:szCs w:val="24"/>
        </w:rPr>
        <w:t xml:space="preserve">, </w:t>
      </w:r>
      <w:proofErr w:type="spellStart"/>
      <w:r w:rsidRPr="00933EC9">
        <w:rPr>
          <w:rFonts w:ascii="Times New Roman" w:hAnsi="Times New Roman" w:cs="Times New Roman"/>
          <w:sz w:val="24"/>
          <w:szCs w:val="24"/>
        </w:rPr>
        <w:t>Morfeu</w:t>
      </w:r>
      <w:proofErr w:type="spellEnd"/>
      <w:r w:rsidRPr="00933EC9">
        <w:rPr>
          <w:rFonts w:ascii="Times New Roman" w:hAnsi="Times New Roman" w:cs="Times New Roman"/>
          <w:sz w:val="24"/>
          <w:szCs w:val="24"/>
        </w:rPr>
        <w:t xml:space="preserve"> aceita fazer com que as histórias de Shakespeare durassem para sempre.</w:t>
      </w:r>
    </w:p>
    <w:p w14:paraId="16443E05" w14:textId="1FD02E31" w:rsidR="00933EC9" w:rsidRPr="00933EC9" w:rsidRDefault="00933EC9" w:rsidP="00933EC9">
      <w:pPr>
        <w:spacing w:after="0" w:line="360" w:lineRule="auto"/>
        <w:ind w:firstLine="709"/>
        <w:jc w:val="both"/>
        <w:rPr>
          <w:rFonts w:ascii="Times New Roman" w:hAnsi="Times New Roman" w:cs="Times New Roman"/>
          <w:sz w:val="24"/>
          <w:szCs w:val="24"/>
        </w:rPr>
      </w:pPr>
      <w:r w:rsidRPr="00933EC9">
        <w:rPr>
          <w:rFonts w:ascii="Times New Roman" w:hAnsi="Times New Roman" w:cs="Times New Roman"/>
          <w:sz w:val="24"/>
          <w:szCs w:val="24"/>
        </w:rPr>
        <w:t xml:space="preserve">No volume 75, que marca o final do pacto de </w:t>
      </w:r>
      <w:proofErr w:type="spellStart"/>
      <w:r w:rsidRPr="00933EC9">
        <w:rPr>
          <w:rFonts w:ascii="Times New Roman" w:hAnsi="Times New Roman" w:cs="Times New Roman"/>
          <w:sz w:val="24"/>
          <w:szCs w:val="24"/>
        </w:rPr>
        <w:t>Morfeu</w:t>
      </w:r>
      <w:proofErr w:type="spellEnd"/>
      <w:r w:rsidRPr="00933EC9">
        <w:rPr>
          <w:rFonts w:ascii="Times New Roman" w:hAnsi="Times New Roman" w:cs="Times New Roman"/>
          <w:sz w:val="24"/>
          <w:szCs w:val="24"/>
        </w:rPr>
        <w:t xml:space="preserve"> e Shakespeare e também da saga </w:t>
      </w:r>
      <w:r w:rsidRPr="00A331F5">
        <w:rPr>
          <w:rFonts w:ascii="Times New Roman" w:hAnsi="Times New Roman" w:cs="Times New Roman"/>
          <w:i/>
          <w:iCs/>
          <w:sz w:val="24"/>
          <w:szCs w:val="24"/>
        </w:rPr>
        <w:t>Sandman</w:t>
      </w:r>
      <w:r w:rsidRPr="00933EC9">
        <w:rPr>
          <w:rFonts w:ascii="Times New Roman" w:hAnsi="Times New Roman" w:cs="Times New Roman"/>
          <w:sz w:val="24"/>
          <w:szCs w:val="24"/>
        </w:rPr>
        <w:t xml:space="preserve"> como um todo, o quadrinho mistura o processo criativo de Shakespeare com a história de Próspero por meio de ferramentas visuais. Para Julia Round (2010, p. 97</w:t>
      </w:r>
      <w:r w:rsidR="00A7688F">
        <w:rPr>
          <w:rFonts w:ascii="Times New Roman" w:hAnsi="Times New Roman" w:cs="Times New Roman"/>
          <w:sz w:val="24"/>
          <w:szCs w:val="24"/>
        </w:rPr>
        <w:t>;</w:t>
      </w:r>
      <w:r w:rsidRPr="00933EC9">
        <w:rPr>
          <w:rFonts w:ascii="Times New Roman" w:hAnsi="Times New Roman" w:cs="Times New Roman"/>
          <w:sz w:val="24"/>
          <w:szCs w:val="24"/>
        </w:rPr>
        <w:t xml:space="preserve"> tradução </w:t>
      </w:r>
      <w:r w:rsidR="004C406C">
        <w:rPr>
          <w:rFonts w:ascii="Times New Roman" w:hAnsi="Times New Roman" w:cs="Times New Roman"/>
          <w:sz w:val="24"/>
          <w:szCs w:val="24"/>
        </w:rPr>
        <w:t>minha</w:t>
      </w:r>
      <w:r w:rsidRPr="00933EC9">
        <w:rPr>
          <w:rFonts w:ascii="Times New Roman" w:hAnsi="Times New Roman" w:cs="Times New Roman"/>
          <w:sz w:val="24"/>
          <w:szCs w:val="24"/>
        </w:rPr>
        <w:t>), a obra de Gaiman reposiciona o clássico dentro da esfera popular e “transforma as obras de Shakespeare em uma metaficção que comenta tanto sua vida quanto a natureza da criação literária e da narrativa”</w:t>
      </w:r>
      <w:r w:rsidR="001D6D56">
        <w:rPr>
          <w:rStyle w:val="Refdenotaderodap"/>
          <w:rFonts w:ascii="Times New Roman" w:hAnsi="Times New Roman" w:cs="Times New Roman"/>
          <w:sz w:val="24"/>
          <w:szCs w:val="24"/>
        </w:rPr>
        <w:footnoteReference w:id="53"/>
      </w:r>
      <w:r w:rsidRPr="00933EC9">
        <w:rPr>
          <w:rFonts w:ascii="Times New Roman" w:hAnsi="Times New Roman" w:cs="Times New Roman"/>
          <w:sz w:val="24"/>
          <w:szCs w:val="24"/>
        </w:rPr>
        <w:t>. Os pergaminhos com fonte cursiva, por exemplo, indicam trechos da peça, enquanto os quadrados com a formatação usual de uma HQ, sobrepostos às ilustrações da peça original, representam a história do bardo inglês no momento da escrita da peça.</w:t>
      </w:r>
    </w:p>
    <w:p w14:paraId="530C0FC5" w14:textId="0093B221" w:rsidR="00933EC9" w:rsidRPr="00933EC9" w:rsidRDefault="00933EC9" w:rsidP="00933EC9">
      <w:pPr>
        <w:spacing w:after="0" w:line="360" w:lineRule="auto"/>
        <w:ind w:firstLine="709"/>
        <w:jc w:val="both"/>
        <w:rPr>
          <w:rFonts w:ascii="Times New Roman" w:hAnsi="Times New Roman" w:cs="Times New Roman"/>
          <w:sz w:val="24"/>
          <w:szCs w:val="24"/>
        </w:rPr>
      </w:pPr>
      <w:r w:rsidRPr="00933EC9">
        <w:rPr>
          <w:rFonts w:ascii="Times New Roman" w:hAnsi="Times New Roman" w:cs="Times New Roman"/>
          <w:sz w:val="24"/>
          <w:szCs w:val="24"/>
        </w:rPr>
        <w:t xml:space="preserve">Do ponto de vista intermidiático, </w:t>
      </w:r>
      <w:proofErr w:type="spellStart"/>
      <w:r w:rsidRPr="00933EC9">
        <w:rPr>
          <w:rFonts w:ascii="Times New Roman" w:hAnsi="Times New Roman" w:cs="Times New Roman"/>
          <w:sz w:val="24"/>
          <w:szCs w:val="24"/>
        </w:rPr>
        <w:t>Rayanne</w:t>
      </w:r>
      <w:proofErr w:type="spellEnd"/>
      <w:r w:rsidRPr="00933EC9">
        <w:rPr>
          <w:rFonts w:ascii="Times New Roman" w:hAnsi="Times New Roman" w:cs="Times New Roman"/>
          <w:sz w:val="24"/>
          <w:szCs w:val="24"/>
        </w:rPr>
        <w:t xml:space="preserve"> Ferreira (2020) argumenta que é justamente a atuação dos recursos textuais e visuais em conjunto que permite que as diversas camadas de significado se agreguem:</w:t>
      </w:r>
    </w:p>
    <w:p w14:paraId="10C5DD20" w14:textId="77777777" w:rsidR="00933EC9" w:rsidRPr="00933EC9" w:rsidRDefault="00933EC9" w:rsidP="00933EC9">
      <w:pPr>
        <w:spacing w:after="0" w:line="360" w:lineRule="auto"/>
        <w:ind w:firstLine="709"/>
        <w:jc w:val="both"/>
        <w:rPr>
          <w:rFonts w:ascii="Times New Roman" w:hAnsi="Times New Roman" w:cs="Times New Roman"/>
          <w:sz w:val="24"/>
          <w:szCs w:val="24"/>
        </w:rPr>
      </w:pPr>
      <w:r w:rsidRPr="00933EC9">
        <w:rPr>
          <w:rFonts w:ascii="Times New Roman" w:hAnsi="Times New Roman" w:cs="Times New Roman"/>
          <w:sz w:val="24"/>
          <w:szCs w:val="24"/>
        </w:rPr>
        <w:t xml:space="preserve"> </w:t>
      </w:r>
    </w:p>
    <w:p w14:paraId="11C0BEF6" w14:textId="151CC2F9" w:rsidR="00933EC9" w:rsidRPr="008C64F9" w:rsidRDefault="00933EC9" w:rsidP="008C64F9">
      <w:pPr>
        <w:spacing w:after="0" w:line="240" w:lineRule="auto"/>
        <w:ind w:left="2268"/>
        <w:jc w:val="both"/>
        <w:rPr>
          <w:rFonts w:ascii="Times New Roman" w:hAnsi="Times New Roman" w:cs="Times New Roman"/>
        </w:rPr>
      </w:pPr>
      <w:r w:rsidRPr="008C64F9">
        <w:rPr>
          <w:rFonts w:ascii="Times New Roman" w:hAnsi="Times New Roman" w:cs="Times New Roman"/>
        </w:rPr>
        <w:t xml:space="preserve">As legendas também se configuram como um recurso empregado na </w:t>
      </w:r>
      <w:proofErr w:type="spellStart"/>
      <w:r w:rsidRPr="008C64F9">
        <w:rPr>
          <w:rFonts w:ascii="Times New Roman" w:hAnsi="Times New Roman" w:cs="Times New Roman"/>
        </w:rPr>
        <w:t>graphic</w:t>
      </w:r>
      <w:proofErr w:type="spellEnd"/>
      <w:r w:rsidRPr="008C64F9">
        <w:rPr>
          <w:rFonts w:ascii="Times New Roman" w:hAnsi="Times New Roman" w:cs="Times New Roman"/>
        </w:rPr>
        <w:t xml:space="preserve"> novel para ilustrar a confluência entre a esfera pessoal de William e sua atividade de escrita. À medida que a narrativa se desenrola, as legendas, anteriormente destinadas exclusivamente à representação teatral, começam a se misturar com os acontecimentos que permeiam a vida de William</w:t>
      </w:r>
      <w:r w:rsidR="008C64F9" w:rsidRPr="008C64F9">
        <w:rPr>
          <w:rFonts w:ascii="Times New Roman" w:hAnsi="Times New Roman" w:cs="Times New Roman"/>
        </w:rPr>
        <w:t>.</w:t>
      </w:r>
      <w:r w:rsidRPr="008C64F9">
        <w:rPr>
          <w:rFonts w:ascii="Times New Roman" w:hAnsi="Times New Roman" w:cs="Times New Roman"/>
        </w:rPr>
        <w:t xml:space="preserve"> (Ferreira, 2020, p. 98)</w:t>
      </w:r>
    </w:p>
    <w:p w14:paraId="2A6AAEE6" w14:textId="77777777" w:rsidR="00933EC9" w:rsidRPr="00933EC9" w:rsidRDefault="00933EC9" w:rsidP="00933EC9">
      <w:pPr>
        <w:spacing w:after="0" w:line="360" w:lineRule="auto"/>
        <w:ind w:firstLine="709"/>
        <w:jc w:val="both"/>
        <w:rPr>
          <w:rFonts w:ascii="Times New Roman" w:hAnsi="Times New Roman" w:cs="Times New Roman"/>
          <w:sz w:val="24"/>
          <w:szCs w:val="24"/>
        </w:rPr>
      </w:pPr>
    </w:p>
    <w:p w14:paraId="3E0834FF" w14:textId="005ACF48" w:rsidR="00933EC9" w:rsidRPr="00933EC9" w:rsidRDefault="00933EC9" w:rsidP="005202A5">
      <w:pPr>
        <w:spacing w:after="0" w:line="360" w:lineRule="auto"/>
        <w:ind w:firstLine="709"/>
        <w:jc w:val="both"/>
        <w:rPr>
          <w:rFonts w:ascii="Times New Roman" w:hAnsi="Times New Roman" w:cs="Times New Roman"/>
          <w:sz w:val="24"/>
          <w:szCs w:val="24"/>
        </w:rPr>
      </w:pPr>
      <w:r w:rsidRPr="00933EC9">
        <w:rPr>
          <w:rFonts w:ascii="Times New Roman" w:hAnsi="Times New Roman" w:cs="Times New Roman"/>
          <w:sz w:val="24"/>
          <w:szCs w:val="24"/>
        </w:rPr>
        <w:t xml:space="preserve">Em um determinado momento do quadrinho, as frases da obra original (representadas por pergaminhos) começam a se fundir com a experiência pessoal de Shakespeare, enfatizando não só o caráter autobiográfico de sua última peça, mas também o teor metalinguístico da obra de Gaiman. A fusão final entre Shakespeare e Próspero é realizada quando o quadrinho elimina os elementos visuais que separavam as duas histórias e apresenta trechos da peça por meio de um balão de fala. </w:t>
      </w:r>
    </w:p>
    <w:p w14:paraId="5BE5E94F" w14:textId="1A04F1AE" w:rsidR="00933EC9" w:rsidRPr="00933EC9" w:rsidRDefault="00933EC9" w:rsidP="00933EC9">
      <w:pPr>
        <w:spacing w:after="0" w:line="360" w:lineRule="auto"/>
        <w:ind w:firstLine="709"/>
        <w:jc w:val="both"/>
        <w:rPr>
          <w:rFonts w:ascii="Times New Roman" w:hAnsi="Times New Roman" w:cs="Times New Roman"/>
          <w:sz w:val="24"/>
          <w:szCs w:val="24"/>
        </w:rPr>
      </w:pPr>
      <w:r w:rsidRPr="00933EC9">
        <w:rPr>
          <w:rFonts w:ascii="Times New Roman" w:hAnsi="Times New Roman" w:cs="Times New Roman"/>
          <w:sz w:val="24"/>
          <w:szCs w:val="24"/>
        </w:rPr>
        <w:t xml:space="preserve">Em essência, o quadrinho visa unir as figuras </w:t>
      </w:r>
      <w:proofErr w:type="spellStart"/>
      <w:r w:rsidRPr="00933EC9">
        <w:rPr>
          <w:rFonts w:ascii="Times New Roman" w:hAnsi="Times New Roman" w:cs="Times New Roman"/>
          <w:sz w:val="24"/>
          <w:szCs w:val="24"/>
        </w:rPr>
        <w:t>Morfeu</w:t>
      </w:r>
      <w:proofErr w:type="spellEnd"/>
      <w:r w:rsidRPr="00933EC9">
        <w:rPr>
          <w:rFonts w:ascii="Times New Roman" w:hAnsi="Times New Roman" w:cs="Times New Roman"/>
          <w:sz w:val="24"/>
          <w:szCs w:val="24"/>
        </w:rPr>
        <w:t xml:space="preserve">, Shakespeare, Próspero e Gaiman sob a metáfora do autor que controla a história de todos, menos a sua própria. Isso é potencializado com a fala de </w:t>
      </w:r>
      <w:proofErr w:type="spellStart"/>
      <w:r w:rsidRPr="00933EC9">
        <w:rPr>
          <w:rFonts w:ascii="Times New Roman" w:hAnsi="Times New Roman" w:cs="Times New Roman"/>
          <w:sz w:val="24"/>
          <w:szCs w:val="24"/>
        </w:rPr>
        <w:t>Morfeu</w:t>
      </w:r>
      <w:proofErr w:type="spellEnd"/>
      <w:r w:rsidRPr="00933EC9">
        <w:rPr>
          <w:rFonts w:ascii="Times New Roman" w:hAnsi="Times New Roman" w:cs="Times New Roman"/>
          <w:sz w:val="24"/>
          <w:szCs w:val="24"/>
        </w:rPr>
        <w:t xml:space="preserve">, também conhecido como Senhor das Histórias: “Eu sou… a meu modo…uma ilha. Eu não sou um homem. E eu não mudo” (Gaiman, 1998, p. 39). </w:t>
      </w:r>
      <w:proofErr w:type="spellStart"/>
      <w:r w:rsidRPr="00933EC9">
        <w:rPr>
          <w:rFonts w:ascii="Times New Roman" w:hAnsi="Times New Roman" w:cs="Times New Roman"/>
          <w:sz w:val="24"/>
          <w:szCs w:val="24"/>
        </w:rPr>
        <w:t>Morfeu</w:t>
      </w:r>
      <w:proofErr w:type="spellEnd"/>
      <w:r w:rsidRPr="00933EC9">
        <w:rPr>
          <w:rFonts w:ascii="Times New Roman" w:hAnsi="Times New Roman" w:cs="Times New Roman"/>
          <w:sz w:val="24"/>
          <w:szCs w:val="24"/>
        </w:rPr>
        <w:t xml:space="preserve">, Gaiman e Próspero e Shakespeare, como autores, </w:t>
      </w:r>
      <w:r w:rsidR="008C64F9">
        <w:rPr>
          <w:rFonts w:ascii="Times New Roman" w:hAnsi="Times New Roman" w:cs="Times New Roman"/>
          <w:sz w:val="24"/>
          <w:szCs w:val="24"/>
        </w:rPr>
        <w:t>veem-se</w:t>
      </w:r>
      <w:r w:rsidRPr="00933EC9">
        <w:rPr>
          <w:rFonts w:ascii="Times New Roman" w:hAnsi="Times New Roman" w:cs="Times New Roman"/>
          <w:sz w:val="24"/>
          <w:szCs w:val="24"/>
        </w:rPr>
        <w:t xml:space="preserve"> como os responsáveis por articular o mundo através da linguagem (ou magia) que cada um tem à sua disposição. </w:t>
      </w:r>
    </w:p>
    <w:p w14:paraId="1E347144" w14:textId="77777777" w:rsidR="00933EC9" w:rsidRPr="00933EC9" w:rsidRDefault="00933EC9" w:rsidP="00933EC9">
      <w:pPr>
        <w:spacing w:after="0" w:line="360" w:lineRule="auto"/>
        <w:ind w:firstLine="709"/>
        <w:jc w:val="both"/>
        <w:rPr>
          <w:rFonts w:ascii="Times New Roman" w:hAnsi="Times New Roman" w:cs="Times New Roman"/>
          <w:sz w:val="24"/>
          <w:szCs w:val="24"/>
        </w:rPr>
      </w:pPr>
    </w:p>
    <w:p w14:paraId="5CE9F0F4" w14:textId="457CCF16" w:rsidR="00933EC9" w:rsidRPr="008C64F9" w:rsidRDefault="008C64F9" w:rsidP="008C64F9">
      <w:pPr>
        <w:spacing w:after="0" w:line="360" w:lineRule="auto"/>
        <w:jc w:val="both"/>
        <w:rPr>
          <w:rFonts w:ascii="Times New Roman" w:hAnsi="Times New Roman" w:cs="Times New Roman"/>
          <w:b/>
          <w:bCs/>
          <w:sz w:val="24"/>
          <w:szCs w:val="24"/>
        </w:rPr>
      </w:pPr>
      <w:r w:rsidRPr="008C64F9">
        <w:rPr>
          <w:rFonts w:ascii="Times New Roman" w:hAnsi="Times New Roman" w:cs="Times New Roman"/>
          <w:b/>
          <w:bCs/>
          <w:sz w:val="24"/>
          <w:szCs w:val="24"/>
        </w:rPr>
        <w:lastRenderedPageBreak/>
        <w:t>Pós-colonialismo</w:t>
      </w:r>
    </w:p>
    <w:p w14:paraId="3D8C5AC1" w14:textId="77777777" w:rsidR="008C64F9" w:rsidRDefault="008C64F9" w:rsidP="00933EC9">
      <w:pPr>
        <w:spacing w:after="0" w:line="360" w:lineRule="auto"/>
        <w:ind w:firstLine="709"/>
        <w:jc w:val="both"/>
        <w:rPr>
          <w:rFonts w:ascii="Times New Roman" w:hAnsi="Times New Roman" w:cs="Times New Roman"/>
          <w:sz w:val="24"/>
          <w:szCs w:val="24"/>
        </w:rPr>
      </w:pPr>
    </w:p>
    <w:p w14:paraId="15CDA3C6" w14:textId="56DB7E62" w:rsidR="00933EC9" w:rsidRPr="00933EC9" w:rsidRDefault="00933EC9" w:rsidP="00933EC9">
      <w:pPr>
        <w:spacing w:after="0" w:line="360" w:lineRule="auto"/>
        <w:ind w:firstLine="709"/>
        <w:jc w:val="both"/>
        <w:rPr>
          <w:rFonts w:ascii="Times New Roman" w:hAnsi="Times New Roman" w:cs="Times New Roman"/>
          <w:sz w:val="24"/>
          <w:szCs w:val="24"/>
        </w:rPr>
      </w:pPr>
      <w:r w:rsidRPr="00933EC9">
        <w:rPr>
          <w:rFonts w:ascii="Times New Roman" w:hAnsi="Times New Roman" w:cs="Times New Roman"/>
          <w:sz w:val="24"/>
          <w:szCs w:val="24"/>
        </w:rPr>
        <w:t xml:space="preserve">Considerando o papel de Shakespeare, mais precisamente de </w:t>
      </w:r>
      <w:r w:rsidRPr="008C64F9">
        <w:rPr>
          <w:rFonts w:ascii="Times New Roman" w:hAnsi="Times New Roman" w:cs="Times New Roman"/>
          <w:i/>
          <w:iCs/>
          <w:sz w:val="24"/>
          <w:szCs w:val="24"/>
        </w:rPr>
        <w:t>A Tempestade</w:t>
      </w:r>
      <w:r w:rsidRPr="00933EC9">
        <w:rPr>
          <w:rFonts w:ascii="Times New Roman" w:hAnsi="Times New Roman" w:cs="Times New Roman"/>
          <w:sz w:val="24"/>
          <w:szCs w:val="24"/>
        </w:rPr>
        <w:t xml:space="preserve">, no debate pós-colonial, é possível afirmar que a obra de Gaiman, apesar de revitalizar certos aspectos da obra original, acaba por reforçar muitos dos paradigmas eurocêntricos e colonialistas contidos em Shakespeare. Isso pode ser observado, por exemplo, na passagem em que dois marinheiros mostram o “cadáver de um índio das distantes Bermudas: um nobre selvagem” (Gaiman, 1998, p. 11) em troca de dinheiro, traçando um paralelo com o plano de </w:t>
      </w:r>
      <w:proofErr w:type="spellStart"/>
      <w:r w:rsidRPr="00933EC9">
        <w:rPr>
          <w:rFonts w:ascii="Times New Roman" w:hAnsi="Times New Roman" w:cs="Times New Roman"/>
          <w:sz w:val="24"/>
          <w:szCs w:val="24"/>
        </w:rPr>
        <w:t>Trinculo</w:t>
      </w:r>
      <w:proofErr w:type="spellEnd"/>
      <w:r w:rsidRPr="00933EC9">
        <w:rPr>
          <w:rFonts w:ascii="Times New Roman" w:hAnsi="Times New Roman" w:cs="Times New Roman"/>
          <w:sz w:val="24"/>
          <w:szCs w:val="24"/>
        </w:rPr>
        <w:t xml:space="preserve"> e </w:t>
      </w:r>
      <w:proofErr w:type="spellStart"/>
      <w:r w:rsidRPr="00933EC9">
        <w:rPr>
          <w:rFonts w:ascii="Times New Roman" w:hAnsi="Times New Roman" w:cs="Times New Roman"/>
          <w:sz w:val="24"/>
          <w:szCs w:val="24"/>
        </w:rPr>
        <w:t>Stephano</w:t>
      </w:r>
      <w:proofErr w:type="spellEnd"/>
      <w:r w:rsidRPr="00933EC9">
        <w:rPr>
          <w:rFonts w:ascii="Times New Roman" w:hAnsi="Times New Roman" w:cs="Times New Roman"/>
          <w:sz w:val="24"/>
          <w:szCs w:val="24"/>
        </w:rPr>
        <w:t xml:space="preserve"> de levarem Caliban à Inglaterra para obter lucros.</w:t>
      </w:r>
    </w:p>
    <w:p w14:paraId="0D10A253" w14:textId="5469E00D" w:rsidR="00933EC9" w:rsidRPr="00933EC9" w:rsidRDefault="00933EC9" w:rsidP="00933EC9">
      <w:pPr>
        <w:spacing w:after="0" w:line="360" w:lineRule="auto"/>
        <w:ind w:firstLine="709"/>
        <w:jc w:val="both"/>
        <w:rPr>
          <w:rFonts w:ascii="Times New Roman" w:hAnsi="Times New Roman" w:cs="Times New Roman"/>
          <w:sz w:val="24"/>
          <w:szCs w:val="24"/>
        </w:rPr>
      </w:pPr>
      <w:r w:rsidRPr="00933EC9">
        <w:rPr>
          <w:rFonts w:ascii="Times New Roman" w:hAnsi="Times New Roman" w:cs="Times New Roman"/>
          <w:sz w:val="24"/>
          <w:szCs w:val="24"/>
        </w:rPr>
        <w:t>Através do emprego de um vocabulário extremamente racista e preconceituoso, o trecho demonstra como as ideias de Paul Brown e Edward Said se complementam no que diz respeito ao discurso colonialista. Brown (1985, p. 50</w:t>
      </w:r>
      <w:r w:rsidR="00A7688F">
        <w:rPr>
          <w:rFonts w:ascii="Times New Roman" w:hAnsi="Times New Roman" w:cs="Times New Roman"/>
          <w:sz w:val="24"/>
          <w:szCs w:val="24"/>
        </w:rPr>
        <w:t>;</w:t>
      </w:r>
      <w:r w:rsidRPr="00933EC9">
        <w:rPr>
          <w:rFonts w:ascii="Times New Roman" w:hAnsi="Times New Roman" w:cs="Times New Roman"/>
          <w:sz w:val="24"/>
          <w:szCs w:val="24"/>
        </w:rPr>
        <w:t xml:space="preserve"> tradução </w:t>
      </w:r>
      <w:r w:rsidR="004C406C">
        <w:rPr>
          <w:rFonts w:ascii="Times New Roman" w:hAnsi="Times New Roman" w:cs="Times New Roman"/>
          <w:sz w:val="24"/>
          <w:szCs w:val="24"/>
        </w:rPr>
        <w:t>minha</w:t>
      </w:r>
      <w:r w:rsidRPr="00933EC9">
        <w:rPr>
          <w:rFonts w:ascii="Times New Roman" w:hAnsi="Times New Roman" w:cs="Times New Roman"/>
          <w:sz w:val="24"/>
          <w:szCs w:val="24"/>
        </w:rPr>
        <w:t xml:space="preserve">) afirma que “o </w:t>
      </w:r>
      <w:proofErr w:type="spellStart"/>
      <w:r w:rsidRPr="00933EC9">
        <w:rPr>
          <w:rFonts w:ascii="Times New Roman" w:hAnsi="Times New Roman" w:cs="Times New Roman"/>
          <w:sz w:val="24"/>
          <w:szCs w:val="24"/>
        </w:rPr>
        <w:t>selvagismo</w:t>
      </w:r>
      <w:proofErr w:type="spellEnd"/>
      <w:r w:rsidRPr="00933EC9">
        <w:rPr>
          <w:rFonts w:ascii="Times New Roman" w:hAnsi="Times New Roman" w:cs="Times New Roman"/>
          <w:sz w:val="24"/>
          <w:szCs w:val="24"/>
        </w:rPr>
        <w:t xml:space="preserve"> investiga e categoriza culturas estrangeiras nas margens externas do poder civil em expansão”</w:t>
      </w:r>
      <w:r w:rsidR="001D6D56">
        <w:rPr>
          <w:rStyle w:val="Refdenotaderodap"/>
          <w:rFonts w:ascii="Times New Roman" w:hAnsi="Times New Roman" w:cs="Times New Roman"/>
          <w:sz w:val="24"/>
          <w:szCs w:val="24"/>
        </w:rPr>
        <w:footnoteReference w:id="54"/>
      </w:r>
      <w:r w:rsidRPr="00933EC9">
        <w:rPr>
          <w:rFonts w:ascii="Times New Roman" w:hAnsi="Times New Roman" w:cs="Times New Roman"/>
          <w:sz w:val="24"/>
          <w:szCs w:val="24"/>
        </w:rPr>
        <w:t>, enquanto Said (2003) defende que os estereótipos designados aos povos não-brancos são construídos, em parte, por meio do emprego de um vocabulário muito específico que ajuda a moldar a percepção Ocidental dessas culturas. Assim, a representação de um nativo como “selvagem”, contribui para a desumanização desses povos, ainda que seja possível argumentar que a cena retrata uma infeliz realidade histórica e não a ideologia pessoal de Gaiman.</w:t>
      </w:r>
    </w:p>
    <w:p w14:paraId="629750B3" w14:textId="1AFA7F61" w:rsidR="00933EC9" w:rsidRPr="00933EC9" w:rsidRDefault="00933EC9" w:rsidP="005202A5">
      <w:pPr>
        <w:spacing w:after="0" w:line="360" w:lineRule="auto"/>
        <w:ind w:firstLine="709"/>
        <w:jc w:val="both"/>
        <w:rPr>
          <w:rFonts w:ascii="Times New Roman" w:hAnsi="Times New Roman" w:cs="Times New Roman"/>
          <w:sz w:val="24"/>
          <w:szCs w:val="24"/>
        </w:rPr>
      </w:pPr>
      <w:r w:rsidRPr="00933EC9">
        <w:rPr>
          <w:rFonts w:ascii="Times New Roman" w:hAnsi="Times New Roman" w:cs="Times New Roman"/>
          <w:sz w:val="24"/>
          <w:szCs w:val="24"/>
        </w:rPr>
        <w:t xml:space="preserve">Não obstante, há um suposto tom de neutralidade no volume 75 de </w:t>
      </w:r>
      <w:r w:rsidRPr="001D6D56">
        <w:rPr>
          <w:rFonts w:ascii="Times New Roman" w:hAnsi="Times New Roman" w:cs="Times New Roman"/>
          <w:i/>
          <w:iCs/>
          <w:sz w:val="24"/>
          <w:szCs w:val="24"/>
        </w:rPr>
        <w:t>Sandman</w:t>
      </w:r>
      <w:r w:rsidRPr="00933EC9">
        <w:rPr>
          <w:rFonts w:ascii="Times New Roman" w:hAnsi="Times New Roman" w:cs="Times New Roman"/>
          <w:sz w:val="24"/>
          <w:szCs w:val="24"/>
        </w:rPr>
        <w:t xml:space="preserve">, que poderia se passar por uma crítica sutil, não fosse a representação visual de alguns elementos, como é o caso de </w:t>
      </w:r>
      <w:proofErr w:type="spellStart"/>
      <w:r w:rsidRPr="00933EC9">
        <w:rPr>
          <w:rFonts w:ascii="Times New Roman" w:hAnsi="Times New Roman" w:cs="Times New Roman"/>
          <w:sz w:val="24"/>
          <w:szCs w:val="24"/>
        </w:rPr>
        <w:t>Sycorax</w:t>
      </w:r>
      <w:proofErr w:type="spellEnd"/>
      <w:r w:rsidRPr="00933EC9">
        <w:rPr>
          <w:rFonts w:ascii="Times New Roman" w:hAnsi="Times New Roman" w:cs="Times New Roman"/>
          <w:sz w:val="24"/>
          <w:szCs w:val="24"/>
        </w:rPr>
        <w:t xml:space="preserve"> e Caliban. Enquanto os acontecimentos citados anteriormente estão inseridos no contexto de uma Inglaterra no século XVII e que, portanto, justifica a representação racista do indígena, a decisão de retratar os nativos da ilha de Próspero de forma animalesca, ao invés de confrontar o teor discriminatório da peça original, é uma decisão contemporânea da obra de Gaiman.</w:t>
      </w:r>
    </w:p>
    <w:p w14:paraId="61FFD67D" w14:textId="31DB0B00" w:rsidR="00933EC9" w:rsidRPr="00933EC9" w:rsidRDefault="00933EC9" w:rsidP="00933EC9">
      <w:pPr>
        <w:spacing w:after="0" w:line="360" w:lineRule="auto"/>
        <w:ind w:firstLine="709"/>
        <w:jc w:val="both"/>
        <w:rPr>
          <w:rFonts w:ascii="Times New Roman" w:hAnsi="Times New Roman" w:cs="Times New Roman"/>
          <w:sz w:val="24"/>
          <w:szCs w:val="24"/>
        </w:rPr>
      </w:pPr>
      <w:r w:rsidRPr="00933EC9">
        <w:rPr>
          <w:rFonts w:ascii="Times New Roman" w:hAnsi="Times New Roman" w:cs="Times New Roman"/>
          <w:sz w:val="24"/>
          <w:szCs w:val="24"/>
        </w:rPr>
        <w:t>Na verdade, o tratamento dado às mulheres revela muito sobre a ideologia colonialista implícita em ambas as obras. De acordo com Brown (1985, p. 62-63</w:t>
      </w:r>
      <w:r w:rsidR="00A7688F">
        <w:rPr>
          <w:rFonts w:ascii="Times New Roman" w:hAnsi="Times New Roman" w:cs="Times New Roman"/>
          <w:sz w:val="24"/>
          <w:szCs w:val="24"/>
        </w:rPr>
        <w:t>;</w:t>
      </w:r>
      <w:r w:rsidRPr="00933EC9">
        <w:rPr>
          <w:rFonts w:ascii="Times New Roman" w:hAnsi="Times New Roman" w:cs="Times New Roman"/>
          <w:sz w:val="24"/>
          <w:szCs w:val="24"/>
        </w:rPr>
        <w:t xml:space="preserve"> tradução </w:t>
      </w:r>
      <w:r w:rsidR="00175CCC">
        <w:rPr>
          <w:rFonts w:ascii="Times New Roman" w:hAnsi="Times New Roman" w:cs="Times New Roman"/>
          <w:sz w:val="24"/>
          <w:szCs w:val="24"/>
        </w:rPr>
        <w:t>minha</w:t>
      </w:r>
      <w:r w:rsidRPr="00933EC9">
        <w:rPr>
          <w:rFonts w:ascii="Times New Roman" w:hAnsi="Times New Roman" w:cs="Times New Roman"/>
          <w:sz w:val="24"/>
          <w:szCs w:val="24"/>
        </w:rPr>
        <w:t>)</w:t>
      </w:r>
      <w:r w:rsidR="00175CCC">
        <w:rPr>
          <w:rFonts w:ascii="Times New Roman" w:hAnsi="Times New Roman" w:cs="Times New Roman"/>
          <w:sz w:val="24"/>
          <w:szCs w:val="24"/>
        </w:rPr>
        <w:t>,</w:t>
      </w:r>
      <w:r w:rsidRPr="00933EC9">
        <w:rPr>
          <w:rFonts w:ascii="Times New Roman" w:hAnsi="Times New Roman" w:cs="Times New Roman"/>
          <w:sz w:val="24"/>
          <w:szCs w:val="24"/>
        </w:rPr>
        <w:t xml:space="preserve"> “o poder ‘paternal’ do colonizador e sua capacidade de regular e utilizar a sexualidade de seus ‘filhos’/súditos é, portanto, um tropo potente ativado em ‘A Tempestade’ e demonstra novamente o nexo crucial do poder civil e da sexualidade no discurso colonial”</w:t>
      </w:r>
      <w:r w:rsidR="004C406C">
        <w:rPr>
          <w:rStyle w:val="Refdenotaderodap"/>
          <w:rFonts w:ascii="Times New Roman" w:hAnsi="Times New Roman" w:cs="Times New Roman"/>
          <w:sz w:val="24"/>
          <w:szCs w:val="24"/>
        </w:rPr>
        <w:footnoteReference w:id="55"/>
      </w:r>
      <w:r w:rsidRPr="00933EC9">
        <w:rPr>
          <w:rFonts w:ascii="Times New Roman" w:hAnsi="Times New Roman" w:cs="Times New Roman"/>
          <w:sz w:val="24"/>
          <w:szCs w:val="24"/>
        </w:rPr>
        <w:t xml:space="preserve">. Desse modo, </w:t>
      </w:r>
      <w:r w:rsidRPr="00933EC9">
        <w:rPr>
          <w:rFonts w:ascii="Times New Roman" w:hAnsi="Times New Roman" w:cs="Times New Roman"/>
          <w:sz w:val="24"/>
          <w:szCs w:val="24"/>
        </w:rPr>
        <w:lastRenderedPageBreak/>
        <w:t xml:space="preserve">o relacionamento entre o escritor e sua filha Judith na HQ demonstra que, assim como Próspero, Shakespeare exerce um grande poder sobre a filha, tanto ao desaprovar seu casamento com Tom, quanto ao não </w:t>
      </w:r>
      <w:r w:rsidR="008C64F9" w:rsidRPr="00933EC9">
        <w:rPr>
          <w:rFonts w:ascii="Times New Roman" w:hAnsi="Times New Roman" w:cs="Times New Roman"/>
          <w:sz w:val="24"/>
          <w:szCs w:val="24"/>
        </w:rPr>
        <w:t>lhe ensinar</w:t>
      </w:r>
      <w:r w:rsidRPr="00933EC9">
        <w:rPr>
          <w:rFonts w:ascii="Times New Roman" w:hAnsi="Times New Roman" w:cs="Times New Roman"/>
          <w:sz w:val="24"/>
          <w:szCs w:val="24"/>
        </w:rPr>
        <w:t xml:space="preserve"> a ler. </w:t>
      </w:r>
    </w:p>
    <w:p w14:paraId="2ED47618" w14:textId="69285644" w:rsidR="00933EC9" w:rsidRPr="00933EC9" w:rsidRDefault="00933EC9" w:rsidP="00933EC9">
      <w:pPr>
        <w:spacing w:after="0" w:line="360" w:lineRule="auto"/>
        <w:ind w:firstLine="709"/>
        <w:jc w:val="both"/>
        <w:rPr>
          <w:rFonts w:ascii="Times New Roman" w:hAnsi="Times New Roman" w:cs="Times New Roman"/>
          <w:sz w:val="24"/>
          <w:szCs w:val="24"/>
        </w:rPr>
      </w:pPr>
      <w:r w:rsidRPr="00933EC9">
        <w:rPr>
          <w:rFonts w:ascii="Times New Roman" w:hAnsi="Times New Roman" w:cs="Times New Roman"/>
          <w:sz w:val="24"/>
          <w:szCs w:val="24"/>
        </w:rPr>
        <w:t>Além disso, ao discursar sobre o colonialismo linguístico, Greenblatt (1990, p. 23</w:t>
      </w:r>
      <w:r w:rsidR="00A7688F">
        <w:rPr>
          <w:rFonts w:ascii="Times New Roman" w:hAnsi="Times New Roman" w:cs="Times New Roman"/>
          <w:sz w:val="24"/>
          <w:szCs w:val="24"/>
        </w:rPr>
        <w:t>;</w:t>
      </w:r>
      <w:r w:rsidRPr="00933EC9">
        <w:rPr>
          <w:rFonts w:ascii="Times New Roman" w:hAnsi="Times New Roman" w:cs="Times New Roman"/>
          <w:sz w:val="24"/>
          <w:szCs w:val="24"/>
        </w:rPr>
        <w:t xml:space="preserve"> tradução </w:t>
      </w:r>
      <w:r w:rsidR="00175CCC">
        <w:rPr>
          <w:rFonts w:ascii="Times New Roman" w:hAnsi="Times New Roman" w:cs="Times New Roman"/>
          <w:sz w:val="24"/>
          <w:szCs w:val="24"/>
        </w:rPr>
        <w:t>minha</w:t>
      </w:r>
      <w:r w:rsidRPr="00933EC9">
        <w:rPr>
          <w:rFonts w:ascii="Times New Roman" w:hAnsi="Times New Roman" w:cs="Times New Roman"/>
          <w:sz w:val="24"/>
          <w:szCs w:val="24"/>
        </w:rPr>
        <w:t>) afirma que a língua é “o instrumento perfeito do império”</w:t>
      </w:r>
      <w:r w:rsidR="004C406C">
        <w:rPr>
          <w:rStyle w:val="Refdenotaderodap"/>
          <w:rFonts w:ascii="Times New Roman" w:hAnsi="Times New Roman" w:cs="Times New Roman"/>
          <w:sz w:val="24"/>
          <w:szCs w:val="24"/>
        </w:rPr>
        <w:footnoteReference w:id="56"/>
      </w:r>
      <w:r w:rsidRPr="00933EC9">
        <w:rPr>
          <w:rFonts w:ascii="Times New Roman" w:hAnsi="Times New Roman" w:cs="Times New Roman"/>
          <w:sz w:val="24"/>
          <w:szCs w:val="24"/>
        </w:rPr>
        <w:t xml:space="preserve">. A figura do autor é, portanto, muito importante no contexto colonial, pois representa quem detém poder sobre a narrativa. No quadrinho, a unificação de Próspero, Shakespeare, </w:t>
      </w:r>
      <w:proofErr w:type="spellStart"/>
      <w:r w:rsidRPr="00933EC9">
        <w:rPr>
          <w:rFonts w:ascii="Times New Roman" w:hAnsi="Times New Roman" w:cs="Times New Roman"/>
          <w:sz w:val="24"/>
          <w:szCs w:val="24"/>
        </w:rPr>
        <w:t>Morfeu</w:t>
      </w:r>
      <w:proofErr w:type="spellEnd"/>
      <w:r w:rsidRPr="00933EC9">
        <w:rPr>
          <w:rFonts w:ascii="Times New Roman" w:hAnsi="Times New Roman" w:cs="Times New Roman"/>
          <w:sz w:val="24"/>
          <w:szCs w:val="24"/>
        </w:rPr>
        <w:t xml:space="preserve"> e até mesmo o próprio Gaiman acaba por reforçar a ideia da universalidade das histórias de Shakespeare.</w:t>
      </w:r>
    </w:p>
    <w:p w14:paraId="27C333CA" w14:textId="77777777" w:rsidR="00933EC9" w:rsidRPr="00933EC9" w:rsidRDefault="00933EC9" w:rsidP="00933EC9">
      <w:pPr>
        <w:spacing w:after="0" w:line="360" w:lineRule="auto"/>
        <w:ind w:firstLine="709"/>
        <w:jc w:val="both"/>
        <w:rPr>
          <w:rFonts w:ascii="Times New Roman" w:hAnsi="Times New Roman" w:cs="Times New Roman"/>
          <w:sz w:val="24"/>
          <w:szCs w:val="24"/>
        </w:rPr>
      </w:pPr>
    </w:p>
    <w:p w14:paraId="06A68149" w14:textId="45C77F7C" w:rsidR="00933EC9" w:rsidRPr="008C64F9" w:rsidRDefault="008C64F9" w:rsidP="008C64F9">
      <w:pPr>
        <w:spacing w:after="0" w:line="360" w:lineRule="auto"/>
        <w:jc w:val="both"/>
        <w:rPr>
          <w:rFonts w:ascii="Times New Roman" w:hAnsi="Times New Roman" w:cs="Times New Roman"/>
          <w:b/>
          <w:bCs/>
          <w:sz w:val="24"/>
          <w:szCs w:val="24"/>
        </w:rPr>
      </w:pPr>
      <w:r w:rsidRPr="008C64F9">
        <w:rPr>
          <w:rFonts w:ascii="Times New Roman" w:hAnsi="Times New Roman" w:cs="Times New Roman"/>
          <w:b/>
          <w:bCs/>
          <w:sz w:val="24"/>
          <w:szCs w:val="24"/>
        </w:rPr>
        <w:t>Conclusão</w:t>
      </w:r>
    </w:p>
    <w:p w14:paraId="09968E12" w14:textId="77777777" w:rsidR="008C64F9" w:rsidRPr="00933EC9" w:rsidRDefault="008C64F9" w:rsidP="008C64F9">
      <w:pPr>
        <w:spacing w:after="0" w:line="360" w:lineRule="auto"/>
        <w:jc w:val="both"/>
        <w:rPr>
          <w:rFonts w:ascii="Times New Roman" w:hAnsi="Times New Roman" w:cs="Times New Roman"/>
          <w:sz w:val="24"/>
          <w:szCs w:val="24"/>
        </w:rPr>
      </w:pPr>
    </w:p>
    <w:p w14:paraId="3CBA8A23" w14:textId="3C17B93E" w:rsidR="00933EC9" w:rsidRPr="00933EC9" w:rsidRDefault="00933EC9" w:rsidP="00933EC9">
      <w:pPr>
        <w:spacing w:after="0" w:line="360" w:lineRule="auto"/>
        <w:ind w:firstLine="709"/>
        <w:jc w:val="both"/>
        <w:rPr>
          <w:rFonts w:ascii="Times New Roman" w:hAnsi="Times New Roman" w:cs="Times New Roman"/>
          <w:sz w:val="24"/>
          <w:szCs w:val="24"/>
        </w:rPr>
      </w:pPr>
      <w:r w:rsidRPr="00933EC9">
        <w:rPr>
          <w:rFonts w:ascii="Times New Roman" w:hAnsi="Times New Roman" w:cs="Times New Roman"/>
          <w:sz w:val="24"/>
          <w:szCs w:val="24"/>
        </w:rPr>
        <w:t xml:space="preserve">De acordo com um célebre vídeo da autora nigeriana, </w:t>
      </w:r>
      <w:proofErr w:type="spellStart"/>
      <w:r w:rsidRPr="00933EC9">
        <w:rPr>
          <w:rFonts w:ascii="Times New Roman" w:hAnsi="Times New Roman" w:cs="Times New Roman"/>
          <w:sz w:val="24"/>
          <w:szCs w:val="24"/>
        </w:rPr>
        <w:t>Chimamanda</w:t>
      </w:r>
      <w:proofErr w:type="spellEnd"/>
      <w:r w:rsidRPr="00933EC9">
        <w:rPr>
          <w:rFonts w:ascii="Times New Roman" w:hAnsi="Times New Roman" w:cs="Times New Roman"/>
          <w:sz w:val="24"/>
          <w:szCs w:val="24"/>
        </w:rPr>
        <w:t xml:space="preserve"> </w:t>
      </w:r>
      <w:proofErr w:type="spellStart"/>
      <w:r w:rsidRPr="00933EC9">
        <w:rPr>
          <w:rFonts w:ascii="Times New Roman" w:hAnsi="Times New Roman" w:cs="Times New Roman"/>
          <w:sz w:val="24"/>
          <w:szCs w:val="24"/>
        </w:rPr>
        <w:t>Adichie</w:t>
      </w:r>
      <w:proofErr w:type="spellEnd"/>
      <w:r w:rsidRPr="00933EC9">
        <w:rPr>
          <w:rFonts w:ascii="Times New Roman" w:hAnsi="Times New Roman" w:cs="Times New Roman"/>
          <w:sz w:val="24"/>
          <w:szCs w:val="24"/>
        </w:rPr>
        <w:t xml:space="preserve"> (2009</w:t>
      </w:r>
      <w:r w:rsidR="009E44BB">
        <w:rPr>
          <w:rFonts w:ascii="Times New Roman" w:hAnsi="Times New Roman" w:cs="Times New Roman"/>
          <w:sz w:val="24"/>
          <w:szCs w:val="24"/>
        </w:rPr>
        <w:t>, n.p.;</w:t>
      </w:r>
      <w:r w:rsidRPr="00933EC9">
        <w:rPr>
          <w:rFonts w:ascii="Times New Roman" w:hAnsi="Times New Roman" w:cs="Times New Roman"/>
          <w:sz w:val="24"/>
          <w:szCs w:val="24"/>
        </w:rPr>
        <w:t xml:space="preserve"> tradução </w:t>
      </w:r>
      <w:r w:rsidR="00175CCC">
        <w:rPr>
          <w:rFonts w:ascii="Times New Roman" w:hAnsi="Times New Roman" w:cs="Times New Roman"/>
          <w:sz w:val="24"/>
          <w:szCs w:val="24"/>
        </w:rPr>
        <w:t>minha</w:t>
      </w:r>
      <w:r w:rsidRPr="00933EC9">
        <w:rPr>
          <w:rFonts w:ascii="Times New Roman" w:hAnsi="Times New Roman" w:cs="Times New Roman"/>
          <w:sz w:val="24"/>
          <w:szCs w:val="24"/>
        </w:rPr>
        <w:t>), “a história universal cria estereótipos, e o problema com os estereótipos não é que eles sejam falsos, mas que são incompletos. Eles fazem com que uma história se torne a única história”</w:t>
      </w:r>
      <w:r w:rsidR="004C406C">
        <w:rPr>
          <w:rStyle w:val="Refdenotaderodap"/>
          <w:rFonts w:ascii="Times New Roman" w:hAnsi="Times New Roman" w:cs="Times New Roman"/>
          <w:sz w:val="24"/>
          <w:szCs w:val="24"/>
        </w:rPr>
        <w:footnoteReference w:id="57"/>
      </w:r>
      <w:r w:rsidRPr="00933EC9">
        <w:rPr>
          <w:rFonts w:ascii="Times New Roman" w:hAnsi="Times New Roman" w:cs="Times New Roman"/>
          <w:sz w:val="24"/>
          <w:szCs w:val="24"/>
        </w:rPr>
        <w:t xml:space="preserve">. Desse modo, é possível afirmar que existem, mesmo que no limite do quadrinho, várias outras perspectivas que não foram e não poderiam ser totalmente exploradas por Gaiman ou Shakespeare, como a de </w:t>
      </w:r>
      <w:proofErr w:type="spellStart"/>
      <w:r w:rsidRPr="00933EC9">
        <w:rPr>
          <w:rFonts w:ascii="Times New Roman" w:hAnsi="Times New Roman" w:cs="Times New Roman"/>
          <w:sz w:val="24"/>
          <w:szCs w:val="24"/>
        </w:rPr>
        <w:t>Sycorax</w:t>
      </w:r>
      <w:proofErr w:type="spellEnd"/>
      <w:r w:rsidRPr="00933EC9">
        <w:rPr>
          <w:rFonts w:ascii="Times New Roman" w:hAnsi="Times New Roman" w:cs="Times New Roman"/>
          <w:sz w:val="24"/>
          <w:szCs w:val="24"/>
        </w:rPr>
        <w:t xml:space="preserve">, a do indígena morto e a de Judith, por exemplo. </w:t>
      </w:r>
    </w:p>
    <w:p w14:paraId="5B523888" w14:textId="77777777" w:rsidR="00933EC9" w:rsidRPr="00933EC9" w:rsidRDefault="00933EC9" w:rsidP="00933EC9">
      <w:pPr>
        <w:spacing w:after="0" w:line="360" w:lineRule="auto"/>
        <w:ind w:firstLine="709"/>
        <w:jc w:val="both"/>
        <w:rPr>
          <w:rFonts w:ascii="Times New Roman" w:hAnsi="Times New Roman" w:cs="Times New Roman"/>
          <w:sz w:val="24"/>
          <w:szCs w:val="24"/>
        </w:rPr>
      </w:pPr>
      <w:r w:rsidRPr="00933EC9">
        <w:rPr>
          <w:rFonts w:ascii="Times New Roman" w:hAnsi="Times New Roman" w:cs="Times New Roman"/>
          <w:sz w:val="24"/>
          <w:szCs w:val="24"/>
        </w:rPr>
        <w:t xml:space="preserve">Em </w:t>
      </w:r>
      <w:r w:rsidRPr="008C64F9">
        <w:rPr>
          <w:rFonts w:ascii="Times New Roman" w:hAnsi="Times New Roman" w:cs="Times New Roman"/>
          <w:i/>
          <w:iCs/>
          <w:sz w:val="24"/>
          <w:szCs w:val="24"/>
        </w:rPr>
        <w:t>A Tempestade</w:t>
      </w:r>
      <w:r w:rsidRPr="00933EC9">
        <w:rPr>
          <w:rFonts w:ascii="Times New Roman" w:hAnsi="Times New Roman" w:cs="Times New Roman"/>
          <w:sz w:val="24"/>
          <w:szCs w:val="24"/>
        </w:rPr>
        <w:t xml:space="preserve"> de Gaiman, a ambição de Shakespeare (e consequentemente de Próspero) é representada como um desejo autorizado e assistido pelo Senhor das Histórias, </w:t>
      </w:r>
      <w:proofErr w:type="spellStart"/>
      <w:r w:rsidRPr="00933EC9">
        <w:rPr>
          <w:rFonts w:ascii="Times New Roman" w:hAnsi="Times New Roman" w:cs="Times New Roman"/>
          <w:sz w:val="24"/>
          <w:szCs w:val="24"/>
        </w:rPr>
        <w:t>Morfeu</w:t>
      </w:r>
      <w:proofErr w:type="spellEnd"/>
      <w:r w:rsidRPr="00933EC9">
        <w:rPr>
          <w:rFonts w:ascii="Times New Roman" w:hAnsi="Times New Roman" w:cs="Times New Roman"/>
          <w:sz w:val="24"/>
          <w:szCs w:val="24"/>
        </w:rPr>
        <w:t xml:space="preserve">. Similarmente, a HQ demonstra que, em última análise, o sonho de poder e controle do colonialismo realiza-se, em grande parte, através do discurso. </w:t>
      </w:r>
    </w:p>
    <w:p w14:paraId="7C4F8EBF" w14:textId="77777777" w:rsidR="00933EC9" w:rsidRPr="00933EC9" w:rsidRDefault="00933EC9" w:rsidP="00933EC9">
      <w:pPr>
        <w:spacing w:after="0" w:line="360" w:lineRule="auto"/>
        <w:ind w:firstLine="709"/>
        <w:jc w:val="both"/>
        <w:rPr>
          <w:rFonts w:ascii="Times New Roman" w:hAnsi="Times New Roman" w:cs="Times New Roman"/>
          <w:sz w:val="24"/>
          <w:szCs w:val="24"/>
        </w:rPr>
      </w:pPr>
      <w:r w:rsidRPr="00933EC9">
        <w:rPr>
          <w:rFonts w:ascii="Times New Roman" w:hAnsi="Times New Roman" w:cs="Times New Roman"/>
          <w:sz w:val="24"/>
          <w:szCs w:val="24"/>
        </w:rPr>
        <w:t> </w:t>
      </w:r>
    </w:p>
    <w:p w14:paraId="13243152" w14:textId="5596749D" w:rsidR="00933EC9" w:rsidRPr="008C64F9" w:rsidRDefault="00FA2179" w:rsidP="008C64F9">
      <w:pPr>
        <w:spacing w:after="0" w:line="360" w:lineRule="auto"/>
        <w:jc w:val="both"/>
        <w:rPr>
          <w:rFonts w:ascii="Times New Roman" w:hAnsi="Times New Roman" w:cs="Times New Roman"/>
          <w:b/>
          <w:bCs/>
          <w:sz w:val="24"/>
          <w:szCs w:val="24"/>
        </w:rPr>
      </w:pPr>
      <w:r w:rsidRPr="008C64F9">
        <w:rPr>
          <w:rFonts w:ascii="Times New Roman" w:hAnsi="Times New Roman" w:cs="Times New Roman"/>
          <w:b/>
          <w:bCs/>
          <w:sz w:val="24"/>
          <w:szCs w:val="24"/>
        </w:rPr>
        <w:t>R</w:t>
      </w:r>
      <w:r w:rsidR="00ED5F4E" w:rsidRPr="008C64F9">
        <w:rPr>
          <w:rFonts w:ascii="Times New Roman" w:hAnsi="Times New Roman" w:cs="Times New Roman"/>
          <w:b/>
          <w:bCs/>
          <w:sz w:val="24"/>
          <w:szCs w:val="24"/>
        </w:rPr>
        <w:t>eferências</w:t>
      </w:r>
    </w:p>
    <w:p w14:paraId="6E84DB0C" w14:textId="77777777" w:rsidR="00933EC9" w:rsidRPr="00933EC9" w:rsidRDefault="00933EC9" w:rsidP="008C64F9">
      <w:pPr>
        <w:spacing w:after="0" w:line="360" w:lineRule="auto"/>
        <w:jc w:val="both"/>
        <w:rPr>
          <w:rFonts w:ascii="Times New Roman" w:hAnsi="Times New Roman" w:cs="Times New Roman"/>
          <w:sz w:val="24"/>
          <w:szCs w:val="24"/>
        </w:rPr>
      </w:pPr>
    </w:p>
    <w:p w14:paraId="79D44767" w14:textId="21160232" w:rsidR="00933EC9" w:rsidRPr="00933EC9" w:rsidRDefault="00933EC9" w:rsidP="008C64F9">
      <w:pPr>
        <w:spacing w:after="0" w:line="240" w:lineRule="auto"/>
        <w:rPr>
          <w:rFonts w:ascii="Times New Roman" w:hAnsi="Times New Roman" w:cs="Times New Roman"/>
          <w:sz w:val="24"/>
          <w:szCs w:val="24"/>
          <w:lang w:val="en-GB"/>
        </w:rPr>
      </w:pPr>
      <w:r w:rsidRPr="00933EC9">
        <w:rPr>
          <w:rFonts w:ascii="Times New Roman" w:hAnsi="Times New Roman" w:cs="Times New Roman"/>
          <w:sz w:val="24"/>
          <w:szCs w:val="24"/>
        </w:rPr>
        <w:t xml:space="preserve">ADICHIE, </w:t>
      </w:r>
      <w:proofErr w:type="spellStart"/>
      <w:r w:rsidRPr="00933EC9">
        <w:rPr>
          <w:rFonts w:ascii="Times New Roman" w:hAnsi="Times New Roman" w:cs="Times New Roman"/>
          <w:sz w:val="24"/>
          <w:szCs w:val="24"/>
        </w:rPr>
        <w:t>Chimamanda</w:t>
      </w:r>
      <w:proofErr w:type="spellEnd"/>
      <w:r w:rsidRPr="00933EC9">
        <w:rPr>
          <w:rFonts w:ascii="Times New Roman" w:hAnsi="Times New Roman" w:cs="Times New Roman"/>
          <w:sz w:val="24"/>
          <w:szCs w:val="24"/>
        </w:rPr>
        <w:t xml:space="preserve"> </w:t>
      </w:r>
      <w:proofErr w:type="spellStart"/>
      <w:r w:rsidRPr="00933EC9">
        <w:rPr>
          <w:rFonts w:ascii="Times New Roman" w:hAnsi="Times New Roman" w:cs="Times New Roman"/>
          <w:sz w:val="24"/>
          <w:szCs w:val="24"/>
        </w:rPr>
        <w:t>Ngozi</w:t>
      </w:r>
      <w:proofErr w:type="spellEnd"/>
      <w:r w:rsidRPr="00933EC9">
        <w:rPr>
          <w:rFonts w:ascii="Times New Roman" w:hAnsi="Times New Roman" w:cs="Times New Roman"/>
          <w:sz w:val="24"/>
          <w:szCs w:val="24"/>
        </w:rPr>
        <w:t xml:space="preserve">. </w:t>
      </w:r>
      <w:proofErr w:type="spellStart"/>
      <w:r w:rsidRPr="008C64F9">
        <w:rPr>
          <w:rFonts w:ascii="Times New Roman" w:hAnsi="Times New Roman" w:cs="Times New Roman"/>
          <w:i/>
          <w:iCs/>
          <w:sz w:val="24"/>
          <w:szCs w:val="24"/>
        </w:rPr>
        <w:t>Chimamanda</w:t>
      </w:r>
      <w:proofErr w:type="spellEnd"/>
      <w:r w:rsidRPr="008C64F9">
        <w:rPr>
          <w:rFonts w:ascii="Times New Roman" w:hAnsi="Times New Roman" w:cs="Times New Roman"/>
          <w:i/>
          <w:iCs/>
          <w:sz w:val="24"/>
          <w:szCs w:val="24"/>
        </w:rPr>
        <w:t xml:space="preserve"> </w:t>
      </w:r>
      <w:proofErr w:type="spellStart"/>
      <w:r w:rsidRPr="008C64F9">
        <w:rPr>
          <w:rFonts w:ascii="Times New Roman" w:hAnsi="Times New Roman" w:cs="Times New Roman"/>
          <w:i/>
          <w:iCs/>
          <w:sz w:val="24"/>
          <w:szCs w:val="24"/>
        </w:rPr>
        <w:t>Ngozi</w:t>
      </w:r>
      <w:proofErr w:type="spellEnd"/>
      <w:r w:rsidRPr="008C64F9">
        <w:rPr>
          <w:rFonts w:ascii="Times New Roman" w:hAnsi="Times New Roman" w:cs="Times New Roman"/>
          <w:i/>
          <w:iCs/>
          <w:sz w:val="24"/>
          <w:szCs w:val="24"/>
        </w:rPr>
        <w:t xml:space="preserve"> </w:t>
      </w:r>
      <w:proofErr w:type="spellStart"/>
      <w:r w:rsidRPr="008C64F9">
        <w:rPr>
          <w:rFonts w:ascii="Times New Roman" w:hAnsi="Times New Roman" w:cs="Times New Roman"/>
          <w:i/>
          <w:iCs/>
          <w:sz w:val="24"/>
          <w:szCs w:val="24"/>
        </w:rPr>
        <w:t>Adichie</w:t>
      </w:r>
      <w:proofErr w:type="spellEnd"/>
      <w:r w:rsidRPr="008C64F9">
        <w:rPr>
          <w:rFonts w:ascii="Times New Roman" w:hAnsi="Times New Roman" w:cs="Times New Roman"/>
          <w:i/>
          <w:iCs/>
          <w:sz w:val="24"/>
          <w:szCs w:val="24"/>
        </w:rPr>
        <w:t>:</w:t>
      </w:r>
      <w:r w:rsidRPr="00933EC9">
        <w:rPr>
          <w:rFonts w:ascii="Times New Roman" w:hAnsi="Times New Roman" w:cs="Times New Roman"/>
          <w:sz w:val="24"/>
          <w:szCs w:val="24"/>
        </w:rPr>
        <w:t xml:space="preserve"> The </w:t>
      </w:r>
      <w:proofErr w:type="spellStart"/>
      <w:r w:rsidRPr="00933EC9">
        <w:rPr>
          <w:rFonts w:ascii="Times New Roman" w:hAnsi="Times New Roman" w:cs="Times New Roman"/>
          <w:sz w:val="24"/>
          <w:szCs w:val="24"/>
        </w:rPr>
        <w:t>danger</w:t>
      </w:r>
      <w:proofErr w:type="spellEnd"/>
      <w:r w:rsidRPr="00933EC9">
        <w:rPr>
          <w:rFonts w:ascii="Times New Roman" w:hAnsi="Times New Roman" w:cs="Times New Roman"/>
          <w:sz w:val="24"/>
          <w:szCs w:val="24"/>
        </w:rPr>
        <w:t xml:space="preserve"> </w:t>
      </w:r>
      <w:proofErr w:type="spellStart"/>
      <w:r w:rsidRPr="00933EC9">
        <w:rPr>
          <w:rFonts w:ascii="Times New Roman" w:hAnsi="Times New Roman" w:cs="Times New Roman"/>
          <w:sz w:val="24"/>
          <w:szCs w:val="24"/>
        </w:rPr>
        <w:t>of</w:t>
      </w:r>
      <w:proofErr w:type="spellEnd"/>
      <w:r w:rsidRPr="00933EC9">
        <w:rPr>
          <w:rFonts w:ascii="Times New Roman" w:hAnsi="Times New Roman" w:cs="Times New Roman"/>
          <w:sz w:val="24"/>
          <w:szCs w:val="24"/>
        </w:rPr>
        <w:t xml:space="preserve"> a single story. YouTube, 7 de out. de 2009. Disponível em: </w:t>
      </w:r>
      <w:hyperlink r:id="rId33" w:history="1">
        <w:r w:rsidR="006F49DC" w:rsidRPr="00D639DB">
          <w:rPr>
            <w:rStyle w:val="Hyperlink"/>
            <w:rFonts w:ascii="Times New Roman" w:hAnsi="Times New Roman" w:cs="Times New Roman"/>
            <w:sz w:val="24"/>
            <w:szCs w:val="24"/>
          </w:rPr>
          <w:t>https://www.youtube.com/watch?v=D9Ihs241zeg&amp;ab_channel=TED</w:t>
        </w:r>
      </w:hyperlink>
      <w:r w:rsidRPr="00933EC9">
        <w:rPr>
          <w:rFonts w:ascii="Times New Roman" w:hAnsi="Times New Roman" w:cs="Times New Roman"/>
          <w:sz w:val="24"/>
          <w:szCs w:val="24"/>
        </w:rPr>
        <w:t>.</w:t>
      </w:r>
      <w:r w:rsidR="006F49DC">
        <w:rPr>
          <w:rFonts w:ascii="Times New Roman" w:hAnsi="Times New Roman" w:cs="Times New Roman"/>
          <w:sz w:val="24"/>
          <w:szCs w:val="24"/>
        </w:rPr>
        <w:t xml:space="preserve"> </w:t>
      </w:r>
      <w:proofErr w:type="spellStart"/>
      <w:r w:rsidRPr="00933EC9">
        <w:rPr>
          <w:rFonts w:ascii="Times New Roman" w:hAnsi="Times New Roman" w:cs="Times New Roman"/>
          <w:sz w:val="24"/>
          <w:szCs w:val="24"/>
          <w:lang w:val="en-GB"/>
        </w:rPr>
        <w:t>Acesso</w:t>
      </w:r>
      <w:proofErr w:type="spellEnd"/>
      <w:r w:rsidRPr="00933EC9">
        <w:rPr>
          <w:rFonts w:ascii="Times New Roman" w:hAnsi="Times New Roman" w:cs="Times New Roman"/>
          <w:sz w:val="24"/>
          <w:szCs w:val="24"/>
          <w:lang w:val="en-GB"/>
        </w:rPr>
        <w:t xml:space="preserve"> </w:t>
      </w:r>
      <w:proofErr w:type="spellStart"/>
      <w:r w:rsidRPr="00933EC9">
        <w:rPr>
          <w:rFonts w:ascii="Times New Roman" w:hAnsi="Times New Roman" w:cs="Times New Roman"/>
          <w:sz w:val="24"/>
          <w:szCs w:val="24"/>
          <w:lang w:val="en-GB"/>
        </w:rPr>
        <w:t>em</w:t>
      </w:r>
      <w:proofErr w:type="spellEnd"/>
      <w:r w:rsidRPr="00933EC9">
        <w:rPr>
          <w:rFonts w:ascii="Times New Roman" w:hAnsi="Times New Roman" w:cs="Times New Roman"/>
          <w:sz w:val="24"/>
          <w:szCs w:val="24"/>
          <w:lang w:val="en-GB"/>
        </w:rPr>
        <w:t>: 30 ago</w:t>
      </w:r>
      <w:r w:rsidR="006F49DC">
        <w:rPr>
          <w:rFonts w:ascii="Times New Roman" w:hAnsi="Times New Roman" w:cs="Times New Roman"/>
          <w:sz w:val="24"/>
          <w:szCs w:val="24"/>
          <w:lang w:val="en-GB"/>
        </w:rPr>
        <w:t>.</w:t>
      </w:r>
      <w:r w:rsidRPr="00933EC9">
        <w:rPr>
          <w:rFonts w:ascii="Times New Roman" w:hAnsi="Times New Roman" w:cs="Times New Roman"/>
          <w:sz w:val="24"/>
          <w:szCs w:val="24"/>
          <w:lang w:val="en-GB"/>
        </w:rPr>
        <w:t xml:space="preserve"> 2025.</w:t>
      </w:r>
    </w:p>
    <w:p w14:paraId="5FC437EC" w14:textId="77777777" w:rsidR="00933EC9" w:rsidRPr="00933EC9" w:rsidRDefault="00933EC9" w:rsidP="008C64F9">
      <w:pPr>
        <w:spacing w:after="0" w:line="240" w:lineRule="auto"/>
        <w:rPr>
          <w:rFonts w:ascii="Times New Roman" w:hAnsi="Times New Roman" w:cs="Times New Roman"/>
          <w:sz w:val="24"/>
          <w:szCs w:val="24"/>
          <w:lang w:val="en-GB"/>
        </w:rPr>
      </w:pPr>
    </w:p>
    <w:p w14:paraId="05A23C2B" w14:textId="2C513869" w:rsidR="00933EC9" w:rsidRPr="00933EC9" w:rsidRDefault="00933EC9" w:rsidP="008C64F9">
      <w:pPr>
        <w:spacing w:after="0" w:line="240" w:lineRule="auto"/>
        <w:rPr>
          <w:rFonts w:ascii="Times New Roman" w:hAnsi="Times New Roman" w:cs="Times New Roman"/>
          <w:sz w:val="24"/>
          <w:szCs w:val="24"/>
        </w:rPr>
      </w:pPr>
      <w:r w:rsidRPr="00933EC9">
        <w:rPr>
          <w:rFonts w:ascii="Times New Roman" w:hAnsi="Times New Roman" w:cs="Times New Roman"/>
          <w:sz w:val="24"/>
          <w:szCs w:val="24"/>
          <w:lang w:val="en-GB"/>
        </w:rPr>
        <w:t xml:space="preserve">BROWN, Paul. “This thing of darkness I acknowledge mine”: The Tempest and the discourse of colonialism. </w:t>
      </w:r>
      <w:r w:rsidRPr="00487E12">
        <w:rPr>
          <w:rFonts w:ascii="Times New Roman" w:hAnsi="Times New Roman" w:cs="Times New Roman"/>
          <w:i/>
          <w:iCs/>
          <w:sz w:val="24"/>
          <w:szCs w:val="24"/>
          <w:lang w:val="en-GB"/>
        </w:rPr>
        <w:t>In</w:t>
      </w:r>
      <w:r w:rsidRPr="00933EC9">
        <w:rPr>
          <w:rFonts w:ascii="Times New Roman" w:hAnsi="Times New Roman" w:cs="Times New Roman"/>
          <w:sz w:val="24"/>
          <w:szCs w:val="24"/>
          <w:lang w:val="en-GB"/>
        </w:rPr>
        <w:t>: DOLLIMORE, Jonathan; SINFIELD, Alan (Ed</w:t>
      </w:r>
      <w:r w:rsidR="006F49DC">
        <w:rPr>
          <w:rFonts w:ascii="Times New Roman" w:hAnsi="Times New Roman" w:cs="Times New Roman"/>
          <w:sz w:val="24"/>
          <w:szCs w:val="24"/>
          <w:lang w:val="en-GB"/>
        </w:rPr>
        <w:t>s</w:t>
      </w:r>
      <w:r w:rsidRPr="00933EC9">
        <w:rPr>
          <w:rFonts w:ascii="Times New Roman" w:hAnsi="Times New Roman" w:cs="Times New Roman"/>
          <w:sz w:val="24"/>
          <w:szCs w:val="24"/>
          <w:lang w:val="en-GB"/>
        </w:rPr>
        <w:t xml:space="preserve">.). </w:t>
      </w:r>
      <w:r w:rsidRPr="008C64F9">
        <w:rPr>
          <w:rFonts w:ascii="Times New Roman" w:hAnsi="Times New Roman" w:cs="Times New Roman"/>
          <w:i/>
          <w:iCs/>
          <w:sz w:val="24"/>
          <w:szCs w:val="24"/>
          <w:lang w:val="en-GB"/>
        </w:rPr>
        <w:t>Political Shakespeare</w:t>
      </w:r>
      <w:r w:rsidRPr="00933EC9">
        <w:rPr>
          <w:rFonts w:ascii="Times New Roman" w:hAnsi="Times New Roman" w:cs="Times New Roman"/>
          <w:sz w:val="24"/>
          <w:szCs w:val="24"/>
          <w:lang w:val="en-GB"/>
        </w:rPr>
        <w:t xml:space="preserve">: essays in cultural materialism. </w:t>
      </w:r>
      <w:r w:rsidRPr="00933EC9">
        <w:rPr>
          <w:rFonts w:ascii="Times New Roman" w:hAnsi="Times New Roman" w:cs="Times New Roman"/>
          <w:sz w:val="24"/>
          <w:szCs w:val="24"/>
        </w:rPr>
        <w:t>Manchester: Manchester University Press, 1985</w:t>
      </w:r>
      <w:r w:rsidR="006F49DC">
        <w:rPr>
          <w:rFonts w:ascii="Times New Roman" w:hAnsi="Times New Roman" w:cs="Times New Roman"/>
          <w:sz w:val="24"/>
          <w:szCs w:val="24"/>
        </w:rPr>
        <w:t>,</w:t>
      </w:r>
      <w:r w:rsidRPr="00933EC9">
        <w:rPr>
          <w:rFonts w:ascii="Times New Roman" w:hAnsi="Times New Roman" w:cs="Times New Roman"/>
          <w:sz w:val="24"/>
          <w:szCs w:val="24"/>
        </w:rPr>
        <w:t xml:space="preserve"> p. 48–71.</w:t>
      </w:r>
    </w:p>
    <w:p w14:paraId="3BEAF285" w14:textId="77777777" w:rsidR="00933EC9" w:rsidRPr="00933EC9" w:rsidRDefault="00933EC9" w:rsidP="008C64F9">
      <w:pPr>
        <w:spacing w:after="0" w:line="240" w:lineRule="auto"/>
        <w:rPr>
          <w:rFonts w:ascii="Times New Roman" w:hAnsi="Times New Roman" w:cs="Times New Roman"/>
          <w:sz w:val="24"/>
          <w:szCs w:val="24"/>
        </w:rPr>
      </w:pPr>
    </w:p>
    <w:p w14:paraId="3F66BB4C" w14:textId="11D2F6DB" w:rsidR="00933EC9" w:rsidRPr="00933EC9" w:rsidRDefault="00933EC9" w:rsidP="008C64F9">
      <w:pPr>
        <w:spacing w:after="0" w:line="240" w:lineRule="auto"/>
        <w:rPr>
          <w:rFonts w:ascii="Times New Roman" w:hAnsi="Times New Roman" w:cs="Times New Roman"/>
          <w:sz w:val="24"/>
          <w:szCs w:val="24"/>
        </w:rPr>
      </w:pPr>
      <w:r w:rsidRPr="00933EC9">
        <w:rPr>
          <w:rFonts w:ascii="Times New Roman" w:hAnsi="Times New Roman" w:cs="Times New Roman"/>
          <w:sz w:val="24"/>
          <w:szCs w:val="24"/>
        </w:rPr>
        <w:lastRenderedPageBreak/>
        <w:t xml:space="preserve">CLÜVER, Claus. Intermidialidade. </w:t>
      </w:r>
      <w:r w:rsidRPr="008C64F9">
        <w:rPr>
          <w:rFonts w:ascii="Times New Roman" w:hAnsi="Times New Roman" w:cs="Times New Roman"/>
          <w:i/>
          <w:iCs/>
          <w:sz w:val="24"/>
          <w:szCs w:val="24"/>
        </w:rPr>
        <w:t>Intermidialidade</w:t>
      </w:r>
      <w:r w:rsidRPr="00933EC9">
        <w:rPr>
          <w:rFonts w:ascii="Times New Roman" w:hAnsi="Times New Roman" w:cs="Times New Roman"/>
          <w:sz w:val="24"/>
          <w:szCs w:val="24"/>
        </w:rPr>
        <w:t>: ensaios sobre comunicação, semiótica e intermidialidade, v. 1, n. 2, p. 8-23,</w:t>
      </w:r>
      <w:r w:rsidR="006F49DC">
        <w:rPr>
          <w:rFonts w:ascii="Times New Roman" w:hAnsi="Times New Roman" w:cs="Times New Roman"/>
          <w:sz w:val="24"/>
          <w:szCs w:val="24"/>
        </w:rPr>
        <w:t xml:space="preserve"> </w:t>
      </w:r>
      <w:r w:rsidRPr="00933EC9">
        <w:rPr>
          <w:rFonts w:ascii="Times New Roman" w:hAnsi="Times New Roman" w:cs="Times New Roman"/>
          <w:sz w:val="24"/>
          <w:szCs w:val="24"/>
        </w:rPr>
        <w:t>2011.</w:t>
      </w:r>
    </w:p>
    <w:p w14:paraId="632C2A6C" w14:textId="77777777" w:rsidR="00933EC9" w:rsidRPr="00933EC9" w:rsidRDefault="00933EC9" w:rsidP="008C64F9">
      <w:pPr>
        <w:spacing w:after="0" w:line="240" w:lineRule="auto"/>
        <w:rPr>
          <w:rFonts w:ascii="Times New Roman" w:hAnsi="Times New Roman" w:cs="Times New Roman"/>
          <w:sz w:val="24"/>
          <w:szCs w:val="24"/>
        </w:rPr>
      </w:pPr>
    </w:p>
    <w:p w14:paraId="30646CF1" w14:textId="712FF60D" w:rsidR="00933EC9" w:rsidRPr="00933EC9" w:rsidRDefault="00933EC9" w:rsidP="008C64F9">
      <w:pPr>
        <w:spacing w:after="0" w:line="240" w:lineRule="auto"/>
        <w:rPr>
          <w:rFonts w:ascii="Times New Roman" w:hAnsi="Times New Roman" w:cs="Times New Roman"/>
          <w:sz w:val="24"/>
          <w:szCs w:val="24"/>
        </w:rPr>
      </w:pPr>
      <w:r w:rsidRPr="00933EC9">
        <w:rPr>
          <w:rFonts w:ascii="Times New Roman" w:hAnsi="Times New Roman" w:cs="Times New Roman"/>
          <w:sz w:val="24"/>
          <w:szCs w:val="24"/>
        </w:rPr>
        <w:t xml:space="preserve">FERREIRA, Rayane </w:t>
      </w:r>
      <w:proofErr w:type="spellStart"/>
      <w:r w:rsidRPr="00933EC9">
        <w:rPr>
          <w:rFonts w:ascii="Times New Roman" w:hAnsi="Times New Roman" w:cs="Times New Roman"/>
          <w:sz w:val="24"/>
          <w:szCs w:val="24"/>
        </w:rPr>
        <w:t>Minéia</w:t>
      </w:r>
      <w:proofErr w:type="spellEnd"/>
      <w:r w:rsidRPr="00933EC9">
        <w:rPr>
          <w:rFonts w:ascii="Times New Roman" w:hAnsi="Times New Roman" w:cs="Times New Roman"/>
          <w:sz w:val="24"/>
          <w:szCs w:val="24"/>
        </w:rPr>
        <w:t xml:space="preserve"> Venceslau. </w:t>
      </w:r>
      <w:r w:rsidRPr="0024274C">
        <w:rPr>
          <w:rFonts w:ascii="Times New Roman" w:hAnsi="Times New Roman" w:cs="Times New Roman"/>
          <w:i/>
          <w:iCs/>
          <w:sz w:val="24"/>
          <w:szCs w:val="24"/>
        </w:rPr>
        <w:t>William Shakespeare dos sonhos</w:t>
      </w:r>
      <w:r w:rsidRPr="00933EC9">
        <w:rPr>
          <w:rFonts w:ascii="Times New Roman" w:hAnsi="Times New Roman" w:cs="Times New Roman"/>
          <w:sz w:val="24"/>
          <w:szCs w:val="24"/>
        </w:rPr>
        <w:t>: adaptações e apropriações das peças Sonho de uma noite de verão e A tempestade em Sandman (1988-1996). 2020. 134 f. Dissertação (Mestrado em Estudos Literários) – Universidade Federal de Uberlândia, Uberlândia, 2020.</w:t>
      </w:r>
    </w:p>
    <w:p w14:paraId="17B42F1F" w14:textId="77777777" w:rsidR="00933EC9" w:rsidRPr="00933EC9" w:rsidRDefault="00933EC9" w:rsidP="008C64F9">
      <w:pPr>
        <w:spacing w:after="0" w:line="240" w:lineRule="auto"/>
        <w:rPr>
          <w:rFonts w:ascii="Times New Roman" w:hAnsi="Times New Roman" w:cs="Times New Roman"/>
          <w:sz w:val="24"/>
          <w:szCs w:val="24"/>
        </w:rPr>
      </w:pPr>
    </w:p>
    <w:p w14:paraId="76807C5E" w14:textId="084CBC0F" w:rsidR="00933EC9" w:rsidRPr="00933EC9" w:rsidRDefault="00933EC9" w:rsidP="008C64F9">
      <w:pPr>
        <w:spacing w:after="0" w:line="240" w:lineRule="auto"/>
        <w:rPr>
          <w:rFonts w:ascii="Times New Roman" w:hAnsi="Times New Roman" w:cs="Times New Roman"/>
          <w:sz w:val="24"/>
          <w:szCs w:val="24"/>
        </w:rPr>
      </w:pPr>
      <w:r w:rsidRPr="00933EC9">
        <w:rPr>
          <w:rFonts w:ascii="Times New Roman" w:hAnsi="Times New Roman" w:cs="Times New Roman"/>
          <w:sz w:val="24"/>
          <w:szCs w:val="24"/>
        </w:rPr>
        <w:t xml:space="preserve">GAIMAN, Neil. A tempestade. Desenhos de Charles </w:t>
      </w:r>
      <w:proofErr w:type="spellStart"/>
      <w:r w:rsidRPr="00933EC9">
        <w:rPr>
          <w:rFonts w:ascii="Times New Roman" w:hAnsi="Times New Roman" w:cs="Times New Roman"/>
          <w:sz w:val="24"/>
          <w:szCs w:val="24"/>
        </w:rPr>
        <w:t>Vess</w:t>
      </w:r>
      <w:proofErr w:type="spellEnd"/>
      <w:r w:rsidRPr="00933EC9">
        <w:rPr>
          <w:rFonts w:ascii="Times New Roman" w:hAnsi="Times New Roman" w:cs="Times New Roman"/>
          <w:sz w:val="24"/>
          <w:szCs w:val="24"/>
        </w:rPr>
        <w:t xml:space="preserve">. </w:t>
      </w:r>
      <w:r w:rsidRPr="0024274C">
        <w:rPr>
          <w:rFonts w:ascii="Times New Roman" w:hAnsi="Times New Roman" w:cs="Times New Roman"/>
          <w:i/>
          <w:iCs/>
          <w:sz w:val="24"/>
          <w:szCs w:val="24"/>
        </w:rPr>
        <w:t>Sandman</w:t>
      </w:r>
      <w:r w:rsidRPr="00933EC9">
        <w:rPr>
          <w:rFonts w:ascii="Times New Roman" w:hAnsi="Times New Roman" w:cs="Times New Roman"/>
          <w:sz w:val="24"/>
          <w:szCs w:val="24"/>
        </w:rPr>
        <w:t>, n. 75, São Paulo: Editora Globo, fev. 1998.</w:t>
      </w:r>
    </w:p>
    <w:p w14:paraId="3A30269F" w14:textId="77777777" w:rsidR="00933EC9" w:rsidRPr="00933EC9" w:rsidRDefault="00933EC9" w:rsidP="008C64F9">
      <w:pPr>
        <w:spacing w:after="0" w:line="240" w:lineRule="auto"/>
        <w:rPr>
          <w:rFonts w:ascii="Times New Roman" w:hAnsi="Times New Roman" w:cs="Times New Roman"/>
          <w:sz w:val="24"/>
          <w:szCs w:val="24"/>
        </w:rPr>
      </w:pPr>
    </w:p>
    <w:p w14:paraId="644680FE" w14:textId="0C115491" w:rsidR="00933EC9" w:rsidRPr="00933EC9" w:rsidRDefault="00933EC9" w:rsidP="008C64F9">
      <w:pPr>
        <w:spacing w:after="0" w:line="240" w:lineRule="auto"/>
        <w:rPr>
          <w:rFonts w:ascii="Times New Roman" w:hAnsi="Times New Roman" w:cs="Times New Roman"/>
          <w:sz w:val="24"/>
          <w:szCs w:val="24"/>
          <w:lang w:val="en-GB"/>
        </w:rPr>
      </w:pPr>
      <w:r w:rsidRPr="00933EC9">
        <w:rPr>
          <w:rFonts w:ascii="Times New Roman" w:hAnsi="Times New Roman" w:cs="Times New Roman"/>
          <w:sz w:val="24"/>
          <w:szCs w:val="24"/>
          <w:lang w:val="en-GB"/>
        </w:rPr>
        <w:t xml:space="preserve">GREENBLATT, Stephen. Learning to curse: aspects of linguistic colonialism in the sixteenth century. </w:t>
      </w:r>
      <w:r w:rsidRPr="00747D3A">
        <w:rPr>
          <w:rFonts w:ascii="Times New Roman" w:hAnsi="Times New Roman" w:cs="Times New Roman"/>
          <w:i/>
          <w:iCs/>
          <w:sz w:val="24"/>
          <w:szCs w:val="24"/>
          <w:lang w:val="en-GB"/>
        </w:rPr>
        <w:t>In</w:t>
      </w:r>
      <w:r w:rsidRPr="00933EC9">
        <w:rPr>
          <w:rFonts w:ascii="Times New Roman" w:hAnsi="Times New Roman" w:cs="Times New Roman"/>
          <w:sz w:val="24"/>
          <w:szCs w:val="24"/>
          <w:lang w:val="en-GB"/>
        </w:rPr>
        <w:t xml:space="preserve">: GREENBLATT, Stephen. </w:t>
      </w:r>
      <w:r w:rsidRPr="0024274C">
        <w:rPr>
          <w:rFonts w:ascii="Times New Roman" w:hAnsi="Times New Roman" w:cs="Times New Roman"/>
          <w:i/>
          <w:iCs/>
          <w:sz w:val="24"/>
          <w:szCs w:val="24"/>
          <w:lang w:val="en-GB"/>
        </w:rPr>
        <w:t>Learning to curse</w:t>
      </w:r>
      <w:r w:rsidRPr="00933EC9">
        <w:rPr>
          <w:rFonts w:ascii="Times New Roman" w:hAnsi="Times New Roman" w:cs="Times New Roman"/>
          <w:sz w:val="24"/>
          <w:szCs w:val="24"/>
          <w:lang w:val="en-GB"/>
        </w:rPr>
        <w:t>: essays in early modern culture. London</w:t>
      </w:r>
      <w:r w:rsidR="00747D3A">
        <w:rPr>
          <w:rFonts w:ascii="Times New Roman" w:hAnsi="Times New Roman" w:cs="Times New Roman"/>
          <w:sz w:val="24"/>
          <w:szCs w:val="24"/>
          <w:lang w:val="en-GB"/>
        </w:rPr>
        <w:t xml:space="preserve"> e</w:t>
      </w:r>
      <w:r w:rsidRPr="00933EC9">
        <w:rPr>
          <w:rFonts w:ascii="Times New Roman" w:hAnsi="Times New Roman" w:cs="Times New Roman"/>
          <w:sz w:val="24"/>
          <w:szCs w:val="24"/>
          <w:lang w:val="en-GB"/>
        </w:rPr>
        <w:t xml:space="preserve"> New York: Routledge, 1990</w:t>
      </w:r>
      <w:r w:rsidR="00747D3A">
        <w:rPr>
          <w:rFonts w:ascii="Times New Roman" w:hAnsi="Times New Roman" w:cs="Times New Roman"/>
          <w:sz w:val="24"/>
          <w:szCs w:val="24"/>
          <w:lang w:val="en-GB"/>
        </w:rPr>
        <w:t>,</w:t>
      </w:r>
      <w:r w:rsidRPr="00933EC9">
        <w:rPr>
          <w:rFonts w:ascii="Times New Roman" w:hAnsi="Times New Roman" w:cs="Times New Roman"/>
          <w:sz w:val="24"/>
          <w:szCs w:val="24"/>
          <w:lang w:val="en-GB"/>
        </w:rPr>
        <w:t xml:space="preserve"> p. 22-51.</w:t>
      </w:r>
    </w:p>
    <w:p w14:paraId="7FCF8B4D" w14:textId="77777777" w:rsidR="00933EC9" w:rsidRPr="00933EC9" w:rsidRDefault="00933EC9" w:rsidP="008C64F9">
      <w:pPr>
        <w:spacing w:after="0" w:line="240" w:lineRule="auto"/>
        <w:rPr>
          <w:rFonts w:ascii="Times New Roman" w:hAnsi="Times New Roman" w:cs="Times New Roman"/>
          <w:sz w:val="24"/>
          <w:szCs w:val="24"/>
          <w:lang w:val="en-GB"/>
        </w:rPr>
      </w:pPr>
    </w:p>
    <w:p w14:paraId="582012EA" w14:textId="1389FFF3" w:rsidR="00933EC9" w:rsidRPr="00933EC9" w:rsidRDefault="00933EC9" w:rsidP="008C64F9">
      <w:pPr>
        <w:spacing w:after="0" w:line="240" w:lineRule="auto"/>
        <w:rPr>
          <w:rFonts w:ascii="Times New Roman" w:hAnsi="Times New Roman" w:cs="Times New Roman"/>
          <w:sz w:val="24"/>
          <w:szCs w:val="24"/>
        </w:rPr>
      </w:pPr>
      <w:r w:rsidRPr="00933EC9">
        <w:rPr>
          <w:rFonts w:ascii="Times New Roman" w:hAnsi="Times New Roman" w:cs="Times New Roman"/>
          <w:sz w:val="24"/>
          <w:szCs w:val="24"/>
          <w:lang w:val="en-GB"/>
        </w:rPr>
        <w:t xml:space="preserve">MARASCA, Serena. </w:t>
      </w:r>
      <w:proofErr w:type="spellStart"/>
      <w:r w:rsidRPr="00824214">
        <w:rPr>
          <w:rFonts w:ascii="Times New Roman" w:hAnsi="Times New Roman" w:cs="Times New Roman"/>
          <w:i/>
          <w:iCs/>
          <w:sz w:val="24"/>
          <w:szCs w:val="24"/>
          <w:lang w:val="en-GB"/>
        </w:rPr>
        <w:t>Gaiman</w:t>
      </w:r>
      <w:proofErr w:type="spellEnd"/>
      <w:r w:rsidRPr="00824214">
        <w:rPr>
          <w:rFonts w:ascii="Times New Roman" w:hAnsi="Times New Roman" w:cs="Times New Roman"/>
          <w:i/>
          <w:iCs/>
          <w:sz w:val="24"/>
          <w:szCs w:val="24"/>
          <w:lang w:val="en-GB"/>
        </w:rPr>
        <w:t>,</w:t>
      </w:r>
      <w:r w:rsidRPr="00933EC9">
        <w:rPr>
          <w:rFonts w:ascii="Times New Roman" w:hAnsi="Times New Roman" w:cs="Times New Roman"/>
          <w:sz w:val="24"/>
          <w:szCs w:val="24"/>
          <w:lang w:val="en-GB"/>
        </w:rPr>
        <w:t xml:space="preserve"> </w:t>
      </w:r>
      <w:r w:rsidRPr="0024274C">
        <w:rPr>
          <w:rFonts w:ascii="Times New Roman" w:hAnsi="Times New Roman" w:cs="Times New Roman"/>
          <w:i/>
          <w:iCs/>
          <w:sz w:val="24"/>
          <w:szCs w:val="24"/>
          <w:lang w:val="en-GB"/>
        </w:rPr>
        <w:t>Shakespeare and the Question of Authorship</w:t>
      </w:r>
      <w:r w:rsidRPr="00933EC9">
        <w:rPr>
          <w:rFonts w:ascii="Times New Roman" w:hAnsi="Times New Roman" w:cs="Times New Roman"/>
          <w:sz w:val="24"/>
          <w:szCs w:val="24"/>
          <w:lang w:val="en-GB"/>
        </w:rPr>
        <w:t>.</w:t>
      </w:r>
      <w:r w:rsidR="00824214">
        <w:rPr>
          <w:rFonts w:ascii="Times New Roman" w:hAnsi="Times New Roman" w:cs="Times New Roman"/>
          <w:sz w:val="24"/>
          <w:szCs w:val="24"/>
          <w:lang w:val="en-GB"/>
        </w:rPr>
        <w:t xml:space="preserve"> </w:t>
      </w:r>
      <w:r w:rsidR="00824214" w:rsidRPr="00824214">
        <w:rPr>
          <w:rFonts w:ascii="Times New Roman" w:hAnsi="Times New Roman" w:cs="Times New Roman"/>
          <w:sz w:val="24"/>
          <w:szCs w:val="24"/>
        </w:rPr>
        <w:t>202</w:t>
      </w:r>
      <w:r w:rsidR="00824214">
        <w:rPr>
          <w:rFonts w:ascii="Times New Roman" w:hAnsi="Times New Roman" w:cs="Times New Roman"/>
          <w:sz w:val="24"/>
          <w:szCs w:val="24"/>
        </w:rPr>
        <w:t>0.</w:t>
      </w:r>
      <w:r w:rsidRPr="00824214">
        <w:rPr>
          <w:rFonts w:ascii="Times New Roman" w:hAnsi="Times New Roman" w:cs="Times New Roman"/>
          <w:sz w:val="24"/>
          <w:szCs w:val="24"/>
        </w:rPr>
        <w:t xml:space="preserve"> </w:t>
      </w:r>
      <w:r w:rsidRPr="00933EC9">
        <w:rPr>
          <w:rFonts w:ascii="Times New Roman" w:hAnsi="Times New Roman" w:cs="Times New Roman"/>
          <w:sz w:val="24"/>
          <w:szCs w:val="24"/>
        </w:rPr>
        <w:t xml:space="preserve">Dissertação (Mestrado em Línguas e Literaturas Europeias, Americanas e Pós-coloniais) – </w:t>
      </w:r>
      <w:proofErr w:type="spellStart"/>
      <w:r w:rsidRPr="00933EC9">
        <w:rPr>
          <w:rFonts w:ascii="Times New Roman" w:hAnsi="Times New Roman" w:cs="Times New Roman"/>
          <w:sz w:val="24"/>
          <w:szCs w:val="24"/>
        </w:rPr>
        <w:t>Università</w:t>
      </w:r>
      <w:proofErr w:type="spellEnd"/>
      <w:r w:rsidRPr="00933EC9">
        <w:rPr>
          <w:rFonts w:ascii="Times New Roman" w:hAnsi="Times New Roman" w:cs="Times New Roman"/>
          <w:sz w:val="24"/>
          <w:szCs w:val="24"/>
        </w:rPr>
        <w:t xml:space="preserve"> Ca’ </w:t>
      </w:r>
      <w:proofErr w:type="spellStart"/>
      <w:r w:rsidRPr="00933EC9">
        <w:rPr>
          <w:rFonts w:ascii="Times New Roman" w:hAnsi="Times New Roman" w:cs="Times New Roman"/>
          <w:sz w:val="24"/>
          <w:szCs w:val="24"/>
        </w:rPr>
        <w:t>Foscari</w:t>
      </w:r>
      <w:proofErr w:type="spellEnd"/>
      <w:r w:rsidRPr="00933EC9">
        <w:rPr>
          <w:rFonts w:ascii="Times New Roman" w:hAnsi="Times New Roman" w:cs="Times New Roman"/>
          <w:sz w:val="24"/>
          <w:szCs w:val="24"/>
        </w:rPr>
        <w:t xml:space="preserve"> </w:t>
      </w:r>
      <w:proofErr w:type="spellStart"/>
      <w:r w:rsidRPr="00933EC9">
        <w:rPr>
          <w:rFonts w:ascii="Times New Roman" w:hAnsi="Times New Roman" w:cs="Times New Roman"/>
          <w:sz w:val="24"/>
          <w:szCs w:val="24"/>
        </w:rPr>
        <w:t>di</w:t>
      </w:r>
      <w:proofErr w:type="spellEnd"/>
      <w:r w:rsidRPr="00933EC9">
        <w:rPr>
          <w:rFonts w:ascii="Times New Roman" w:hAnsi="Times New Roman" w:cs="Times New Roman"/>
          <w:sz w:val="24"/>
          <w:szCs w:val="24"/>
        </w:rPr>
        <w:t xml:space="preserve"> Venezia, Veneza, 2020.</w:t>
      </w:r>
    </w:p>
    <w:p w14:paraId="61828448" w14:textId="77777777" w:rsidR="00933EC9" w:rsidRPr="00933EC9" w:rsidRDefault="00933EC9" w:rsidP="008C64F9">
      <w:pPr>
        <w:spacing w:after="0" w:line="240" w:lineRule="auto"/>
        <w:rPr>
          <w:rFonts w:ascii="Times New Roman" w:hAnsi="Times New Roman" w:cs="Times New Roman"/>
          <w:sz w:val="24"/>
          <w:szCs w:val="24"/>
        </w:rPr>
      </w:pPr>
    </w:p>
    <w:p w14:paraId="67199FDC" w14:textId="77777777" w:rsidR="00933EC9" w:rsidRPr="00933EC9" w:rsidRDefault="00933EC9" w:rsidP="008C64F9">
      <w:pPr>
        <w:spacing w:after="0" w:line="240" w:lineRule="auto"/>
        <w:rPr>
          <w:rFonts w:ascii="Times New Roman" w:hAnsi="Times New Roman" w:cs="Times New Roman"/>
          <w:sz w:val="24"/>
          <w:szCs w:val="24"/>
          <w:lang w:val="en-GB"/>
        </w:rPr>
      </w:pPr>
      <w:proofErr w:type="spellStart"/>
      <w:r w:rsidRPr="00933EC9">
        <w:rPr>
          <w:rFonts w:ascii="Times New Roman" w:hAnsi="Times New Roman" w:cs="Times New Roman"/>
          <w:sz w:val="24"/>
          <w:szCs w:val="24"/>
          <w:lang w:val="en-GB"/>
        </w:rPr>
        <w:t>McCLOUD</w:t>
      </w:r>
      <w:proofErr w:type="spellEnd"/>
      <w:r w:rsidRPr="00933EC9">
        <w:rPr>
          <w:rFonts w:ascii="Times New Roman" w:hAnsi="Times New Roman" w:cs="Times New Roman"/>
          <w:sz w:val="24"/>
          <w:szCs w:val="24"/>
          <w:lang w:val="en-GB"/>
        </w:rPr>
        <w:t xml:space="preserve">, Scott. </w:t>
      </w:r>
      <w:r w:rsidRPr="0024274C">
        <w:rPr>
          <w:rFonts w:ascii="Times New Roman" w:hAnsi="Times New Roman" w:cs="Times New Roman"/>
          <w:i/>
          <w:iCs/>
          <w:sz w:val="24"/>
          <w:szCs w:val="24"/>
          <w:lang w:val="en-GB"/>
        </w:rPr>
        <w:t>Understanding comics</w:t>
      </w:r>
      <w:r w:rsidRPr="00933EC9">
        <w:rPr>
          <w:rFonts w:ascii="Times New Roman" w:hAnsi="Times New Roman" w:cs="Times New Roman"/>
          <w:sz w:val="24"/>
          <w:szCs w:val="24"/>
          <w:lang w:val="en-GB"/>
        </w:rPr>
        <w:t xml:space="preserve">: the invisible art. New York: </w:t>
      </w:r>
      <w:proofErr w:type="spellStart"/>
      <w:r w:rsidRPr="00933EC9">
        <w:rPr>
          <w:rFonts w:ascii="Times New Roman" w:hAnsi="Times New Roman" w:cs="Times New Roman"/>
          <w:sz w:val="24"/>
          <w:szCs w:val="24"/>
          <w:lang w:val="en-GB"/>
        </w:rPr>
        <w:t>HarperPerennial</w:t>
      </w:r>
      <w:proofErr w:type="spellEnd"/>
      <w:r w:rsidRPr="00933EC9">
        <w:rPr>
          <w:rFonts w:ascii="Times New Roman" w:hAnsi="Times New Roman" w:cs="Times New Roman"/>
          <w:sz w:val="24"/>
          <w:szCs w:val="24"/>
          <w:lang w:val="en-GB"/>
        </w:rPr>
        <w:t>, 1993.</w:t>
      </w:r>
    </w:p>
    <w:p w14:paraId="5D16B5BA" w14:textId="77777777" w:rsidR="00933EC9" w:rsidRPr="00933EC9" w:rsidRDefault="00933EC9" w:rsidP="008C64F9">
      <w:pPr>
        <w:spacing w:after="0" w:line="240" w:lineRule="auto"/>
        <w:rPr>
          <w:rFonts w:ascii="Times New Roman" w:hAnsi="Times New Roman" w:cs="Times New Roman"/>
          <w:sz w:val="24"/>
          <w:szCs w:val="24"/>
          <w:lang w:val="en-GB"/>
        </w:rPr>
      </w:pPr>
    </w:p>
    <w:p w14:paraId="4B46959C" w14:textId="2B44B66B" w:rsidR="00933EC9" w:rsidRPr="00933EC9" w:rsidRDefault="00933EC9" w:rsidP="008C64F9">
      <w:pPr>
        <w:spacing w:after="0" w:line="240" w:lineRule="auto"/>
        <w:rPr>
          <w:rFonts w:ascii="Times New Roman" w:hAnsi="Times New Roman" w:cs="Times New Roman"/>
          <w:sz w:val="24"/>
          <w:szCs w:val="24"/>
        </w:rPr>
      </w:pPr>
      <w:r w:rsidRPr="00933EC9">
        <w:rPr>
          <w:rFonts w:ascii="Times New Roman" w:hAnsi="Times New Roman" w:cs="Times New Roman"/>
          <w:sz w:val="24"/>
          <w:szCs w:val="24"/>
          <w:lang w:val="en-GB"/>
        </w:rPr>
        <w:t xml:space="preserve">ROUND, Julia. Transforming Shakespeare: Neil </w:t>
      </w:r>
      <w:proofErr w:type="spellStart"/>
      <w:r w:rsidRPr="00933EC9">
        <w:rPr>
          <w:rFonts w:ascii="Times New Roman" w:hAnsi="Times New Roman" w:cs="Times New Roman"/>
          <w:sz w:val="24"/>
          <w:szCs w:val="24"/>
          <w:lang w:val="en-GB"/>
        </w:rPr>
        <w:t>Gaiman</w:t>
      </w:r>
      <w:proofErr w:type="spellEnd"/>
      <w:r w:rsidRPr="00933EC9">
        <w:rPr>
          <w:rFonts w:ascii="Times New Roman" w:hAnsi="Times New Roman" w:cs="Times New Roman"/>
          <w:sz w:val="24"/>
          <w:szCs w:val="24"/>
          <w:lang w:val="en-GB"/>
        </w:rPr>
        <w:t xml:space="preserve"> and The Sandman. </w:t>
      </w:r>
      <w:r w:rsidRPr="00747D3A">
        <w:rPr>
          <w:rFonts w:ascii="Times New Roman" w:hAnsi="Times New Roman" w:cs="Times New Roman"/>
          <w:i/>
          <w:iCs/>
          <w:sz w:val="24"/>
          <w:szCs w:val="24"/>
          <w:lang w:val="en-GB"/>
        </w:rPr>
        <w:t>In</w:t>
      </w:r>
      <w:r w:rsidRPr="00933EC9">
        <w:rPr>
          <w:rFonts w:ascii="Times New Roman" w:hAnsi="Times New Roman" w:cs="Times New Roman"/>
          <w:sz w:val="24"/>
          <w:szCs w:val="24"/>
          <w:lang w:val="en-GB"/>
        </w:rPr>
        <w:t xml:space="preserve">: HAGGERTY, George E. (Org.). </w:t>
      </w:r>
      <w:r w:rsidRPr="0024274C">
        <w:rPr>
          <w:rFonts w:ascii="Times New Roman" w:hAnsi="Times New Roman" w:cs="Times New Roman"/>
          <w:i/>
          <w:iCs/>
          <w:sz w:val="24"/>
          <w:szCs w:val="24"/>
          <w:lang w:val="en-GB"/>
        </w:rPr>
        <w:t>A companion to the British and Irish novel 1945–2000</w:t>
      </w:r>
      <w:r w:rsidRPr="00933EC9">
        <w:rPr>
          <w:rFonts w:ascii="Times New Roman" w:hAnsi="Times New Roman" w:cs="Times New Roman"/>
          <w:sz w:val="24"/>
          <w:szCs w:val="24"/>
          <w:lang w:val="en-GB"/>
        </w:rPr>
        <w:t xml:space="preserve">. </w:t>
      </w:r>
      <w:r w:rsidRPr="00933EC9">
        <w:rPr>
          <w:rFonts w:ascii="Times New Roman" w:hAnsi="Times New Roman" w:cs="Times New Roman"/>
          <w:sz w:val="24"/>
          <w:szCs w:val="24"/>
        </w:rPr>
        <w:t xml:space="preserve">Oxford: </w:t>
      </w:r>
      <w:proofErr w:type="spellStart"/>
      <w:r w:rsidRPr="00933EC9">
        <w:rPr>
          <w:rFonts w:ascii="Times New Roman" w:hAnsi="Times New Roman" w:cs="Times New Roman"/>
          <w:sz w:val="24"/>
          <w:szCs w:val="24"/>
        </w:rPr>
        <w:t>Wiley-Blackwell</w:t>
      </w:r>
      <w:proofErr w:type="spellEnd"/>
      <w:r w:rsidRPr="00933EC9">
        <w:rPr>
          <w:rFonts w:ascii="Times New Roman" w:hAnsi="Times New Roman" w:cs="Times New Roman"/>
          <w:sz w:val="24"/>
          <w:szCs w:val="24"/>
        </w:rPr>
        <w:t>, 2010</w:t>
      </w:r>
      <w:r w:rsidR="00747D3A">
        <w:rPr>
          <w:rFonts w:ascii="Times New Roman" w:hAnsi="Times New Roman" w:cs="Times New Roman"/>
          <w:sz w:val="24"/>
          <w:szCs w:val="24"/>
        </w:rPr>
        <w:t>,</w:t>
      </w:r>
      <w:r w:rsidRPr="00933EC9">
        <w:rPr>
          <w:rFonts w:ascii="Times New Roman" w:hAnsi="Times New Roman" w:cs="Times New Roman"/>
          <w:sz w:val="24"/>
          <w:szCs w:val="24"/>
        </w:rPr>
        <w:t xml:space="preserve"> p. 477–491.</w:t>
      </w:r>
    </w:p>
    <w:p w14:paraId="6DE650DE" w14:textId="77777777" w:rsidR="00933EC9" w:rsidRPr="00933EC9" w:rsidRDefault="00933EC9" w:rsidP="008C64F9">
      <w:pPr>
        <w:spacing w:after="0" w:line="240" w:lineRule="auto"/>
        <w:rPr>
          <w:rFonts w:ascii="Times New Roman" w:hAnsi="Times New Roman" w:cs="Times New Roman"/>
          <w:sz w:val="24"/>
          <w:szCs w:val="24"/>
        </w:rPr>
      </w:pPr>
    </w:p>
    <w:p w14:paraId="37B954A0" w14:textId="77777777" w:rsidR="00933EC9" w:rsidRPr="00933EC9" w:rsidRDefault="00933EC9" w:rsidP="008C64F9">
      <w:pPr>
        <w:spacing w:after="0" w:line="240" w:lineRule="auto"/>
        <w:rPr>
          <w:rFonts w:ascii="Times New Roman" w:hAnsi="Times New Roman" w:cs="Times New Roman"/>
          <w:sz w:val="24"/>
          <w:szCs w:val="24"/>
        </w:rPr>
      </w:pPr>
      <w:r w:rsidRPr="00933EC9">
        <w:rPr>
          <w:rFonts w:ascii="Times New Roman" w:hAnsi="Times New Roman" w:cs="Times New Roman"/>
          <w:sz w:val="24"/>
          <w:szCs w:val="24"/>
        </w:rPr>
        <w:t xml:space="preserve">SAID, Edward W. </w:t>
      </w:r>
      <w:r w:rsidRPr="0024274C">
        <w:rPr>
          <w:rFonts w:ascii="Times New Roman" w:hAnsi="Times New Roman" w:cs="Times New Roman"/>
          <w:i/>
          <w:iCs/>
          <w:sz w:val="24"/>
          <w:szCs w:val="24"/>
        </w:rPr>
        <w:t>Orientalismo</w:t>
      </w:r>
      <w:r w:rsidRPr="00933EC9">
        <w:rPr>
          <w:rFonts w:ascii="Times New Roman" w:hAnsi="Times New Roman" w:cs="Times New Roman"/>
          <w:sz w:val="24"/>
          <w:szCs w:val="24"/>
        </w:rPr>
        <w:t xml:space="preserve">: o Oriente como invenção do Ocidente. Tradução de </w:t>
      </w:r>
      <w:proofErr w:type="spellStart"/>
      <w:r w:rsidRPr="00933EC9">
        <w:rPr>
          <w:rFonts w:ascii="Times New Roman" w:hAnsi="Times New Roman" w:cs="Times New Roman"/>
          <w:sz w:val="24"/>
          <w:szCs w:val="24"/>
        </w:rPr>
        <w:t>Rosaura</w:t>
      </w:r>
      <w:proofErr w:type="spellEnd"/>
      <w:r w:rsidRPr="00933EC9">
        <w:rPr>
          <w:rFonts w:ascii="Times New Roman" w:hAnsi="Times New Roman" w:cs="Times New Roman"/>
          <w:sz w:val="24"/>
          <w:szCs w:val="24"/>
        </w:rPr>
        <w:t xml:space="preserve"> </w:t>
      </w:r>
      <w:proofErr w:type="spellStart"/>
      <w:r w:rsidRPr="00933EC9">
        <w:rPr>
          <w:rFonts w:ascii="Times New Roman" w:hAnsi="Times New Roman" w:cs="Times New Roman"/>
          <w:sz w:val="24"/>
          <w:szCs w:val="24"/>
        </w:rPr>
        <w:t>Eichenberg</w:t>
      </w:r>
      <w:proofErr w:type="spellEnd"/>
      <w:r w:rsidRPr="00933EC9">
        <w:rPr>
          <w:rFonts w:ascii="Times New Roman" w:hAnsi="Times New Roman" w:cs="Times New Roman"/>
          <w:sz w:val="24"/>
          <w:szCs w:val="24"/>
        </w:rPr>
        <w:t>. São Paulo: Companhia das Letras, 2003.</w:t>
      </w:r>
    </w:p>
    <w:p w14:paraId="5BF06141" w14:textId="77777777" w:rsidR="00933EC9" w:rsidRPr="00933EC9" w:rsidRDefault="00933EC9" w:rsidP="008C64F9">
      <w:pPr>
        <w:spacing w:after="0" w:line="240" w:lineRule="auto"/>
        <w:rPr>
          <w:rFonts w:ascii="Times New Roman" w:hAnsi="Times New Roman" w:cs="Times New Roman"/>
          <w:sz w:val="24"/>
          <w:szCs w:val="24"/>
        </w:rPr>
      </w:pPr>
    </w:p>
    <w:p w14:paraId="322D34DA" w14:textId="1F7BF594" w:rsidR="00933EC9" w:rsidRPr="00933EC9" w:rsidRDefault="00933EC9" w:rsidP="008C64F9">
      <w:pPr>
        <w:spacing w:after="0" w:line="240" w:lineRule="auto"/>
        <w:rPr>
          <w:rFonts w:ascii="Times New Roman" w:hAnsi="Times New Roman" w:cs="Times New Roman"/>
          <w:sz w:val="24"/>
          <w:szCs w:val="24"/>
          <w:lang w:val="en-GB"/>
        </w:rPr>
      </w:pPr>
      <w:r w:rsidRPr="00933EC9">
        <w:rPr>
          <w:rFonts w:ascii="Times New Roman" w:hAnsi="Times New Roman" w:cs="Times New Roman"/>
          <w:sz w:val="24"/>
          <w:szCs w:val="24"/>
        </w:rPr>
        <w:t xml:space="preserve">STEIN, Daniel. </w:t>
      </w:r>
      <w:r w:rsidRPr="00933EC9">
        <w:rPr>
          <w:rFonts w:ascii="Times New Roman" w:hAnsi="Times New Roman" w:cs="Times New Roman"/>
          <w:sz w:val="24"/>
          <w:szCs w:val="24"/>
          <w:lang w:val="en-GB"/>
        </w:rPr>
        <w:t xml:space="preserve">Comics and Graphic Novels. </w:t>
      </w:r>
      <w:r w:rsidRPr="00747D3A">
        <w:rPr>
          <w:rFonts w:ascii="Times New Roman" w:hAnsi="Times New Roman" w:cs="Times New Roman"/>
          <w:i/>
          <w:iCs/>
          <w:sz w:val="24"/>
          <w:szCs w:val="24"/>
          <w:lang w:val="en-GB"/>
        </w:rPr>
        <w:t>In</w:t>
      </w:r>
      <w:r w:rsidRPr="00933EC9">
        <w:rPr>
          <w:rFonts w:ascii="Times New Roman" w:hAnsi="Times New Roman" w:cs="Times New Roman"/>
          <w:sz w:val="24"/>
          <w:szCs w:val="24"/>
          <w:lang w:val="en-GB"/>
        </w:rPr>
        <w:t xml:space="preserve">: RIPPL, Gabriele (Ed.). </w:t>
      </w:r>
      <w:r w:rsidRPr="0024274C">
        <w:rPr>
          <w:rFonts w:ascii="Times New Roman" w:hAnsi="Times New Roman" w:cs="Times New Roman"/>
          <w:i/>
          <w:iCs/>
          <w:sz w:val="24"/>
          <w:szCs w:val="24"/>
          <w:lang w:val="en-GB"/>
        </w:rPr>
        <w:t xml:space="preserve">Handbook of intermediality: </w:t>
      </w:r>
      <w:r w:rsidRPr="00933EC9">
        <w:rPr>
          <w:rFonts w:ascii="Times New Roman" w:hAnsi="Times New Roman" w:cs="Times New Roman"/>
          <w:sz w:val="24"/>
          <w:szCs w:val="24"/>
          <w:lang w:val="en-GB"/>
        </w:rPr>
        <w:t>literature, image, sound, music. Berlin</w:t>
      </w:r>
      <w:r w:rsidR="00747D3A">
        <w:rPr>
          <w:rFonts w:ascii="Times New Roman" w:hAnsi="Times New Roman" w:cs="Times New Roman"/>
          <w:sz w:val="24"/>
          <w:szCs w:val="24"/>
          <w:lang w:val="en-GB"/>
        </w:rPr>
        <w:t xml:space="preserve"> e </w:t>
      </w:r>
      <w:r w:rsidRPr="00933EC9">
        <w:rPr>
          <w:rFonts w:ascii="Times New Roman" w:hAnsi="Times New Roman" w:cs="Times New Roman"/>
          <w:sz w:val="24"/>
          <w:szCs w:val="24"/>
          <w:lang w:val="en-GB"/>
        </w:rPr>
        <w:t>Boston: De Gruyter, 2013</w:t>
      </w:r>
      <w:r w:rsidR="00747D3A">
        <w:rPr>
          <w:rFonts w:ascii="Times New Roman" w:hAnsi="Times New Roman" w:cs="Times New Roman"/>
          <w:sz w:val="24"/>
          <w:szCs w:val="24"/>
          <w:lang w:val="en-GB"/>
        </w:rPr>
        <w:t xml:space="preserve">, </w:t>
      </w:r>
      <w:r w:rsidRPr="00933EC9">
        <w:rPr>
          <w:rFonts w:ascii="Times New Roman" w:hAnsi="Times New Roman" w:cs="Times New Roman"/>
          <w:sz w:val="24"/>
          <w:szCs w:val="24"/>
          <w:lang w:val="en-GB"/>
        </w:rPr>
        <w:t>p. 217–232.</w:t>
      </w:r>
    </w:p>
    <w:p w14:paraId="473B7F9A" w14:textId="77777777" w:rsidR="00801137" w:rsidRDefault="00801137">
      <w:pP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74025263" w14:textId="4804432D" w:rsidR="003E292A" w:rsidRDefault="003E292A" w:rsidP="003E292A">
      <w:pPr>
        <w:spacing w:line="276" w:lineRule="auto"/>
        <w:jc w:val="center"/>
        <w:rPr>
          <w:rFonts w:ascii="Times New Roman" w:hAnsi="Times New Roman" w:cs="Times New Roman"/>
          <w:b/>
          <w:sz w:val="24"/>
          <w:szCs w:val="24"/>
        </w:rPr>
      </w:pPr>
      <w:bookmarkStart w:id="15" w:name="_Hlk212197722"/>
      <w:r w:rsidRPr="00F74962">
        <w:rPr>
          <w:rFonts w:ascii="Times New Roman" w:hAnsi="Times New Roman" w:cs="Times New Roman"/>
          <w:b/>
          <w:sz w:val="24"/>
          <w:szCs w:val="24"/>
        </w:rPr>
        <w:lastRenderedPageBreak/>
        <w:t>DECOLONIALIDADE E SHAKESPEARE EM QUADRINHOS:  O QUE AS IMAGENS PODEM REVELAR?</w:t>
      </w:r>
    </w:p>
    <w:p w14:paraId="6691F9F9" w14:textId="77777777" w:rsidR="003E292A" w:rsidRPr="00F74962" w:rsidRDefault="003E292A" w:rsidP="003E292A">
      <w:pPr>
        <w:spacing w:line="276" w:lineRule="auto"/>
        <w:jc w:val="center"/>
        <w:rPr>
          <w:rFonts w:ascii="Times New Roman" w:hAnsi="Times New Roman" w:cs="Times New Roman"/>
          <w:b/>
          <w:sz w:val="24"/>
          <w:szCs w:val="24"/>
        </w:rPr>
      </w:pPr>
    </w:p>
    <w:bookmarkEnd w:id="15"/>
    <w:p w14:paraId="73749BE9" w14:textId="77777777" w:rsidR="00FF6CD3" w:rsidRDefault="00FF6CD3" w:rsidP="00FF6CD3">
      <w:pPr>
        <w:spacing w:after="0" w:line="360" w:lineRule="auto"/>
        <w:jc w:val="both"/>
        <w:rPr>
          <w:rFonts w:ascii="Times New Roman" w:hAnsi="Times New Roman" w:cs="Times New Roman"/>
          <w:sz w:val="24"/>
          <w:szCs w:val="24"/>
        </w:rPr>
      </w:pPr>
    </w:p>
    <w:p w14:paraId="011E7B91" w14:textId="126623B5" w:rsidR="00FF6CD3" w:rsidRDefault="00FF6CD3" w:rsidP="00FF6CD3">
      <w:pPr>
        <w:spacing w:after="0" w:line="360" w:lineRule="auto"/>
        <w:jc w:val="both"/>
        <w:rPr>
          <w:rFonts w:ascii="Times New Roman" w:hAnsi="Times New Roman" w:cs="Times New Roman"/>
          <w:b/>
          <w:bCs/>
          <w:sz w:val="24"/>
          <w:szCs w:val="24"/>
        </w:rPr>
      </w:pPr>
      <w:r w:rsidRPr="00FF6CD3">
        <w:rPr>
          <w:rFonts w:ascii="Times New Roman" w:hAnsi="Times New Roman" w:cs="Times New Roman"/>
          <w:b/>
          <w:bCs/>
          <w:sz w:val="24"/>
          <w:szCs w:val="24"/>
        </w:rPr>
        <w:t>Teoria pós-colonial, uma introdução</w:t>
      </w:r>
    </w:p>
    <w:p w14:paraId="42FA2B91" w14:textId="77777777" w:rsidR="00FF6CD3" w:rsidRPr="00FF6CD3" w:rsidRDefault="00FF6CD3" w:rsidP="00FF6CD3">
      <w:pPr>
        <w:spacing w:after="0" w:line="360" w:lineRule="auto"/>
        <w:ind w:firstLine="709"/>
        <w:jc w:val="both"/>
        <w:rPr>
          <w:rFonts w:ascii="Times New Roman" w:hAnsi="Times New Roman" w:cs="Times New Roman"/>
          <w:b/>
          <w:bCs/>
          <w:sz w:val="24"/>
          <w:szCs w:val="24"/>
        </w:rPr>
      </w:pPr>
    </w:p>
    <w:p w14:paraId="09770A20" w14:textId="77777777" w:rsidR="00FF6CD3" w:rsidRPr="00FF6CD3" w:rsidRDefault="00FF6CD3" w:rsidP="00FF6CD3">
      <w:pPr>
        <w:spacing w:after="0" w:line="360" w:lineRule="auto"/>
        <w:ind w:firstLine="709"/>
        <w:jc w:val="both"/>
        <w:rPr>
          <w:rFonts w:ascii="Times New Roman" w:hAnsi="Times New Roman" w:cs="Times New Roman"/>
          <w:sz w:val="24"/>
          <w:szCs w:val="24"/>
        </w:rPr>
      </w:pPr>
      <w:r w:rsidRPr="00FF6CD3">
        <w:rPr>
          <w:rFonts w:ascii="Times New Roman" w:hAnsi="Times New Roman" w:cs="Times New Roman"/>
          <w:sz w:val="24"/>
          <w:szCs w:val="24"/>
        </w:rPr>
        <w:t xml:space="preserve">Nas últimas décadas tem ganhado força o movimento de valorização das epistemologias do Sul em diferentes universidades do mundo. Tais epistemologias têm exercido influência em áreas diversas, como economia, ciências sociais, literatura e outras artes. No campo literário algumas obras têm sido revistas sob a ótica das experiências históricas, sociais, estéticas e políticas do Sul. Entre tais obras, a peça </w:t>
      </w:r>
      <w:r w:rsidRPr="00FF6CD3">
        <w:rPr>
          <w:rFonts w:ascii="Times New Roman" w:hAnsi="Times New Roman" w:cs="Times New Roman"/>
          <w:i/>
          <w:sz w:val="24"/>
          <w:szCs w:val="24"/>
        </w:rPr>
        <w:t>A Tempestade</w:t>
      </w:r>
      <w:r w:rsidRPr="00FF6CD3">
        <w:rPr>
          <w:rFonts w:ascii="Times New Roman" w:hAnsi="Times New Roman" w:cs="Times New Roman"/>
          <w:sz w:val="24"/>
          <w:szCs w:val="24"/>
        </w:rPr>
        <w:t xml:space="preserve">, de Shakespeare, tem recebido atenção de autores dos estudos pós-coloniais e autores latino-americanos. </w:t>
      </w:r>
    </w:p>
    <w:p w14:paraId="36CC13B1" w14:textId="77777777" w:rsidR="00FF6CD3" w:rsidRPr="00FF6CD3" w:rsidRDefault="00FF6CD3" w:rsidP="00FF6CD3">
      <w:pPr>
        <w:spacing w:after="0" w:line="360" w:lineRule="auto"/>
        <w:ind w:firstLine="709"/>
        <w:jc w:val="both"/>
        <w:rPr>
          <w:rFonts w:ascii="Times New Roman" w:hAnsi="Times New Roman" w:cs="Times New Roman"/>
          <w:sz w:val="24"/>
          <w:szCs w:val="24"/>
        </w:rPr>
      </w:pPr>
      <w:r w:rsidRPr="00FF6CD3">
        <w:rPr>
          <w:rFonts w:ascii="Times New Roman" w:hAnsi="Times New Roman" w:cs="Times New Roman"/>
          <w:sz w:val="24"/>
          <w:szCs w:val="24"/>
        </w:rPr>
        <w:t xml:space="preserve">No presente artigo procura-se destacar as leituras pós-coloniais da peça e tenta-se ir além, defendendo a possibilidade de uma leitura </w:t>
      </w:r>
      <w:proofErr w:type="spellStart"/>
      <w:r w:rsidRPr="00FF6CD3">
        <w:rPr>
          <w:rFonts w:ascii="Times New Roman" w:hAnsi="Times New Roman" w:cs="Times New Roman"/>
          <w:sz w:val="24"/>
          <w:szCs w:val="24"/>
        </w:rPr>
        <w:t>decolonial</w:t>
      </w:r>
      <w:proofErr w:type="spellEnd"/>
      <w:r w:rsidRPr="00FF6CD3">
        <w:rPr>
          <w:rFonts w:ascii="Times New Roman" w:hAnsi="Times New Roman" w:cs="Times New Roman"/>
          <w:sz w:val="24"/>
          <w:szCs w:val="24"/>
        </w:rPr>
        <w:t>, a partir do diálogo com os autores do chamado grupo Modernidade/</w:t>
      </w:r>
      <w:proofErr w:type="spellStart"/>
      <w:r w:rsidRPr="00FF6CD3">
        <w:rPr>
          <w:rFonts w:ascii="Times New Roman" w:hAnsi="Times New Roman" w:cs="Times New Roman"/>
          <w:sz w:val="24"/>
          <w:szCs w:val="24"/>
        </w:rPr>
        <w:t>Colonialidade</w:t>
      </w:r>
      <w:proofErr w:type="spellEnd"/>
      <w:r w:rsidRPr="00FF6CD3">
        <w:rPr>
          <w:rFonts w:ascii="Times New Roman" w:hAnsi="Times New Roman" w:cs="Times New Roman"/>
          <w:sz w:val="24"/>
          <w:szCs w:val="24"/>
        </w:rPr>
        <w:t xml:space="preserve">, constituído no final dos anos 1990 na América Latina. Mas, antes será feita uma breve trajetória das mudanças de perspectiva encontradas no estudos pós-coloniais. </w:t>
      </w:r>
    </w:p>
    <w:p w14:paraId="4E1C36C4" w14:textId="302CC1BA" w:rsidR="00FF6CD3" w:rsidRPr="00FF6CD3" w:rsidRDefault="00FF6CD3" w:rsidP="00FF6CD3">
      <w:pPr>
        <w:spacing w:after="0" w:line="360" w:lineRule="auto"/>
        <w:ind w:firstLine="709"/>
        <w:jc w:val="both"/>
        <w:rPr>
          <w:rFonts w:ascii="Times New Roman" w:hAnsi="Times New Roman" w:cs="Times New Roman"/>
          <w:sz w:val="24"/>
          <w:szCs w:val="24"/>
        </w:rPr>
      </w:pPr>
      <w:r w:rsidRPr="00FF6CD3">
        <w:rPr>
          <w:rFonts w:ascii="Times New Roman" w:hAnsi="Times New Roman" w:cs="Times New Roman"/>
          <w:sz w:val="24"/>
          <w:szCs w:val="24"/>
        </w:rPr>
        <w:t xml:space="preserve">O campo de estudos culturais pode ser dividido em quatro diferentes categorias (Castro-Gómez, 2008): estudos sobre políticas e práticas culturais; crítica cultural; estudos subalternos e estudos pós-coloniais. A teoria </w:t>
      </w:r>
      <w:proofErr w:type="spellStart"/>
      <w:r w:rsidRPr="00FF6CD3">
        <w:rPr>
          <w:rFonts w:ascii="Times New Roman" w:hAnsi="Times New Roman" w:cs="Times New Roman"/>
          <w:sz w:val="24"/>
          <w:szCs w:val="24"/>
        </w:rPr>
        <w:t>decolonial</w:t>
      </w:r>
      <w:proofErr w:type="spellEnd"/>
      <w:r w:rsidRPr="00FF6CD3">
        <w:rPr>
          <w:rFonts w:ascii="Times New Roman" w:hAnsi="Times New Roman" w:cs="Times New Roman"/>
          <w:sz w:val="24"/>
          <w:szCs w:val="24"/>
        </w:rPr>
        <w:t xml:space="preserve"> encontra-se no grande campo dos estudos pós-coloniais, mas diferencia-se de outras teorias por trazer novos elementos e categorias analíticas em sua abordagem das relações e padrões de poder mundiais e suas implicações sobre a América Latina, como apresentaremos mais adiante. As diferentes correntes teóricas do pós-colonialismo possuem em comum o fato de compartilharem uma proposta epistemológica crítica às concepções dominantes de modernidade. </w:t>
      </w:r>
    </w:p>
    <w:p w14:paraId="2B6DEE0C" w14:textId="3663543D" w:rsidR="00FF6CD3" w:rsidRPr="00FF6CD3" w:rsidRDefault="00FF6CD3" w:rsidP="00FF6CD3">
      <w:pPr>
        <w:spacing w:after="0" w:line="360" w:lineRule="auto"/>
        <w:ind w:firstLine="709"/>
        <w:jc w:val="both"/>
        <w:rPr>
          <w:rFonts w:ascii="Times New Roman" w:hAnsi="Times New Roman" w:cs="Times New Roman"/>
          <w:sz w:val="24"/>
          <w:szCs w:val="24"/>
        </w:rPr>
      </w:pPr>
      <w:r w:rsidRPr="00FF6CD3">
        <w:rPr>
          <w:rFonts w:ascii="Times New Roman" w:hAnsi="Times New Roman" w:cs="Times New Roman"/>
          <w:sz w:val="24"/>
          <w:szCs w:val="24"/>
        </w:rPr>
        <w:t xml:space="preserve">Para </w:t>
      </w:r>
      <w:proofErr w:type="spellStart"/>
      <w:r w:rsidRPr="00FF6CD3">
        <w:rPr>
          <w:rFonts w:ascii="Times New Roman" w:hAnsi="Times New Roman" w:cs="Times New Roman"/>
          <w:sz w:val="24"/>
          <w:szCs w:val="24"/>
        </w:rPr>
        <w:t>Ballestrin</w:t>
      </w:r>
      <w:proofErr w:type="spellEnd"/>
      <w:r w:rsidRPr="00FF6CD3">
        <w:rPr>
          <w:rFonts w:ascii="Times New Roman" w:hAnsi="Times New Roman" w:cs="Times New Roman"/>
          <w:sz w:val="24"/>
          <w:szCs w:val="24"/>
        </w:rPr>
        <w:t xml:space="preserve"> (2013), a partir do século XX podemos encontrar os primeiros expoentes dos estudos pós-coloniais, como Franz </w:t>
      </w:r>
      <w:proofErr w:type="spellStart"/>
      <w:r w:rsidRPr="00FF6CD3">
        <w:rPr>
          <w:rFonts w:ascii="Times New Roman" w:hAnsi="Times New Roman" w:cs="Times New Roman"/>
          <w:sz w:val="24"/>
          <w:szCs w:val="24"/>
        </w:rPr>
        <w:t>Fanon</w:t>
      </w:r>
      <w:proofErr w:type="spellEnd"/>
      <w:r w:rsidRPr="00FF6CD3">
        <w:rPr>
          <w:rFonts w:ascii="Times New Roman" w:hAnsi="Times New Roman" w:cs="Times New Roman"/>
          <w:sz w:val="24"/>
          <w:szCs w:val="24"/>
        </w:rPr>
        <w:t xml:space="preserve">, Aimé </w:t>
      </w:r>
      <w:proofErr w:type="spellStart"/>
      <w:r w:rsidRPr="00FF6CD3">
        <w:rPr>
          <w:rFonts w:ascii="Times New Roman" w:hAnsi="Times New Roman" w:cs="Times New Roman"/>
          <w:sz w:val="24"/>
          <w:szCs w:val="24"/>
        </w:rPr>
        <w:t>Césaire</w:t>
      </w:r>
      <w:proofErr w:type="spellEnd"/>
      <w:r w:rsidRPr="00FF6CD3">
        <w:rPr>
          <w:rFonts w:ascii="Times New Roman" w:hAnsi="Times New Roman" w:cs="Times New Roman"/>
          <w:sz w:val="24"/>
          <w:szCs w:val="24"/>
        </w:rPr>
        <w:t xml:space="preserve">, Alberti </w:t>
      </w:r>
      <w:proofErr w:type="spellStart"/>
      <w:r w:rsidRPr="00FF6CD3">
        <w:rPr>
          <w:rFonts w:ascii="Times New Roman" w:hAnsi="Times New Roman" w:cs="Times New Roman"/>
          <w:sz w:val="24"/>
          <w:szCs w:val="24"/>
        </w:rPr>
        <w:t>Memmi</w:t>
      </w:r>
      <w:proofErr w:type="spellEnd"/>
      <w:r w:rsidRPr="00FF6CD3">
        <w:rPr>
          <w:rFonts w:ascii="Times New Roman" w:hAnsi="Times New Roman" w:cs="Times New Roman"/>
          <w:sz w:val="24"/>
          <w:szCs w:val="24"/>
        </w:rPr>
        <w:t xml:space="preserve"> e Edward Said; e</w:t>
      </w:r>
      <w:r w:rsidR="00824214">
        <w:rPr>
          <w:rFonts w:ascii="Times New Roman" w:hAnsi="Times New Roman" w:cs="Times New Roman"/>
          <w:sz w:val="24"/>
          <w:szCs w:val="24"/>
        </w:rPr>
        <w:t>,</w:t>
      </w:r>
      <w:r w:rsidRPr="00FF6CD3">
        <w:rPr>
          <w:rFonts w:ascii="Times New Roman" w:hAnsi="Times New Roman" w:cs="Times New Roman"/>
          <w:sz w:val="24"/>
          <w:szCs w:val="24"/>
        </w:rPr>
        <w:t xml:space="preserve"> na década de 1980</w:t>
      </w:r>
      <w:r w:rsidR="00824214">
        <w:rPr>
          <w:rFonts w:ascii="Times New Roman" w:hAnsi="Times New Roman" w:cs="Times New Roman"/>
          <w:sz w:val="24"/>
          <w:szCs w:val="24"/>
        </w:rPr>
        <w:t>,</w:t>
      </w:r>
      <w:r w:rsidRPr="00FF6CD3">
        <w:rPr>
          <w:rFonts w:ascii="Times New Roman" w:hAnsi="Times New Roman" w:cs="Times New Roman"/>
          <w:sz w:val="24"/>
          <w:szCs w:val="24"/>
        </w:rPr>
        <w:t xml:space="preserve"> a disseminação das ideias do grupo de Estudos Subalternos sul</w:t>
      </w:r>
      <w:r w:rsidR="00824214">
        <w:rPr>
          <w:rFonts w:ascii="Times New Roman" w:hAnsi="Times New Roman" w:cs="Times New Roman"/>
          <w:sz w:val="24"/>
          <w:szCs w:val="24"/>
        </w:rPr>
        <w:t>-</w:t>
      </w:r>
      <w:r w:rsidRPr="00FF6CD3">
        <w:rPr>
          <w:rFonts w:ascii="Times New Roman" w:hAnsi="Times New Roman" w:cs="Times New Roman"/>
          <w:sz w:val="24"/>
          <w:szCs w:val="24"/>
        </w:rPr>
        <w:t xml:space="preserve">asiático para o restante do mundo, principalmente através dos escritos de </w:t>
      </w:r>
      <w:proofErr w:type="spellStart"/>
      <w:r w:rsidRPr="00FF6CD3">
        <w:rPr>
          <w:rFonts w:ascii="Times New Roman" w:hAnsi="Times New Roman" w:cs="Times New Roman"/>
          <w:sz w:val="24"/>
          <w:szCs w:val="24"/>
        </w:rPr>
        <w:t>Gayatri</w:t>
      </w:r>
      <w:proofErr w:type="spellEnd"/>
      <w:r w:rsidRPr="00FF6CD3">
        <w:rPr>
          <w:rFonts w:ascii="Times New Roman" w:hAnsi="Times New Roman" w:cs="Times New Roman"/>
          <w:sz w:val="24"/>
          <w:szCs w:val="24"/>
        </w:rPr>
        <w:t xml:space="preserve"> </w:t>
      </w:r>
      <w:proofErr w:type="spellStart"/>
      <w:r w:rsidRPr="00FF6CD3">
        <w:rPr>
          <w:rFonts w:ascii="Times New Roman" w:hAnsi="Times New Roman" w:cs="Times New Roman"/>
          <w:sz w:val="24"/>
          <w:szCs w:val="24"/>
        </w:rPr>
        <w:t>Spivak</w:t>
      </w:r>
      <w:proofErr w:type="spellEnd"/>
      <w:r w:rsidRPr="00FF6CD3">
        <w:rPr>
          <w:rFonts w:ascii="Times New Roman" w:hAnsi="Times New Roman" w:cs="Times New Roman"/>
          <w:sz w:val="24"/>
          <w:szCs w:val="24"/>
        </w:rPr>
        <w:t xml:space="preserve">. Inspirado no grupo </w:t>
      </w:r>
      <w:r w:rsidR="00824214">
        <w:rPr>
          <w:rFonts w:ascii="Times New Roman" w:hAnsi="Times New Roman" w:cs="Times New Roman"/>
          <w:sz w:val="24"/>
          <w:szCs w:val="24"/>
        </w:rPr>
        <w:t>sul-asiático</w:t>
      </w:r>
      <w:r w:rsidRPr="00FF6CD3">
        <w:rPr>
          <w:rFonts w:ascii="Times New Roman" w:hAnsi="Times New Roman" w:cs="Times New Roman"/>
          <w:sz w:val="24"/>
          <w:szCs w:val="24"/>
        </w:rPr>
        <w:t xml:space="preserve">, no fim dos anos 1990, surgiu o grupo de Estudos Subalternos da América Latina. No entanto, ainda segundo </w:t>
      </w:r>
      <w:proofErr w:type="spellStart"/>
      <w:r w:rsidRPr="00FF6CD3">
        <w:rPr>
          <w:rFonts w:ascii="Times New Roman" w:hAnsi="Times New Roman" w:cs="Times New Roman"/>
          <w:sz w:val="24"/>
          <w:szCs w:val="24"/>
        </w:rPr>
        <w:t>Ballestrin</w:t>
      </w:r>
      <w:proofErr w:type="spellEnd"/>
      <w:r w:rsidRPr="00FF6CD3">
        <w:rPr>
          <w:rFonts w:ascii="Times New Roman" w:hAnsi="Times New Roman" w:cs="Times New Roman"/>
          <w:sz w:val="24"/>
          <w:szCs w:val="24"/>
        </w:rPr>
        <w:t xml:space="preserve"> (2013), devido a divergências internas, o grupo se desfez no final da década de 1990 e começou a articulação para a formação do que se chamaria depois Grupo Modernidade/</w:t>
      </w:r>
      <w:proofErr w:type="spellStart"/>
      <w:r w:rsidRPr="00FF6CD3">
        <w:rPr>
          <w:rFonts w:ascii="Times New Roman" w:hAnsi="Times New Roman" w:cs="Times New Roman"/>
          <w:sz w:val="24"/>
          <w:szCs w:val="24"/>
        </w:rPr>
        <w:t>Colonialidade</w:t>
      </w:r>
      <w:proofErr w:type="spellEnd"/>
      <w:r w:rsidRPr="00FF6CD3">
        <w:rPr>
          <w:rFonts w:ascii="Times New Roman" w:hAnsi="Times New Roman" w:cs="Times New Roman"/>
          <w:sz w:val="24"/>
          <w:szCs w:val="24"/>
        </w:rPr>
        <w:t xml:space="preserve">, composto por diferentes intelectuais das Américas. O nome do grupo advém da concepção de que a modernidade compreendida não apenas como </w:t>
      </w:r>
      <w:r w:rsidRPr="00FF6CD3">
        <w:rPr>
          <w:rFonts w:ascii="Times New Roman" w:hAnsi="Times New Roman" w:cs="Times New Roman"/>
          <w:sz w:val="24"/>
          <w:szCs w:val="24"/>
        </w:rPr>
        <w:lastRenderedPageBreak/>
        <w:t xml:space="preserve">um fenômeno europeu, mas em uma dimensão global à qual se vincula a ideia de uma subalternização epistemológica, racial, cultural, do mundo diante da Europa, possui como outro lado da moeda a </w:t>
      </w:r>
      <w:proofErr w:type="spellStart"/>
      <w:r w:rsidRPr="00FF6CD3">
        <w:rPr>
          <w:rFonts w:ascii="Times New Roman" w:hAnsi="Times New Roman" w:cs="Times New Roman"/>
          <w:sz w:val="24"/>
          <w:szCs w:val="24"/>
        </w:rPr>
        <w:t>colonialidade</w:t>
      </w:r>
      <w:proofErr w:type="spellEnd"/>
      <w:r w:rsidRPr="00FF6CD3">
        <w:rPr>
          <w:rFonts w:ascii="Times New Roman" w:hAnsi="Times New Roman" w:cs="Times New Roman"/>
          <w:sz w:val="24"/>
          <w:szCs w:val="24"/>
        </w:rPr>
        <w:t xml:space="preserve"> (</w:t>
      </w:r>
      <w:proofErr w:type="spellStart"/>
      <w:r w:rsidRPr="00FF6CD3">
        <w:rPr>
          <w:rFonts w:ascii="Times New Roman" w:hAnsi="Times New Roman" w:cs="Times New Roman"/>
          <w:sz w:val="24"/>
          <w:szCs w:val="24"/>
        </w:rPr>
        <w:t>Quijano</w:t>
      </w:r>
      <w:proofErr w:type="spellEnd"/>
      <w:r w:rsidRPr="00FF6CD3">
        <w:rPr>
          <w:rFonts w:ascii="Times New Roman" w:hAnsi="Times New Roman" w:cs="Times New Roman"/>
          <w:sz w:val="24"/>
          <w:szCs w:val="24"/>
        </w:rPr>
        <w:t xml:space="preserve">, 2005a; Walsh, 2007, 2010, 2005). A </w:t>
      </w:r>
      <w:proofErr w:type="spellStart"/>
      <w:r w:rsidRPr="00FF6CD3">
        <w:rPr>
          <w:rFonts w:ascii="Times New Roman" w:hAnsi="Times New Roman" w:cs="Times New Roman"/>
          <w:sz w:val="24"/>
          <w:szCs w:val="24"/>
        </w:rPr>
        <w:t>colonialidade</w:t>
      </w:r>
      <w:proofErr w:type="spellEnd"/>
      <w:r w:rsidRPr="00FF6CD3">
        <w:rPr>
          <w:rFonts w:ascii="Times New Roman" w:hAnsi="Times New Roman" w:cs="Times New Roman"/>
          <w:sz w:val="24"/>
          <w:szCs w:val="24"/>
        </w:rPr>
        <w:t xml:space="preserve">, por sua vez, expressa a ideia de que as relações de dominação a que a América Latina está submetida não acabaram com o fim da colonização, daí a necessidade de descolonizar, </w:t>
      </w:r>
      <w:proofErr w:type="spellStart"/>
      <w:r w:rsidRPr="00FF6CD3">
        <w:rPr>
          <w:rFonts w:ascii="Times New Roman" w:hAnsi="Times New Roman" w:cs="Times New Roman"/>
          <w:sz w:val="24"/>
          <w:szCs w:val="24"/>
        </w:rPr>
        <w:t>des-colonizar</w:t>
      </w:r>
      <w:proofErr w:type="spellEnd"/>
      <w:r w:rsidRPr="00FF6CD3">
        <w:rPr>
          <w:rFonts w:ascii="Times New Roman" w:hAnsi="Times New Roman" w:cs="Times New Roman"/>
          <w:sz w:val="24"/>
          <w:szCs w:val="24"/>
        </w:rPr>
        <w:t xml:space="preserve"> ou </w:t>
      </w:r>
      <w:proofErr w:type="spellStart"/>
      <w:r w:rsidRPr="00FF6CD3">
        <w:rPr>
          <w:rFonts w:ascii="Times New Roman" w:hAnsi="Times New Roman" w:cs="Times New Roman"/>
          <w:sz w:val="24"/>
          <w:szCs w:val="24"/>
        </w:rPr>
        <w:t>decolonizar</w:t>
      </w:r>
      <w:proofErr w:type="spellEnd"/>
      <w:r w:rsidRPr="00FF6CD3">
        <w:rPr>
          <w:rFonts w:ascii="Times New Roman" w:hAnsi="Times New Roman" w:cs="Times New Roman"/>
          <w:sz w:val="24"/>
          <w:szCs w:val="24"/>
        </w:rPr>
        <w:t xml:space="preserve"> tais relações. </w:t>
      </w:r>
    </w:p>
    <w:p w14:paraId="33520AF7" w14:textId="6AA24CF6" w:rsidR="00FF6CD3" w:rsidRPr="00FF6CD3" w:rsidRDefault="00FF6CD3" w:rsidP="00FF6CD3">
      <w:pPr>
        <w:spacing w:after="0" w:line="360" w:lineRule="auto"/>
        <w:ind w:firstLine="709"/>
        <w:jc w:val="both"/>
        <w:rPr>
          <w:rFonts w:ascii="Times New Roman" w:hAnsi="Times New Roman" w:cs="Times New Roman"/>
          <w:sz w:val="24"/>
          <w:szCs w:val="24"/>
        </w:rPr>
      </w:pPr>
      <w:r w:rsidRPr="00FF6CD3">
        <w:rPr>
          <w:rFonts w:ascii="Times New Roman" w:hAnsi="Times New Roman" w:cs="Times New Roman"/>
          <w:sz w:val="24"/>
          <w:szCs w:val="24"/>
        </w:rPr>
        <w:t xml:space="preserve"> Como salienta Walsh (2007), no interior da categoria de análise da </w:t>
      </w:r>
      <w:proofErr w:type="spellStart"/>
      <w:r w:rsidRPr="00FF6CD3">
        <w:rPr>
          <w:rFonts w:ascii="Times New Roman" w:hAnsi="Times New Roman" w:cs="Times New Roman"/>
          <w:i/>
          <w:sz w:val="24"/>
          <w:szCs w:val="24"/>
        </w:rPr>
        <w:t>colonialidade</w:t>
      </w:r>
      <w:proofErr w:type="spellEnd"/>
      <w:r w:rsidRPr="00FF6CD3">
        <w:rPr>
          <w:rFonts w:ascii="Times New Roman" w:hAnsi="Times New Roman" w:cs="Times New Roman"/>
          <w:sz w:val="24"/>
          <w:szCs w:val="24"/>
        </w:rPr>
        <w:t xml:space="preserve">, podemos distinguir quatro esferas que </w:t>
      </w:r>
      <w:r w:rsidR="00824214">
        <w:rPr>
          <w:rFonts w:ascii="Times New Roman" w:hAnsi="Times New Roman" w:cs="Times New Roman"/>
          <w:sz w:val="24"/>
          <w:szCs w:val="24"/>
        </w:rPr>
        <w:t xml:space="preserve">se articulam entre si: (1) </w:t>
      </w:r>
      <w:proofErr w:type="spellStart"/>
      <w:r w:rsidR="00824214">
        <w:rPr>
          <w:rFonts w:ascii="Times New Roman" w:hAnsi="Times New Roman" w:cs="Times New Roman"/>
          <w:sz w:val="24"/>
          <w:szCs w:val="24"/>
        </w:rPr>
        <w:t>colonialidade</w:t>
      </w:r>
      <w:proofErr w:type="spellEnd"/>
      <w:r w:rsidR="00824214">
        <w:rPr>
          <w:rFonts w:ascii="Times New Roman" w:hAnsi="Times New Roman" w:cs="Times New Roman"/>
          <w:sz w:val="24"/>
          <w:szCs w:val="24"/>
        </w:rPr>
        <w:t xml:space="preserve"> do poder; (2) </w:t>
      </w:r>
      <w:proofErr w:type="spellStart"/>
      <w:r w:rsidR="00824214">
        <w:rPr>
          <w:rFonts w:ascii="Times New Roman" w:hAnsi="Times New Roman" w:cs="Times New Roman"/>
          <w:sz w:val="24"/>
          <w:szCs w:val="24"/>
        </w:rPr>
        <w:t>colonialidade</w:t>
      </w:r>
      <w:proofErr w:type="spellEnd"/>
      <w:r w:rsidR="00824214">
        <w:rPr>
          <w:rFonts w:ascii="Times New Roman" w:hAnsi="Times New Roman" w:cs="Times New Roman"/>
          <w:sz w:val="24"/>
          <w:szCs w:val="24"/>
        </w:rPr>
        <w:t xml:space="preserve"> do saber;</w:t>
      </w:r>
      <w:r w:rsidRPr="00FF6CD3">
        <w:rPr>
          <w:rFonts w:ascii="Times New Roman" w:hAnsi="Times New Roman" w:cs="Times New Roman"/>
          <w:sz w:val="24"/>
          <w:szCs w:val="24"/>
        </w:rPr>
        <w:t xml:space="preserve"> (3) </w:t>
      </w:r>
      <w:proofErr w:type="spellStart"/>
      <w:r w:rsidRPr="00FF6CD3">
        <w:rPr>
          <w:rFonts w:ascii="Times New Roman" w:hAnsi="Times New Roman" w:cs="Times New Roman"/>
          <w:i/>
          <w:sz w:val="24"/>
          <w:szCs w:val="24"/>
        </w:rPr>
        <w:t>colonialidade</w:t>
      </w:r>
      <w:proofErr w:type="spellEnd"/>
      <w:r w:rsidRPr="00FF6CD3">
        <w:rPr>
          <w:rFonts w:ascii="Times New Roman" w:hAnsi="Times New Roman" w:cs="Times New Roman"/>
          <w:i/>
          <w:sz w:val="24"/>
          <w:szCs w:val="24"/>
        </w:rPr>
        <w:t xml:space="preserve"> do ser</w:t>
      </w:r>
      <w:r w:rsidRPr="00FF6CD3">
        <w:rPr>
          <w:rFonts w:ascii="Times New Roman" w:hAnsi="Times New Roman" w:cs="Times New Roman"/>
          <w:sz w:val="24"/>
          <w:szCs w:val="24"/>
        </w:rPr>
        <w:t xml:space="preserve"> e (4) </w:t>
      </w:r>
      <w:proofErr w:type="spellStart"/>
      <w:r w:rsidRPr="00FF6CD3">
        <w:rPr>
          <w:rFonts w:ascii="Times New Roman" w:hAnsi="Times New Roman" w:cs="Times New Roman"/>
          <w:i/>
          <w:sz w:val="24"/>
          <w:szCs w:val="24"/>
        </w:rPr>
        <w:t>colonialidade</w:t>
      </w:r>
      <w:proofErr w:type="spellEnd"/>
      <w:r w:rsidRPr="00FF6CD3">
        <w:rPr>
          <w:rFonts w:ascii="Times New Roman" w:hAnsi="Times New Roman" w:cs="Times New Roman"/>
          <w:i/>
          <w:sz w:val="24"/>
          <w:szCs w:val="24"/>
        </w:rPr>
        <w:t xml:space="preserve"> da natureza</w:t>
      </w:r>
      <w:r w:rsidRPr="00FF6CD3">
        <w:rPr>
          <w:rFonts w:ascii="Times New Roman" w:hAnsi="Times New Roman" w:cs="Times New Roman"/>
          <w:sz w:val="24"/>
          <w:szCs w:val="24"/>
        </w:rPr>
        <w:t xml:space="preserve">. Estas duas últimas sendo menos discutidas. Ainda segundo a autora, a primeira esfera refere-se aos padrões de poder que vinculam as categorias de raça, Estado, controle e exploração do trabalho e a produção do conhecimento. A segunda esfera faz referência ao eurocentrismo como narrativa única que organiza a construção do conhecimento e de saberes, segundo uma divisão geopolítica e ontológica do mundo entre centro e periferia. A </w:t>
      </w:r>
      <w:proofErr w:type="spellStart"/>
      <w:r w:rsidRPr="00FF6CD3">
        <w:rPr>
          <w:rFonts w:ascii="Times New Roman" w:hAnsi="Times New Roman" w:cs="Times New Roman"/>
          <w:i/>
          <w:sz w:val="24"/>
          <w:szCs w:val="24"/>
        </w:rPr>
        <w:t>colonialidade</w:t>
      </w:r>
      <w:proofErr w:type="spellEnd"/>
      <w:r w:rsidRPr="00FF6CD3">
        <w:rPr>
          <w:rFonts w:ascii="Times New Roman" w:hAnsi="Times New Roman" w:cs="Times New Roman"/>
          <w:i/>
          <w:sz w:val="24"/>
          <w:szCs w:val="24"/>
        </w:rPr>
        <w:t xml:space="preserve"> do </w:t>
      </w:r>
      <w:proofErr w:type="spellStart"/>
      <w:r w:rsidRPr="00FF6CD3">
        <w:rPr>
          <w:rFonts w:ascii="Times New Roman" w:hAnsi="Times New Roman" w:cs="Times New Roman"/>
          <w:i/>
          <w:sz w:val="24"/>
          <w:szCs w:val="24"/>
        </w:rPr>
        <w:t>ser</w:t>
      </w:r>
      <w:proofErr w:type="spellEnd"/>
      <w:r w:rsidRPr="00FF6CD3">
        <w:rPr>
          <w:rFonts w:ascii="Times New Roman" w:hAnsi="Times New Roman" w:cs="Times New Roman"/>
          <w:i/>
          <w:sz w:val="24"/>
          <w:szCs w:val="24"/>
        </w:rPr>
        <w:t xml:space="preserve"> </w:t>
      </w:r>
      <w:r w:rsidRPr="00FF6CD3">
        <w:rPr>
          <w:rFonts w:ascii="Times New Roman" w:hAnsi="Times New Roman" w:cs="Times New Roman"/>
          <w:sz w:val="24"/>
          <w:szCs w:val="24"/>
        </w:rPr>
        <w:t xml:space="preserve">está relacionada à imposição de determinados seres sobre outros, baseando-se no controle de suas subjetividades, a partir dos padrões de poder coloniais.  Por fim, a </w:t>
      </w:r>
      <w:proofErr w:type="spellStart"/>
      <w:r w:rsidRPr="00FF6CD3">
        <w:rPr>
          <w:rFonts w:ascii="Times New Roman" w:hAnsi="Times New Roman" w:cs="Times New Roman"/>
          <w:i/>
          <w:sz w:val="24"/>
          <w:szCs w:val="24"/>
        </w:rPr>
        <w:t>colonialidade</w:t>
      </w:r>
      <w:proofErr w:type="spellEnd"/>
      <w:r w:rsidRPr="00FF6CD3">
        <w:rPr>
          <w:rFonts w:ascii="Times New Roman" w:hAnsi="Times New Roman" w:cs="Times New Roman"/>
          <w:i/>
          <w:sz w:val="24"/>
          <w:szCs w:val="24"/>
        </w:rPr>
        <w:t xml:space="preserve"> da natureza </w:t>
      </w:r>
      <w:r w:rsidRPr="00FF6CD3">
        <w:rPr>
          <w:rFonts w:ascii="Times New Roman" w:hAnsi="Times New Roman" w:cs="Times New Roman"/>
          <w:sz w:val="24"/>
          <w:szCs w:val="24"/>
        </w:rPr>
        <w:t>expressa uma crítica à divisão natureza-sociedade, divisão esta binária que desconsidera a relação entre seres humanos, plantas e animais, bem como, entre os chamados mundos espiritual e material.</w:t>
      </w:r>
    </w:p>
    <w:p w14:paraId="6D7B7FF1" w14:textId="77777777" w:rsidR="00FF6CD3" w:rsidRPr="00FF6CD3" w:rsidRDefault="00FF6CD3" w:rsidP="00FF6CD3">
      <w:pPr>
        <w:spacing w:after="0" w:line="360" w:lineRule="auto"/>
        <w:ind w:firstLine="709"/>
        <w:jc w:val="both"/>
        <w:rPr>
          <w:rFonts w:ascii="Times New Roman" w:hAnsi="Times New Roman" w:cs="Times New Roman"/>
          <w:iCs/>
          <w:sz w:val="24"/>
          <w:szCs w:val="24"/>
        </w:rPr>
      </w:pPr>
      <w:r w:rsidRPr="00FF6CD3">
        <w:rPr>
          <w:rFonts w:ascii="Times New Roman" w:hAnsi="Times New Roman" w:cs="Times New Roman"/>
          <w:sz w:val="24"/>
          <w:szCs w:val="24"/>
        </w:rPr>
        <w:t xml:space="preserve">Neste artigo é abordada a </w:t>
      </w:r>
      <w:proofErr w:type="spellStart"/>
      <w:r w:rsidRPr="00FF6CD3">
        <w:rPr>
          <w:rFonts w:ascii="Times New Roman" w:hAnsi="Times New Roman" w:cs="Times New Roman"/>
          <w:i/>
          <w:sz w:val="24"/>
          <w:szCs w:val="24"/>
        </w:rPr>
        <w:t>colonialidade</w:t>
      </w:r>
      <w:proofErr w:type="spellEnd"/>
      <w:r w:rsidRPr="00FF6CD3">
        <w:rPr>
          <w:rFonts w:ascii="Times New Roman" w:hAnsi="Times New Roman" w:cs="Times New Roman"/>
          <w:i/>
          <w:sz w:val="24"/>
          <w:szCs w:val="24"/>
        </w:rPr>
        <w:t xml:space="preserve"> do poder</w:t>
      </w:r>
      <w:r w:rsidRPr="00FF6CD3">
        <w:rPr>
          <w:rFonts w:ascii="Times New Roman" w:hAnsi="Times New Roman" w:cs="Times New Roman"/>
          <w:sz w:val="24"/>
          <w:szCs w:val="24"/>
        </w:rPr>
        <w:t xml:space="preserve">, buscando-se articulá-la com a adaptação da peça </w:t>
      </w:r>
      <w:r w:rsidRPr="00FF6CD3">
        <w:rPr>
          <w:rFonts w:ascii="Times New Roman" w:hAnsi="Times New Roman" w:cs="Times New Roman"/>
          <w:i/>
          <w:sz w:val="24"/>
          <w:szCs w:val="24"/>
        </w:rPr>
        <w:t>A tempestade</w:t>
      </w:r>
      <w:r w:rsidRPr="00FF6CD3">
        <w:rPr>
          <w:rFonts w:ascii="Times New Roman" w:hAnsi="Times New Roman" w:cs="Times New Roman"/>
          <w:sz w:val="24"/>
          <w:szCs w:val="24"/>
        </w:rPr>
        <w:t xml:space="preserve"> para a história em quadrinhos da coleção “Shakespeare em Quadrinhos”, lançada pela Editora Nemo em 2012, em que a categoria racial é apresentada como fator de distinção entre as personagens durante toda a narrativa e onde a oposição colonizador-colonizado torna-se evidente assim como em algumas perspectivas de estudiosos do pós-colonialismo. </w:t>
      </w:r>
      <w:r w:rsidRPr="00FF6CD3">
        <w:rPr>
          <w:rFonts w:ascii="Times New Roman" w:hAnsi="Times New Roman" w:cs="Times New Roman"/>
          <w:iCs/>
          <w:sz w:val="24"/>
          <w:szCs w:val="24"/>
        </w:rPr>
        <w:t xml:space="preserve">Os elementos presentes na adaptação para a história em quadrinhos da peça </w:t>
      </w:r>
      <w:r w:rsidRPr="00FF6CD3">
        <w:rPr>
          <w:rFonts w:ascii="Times New Roman" w:hAnsi="Times New Roman" w:cs="Times New Roman"/>
          <w:i/>
          <w:sz w:val="24"/>
          <w:szCs w:val="24"/>
        </w:rPr>
        <w:t>A tempestade</w:t>
      </w:r>
      <w:r w:rsidRPr="00FF6CD3">
        <w:rPr>
          <w:rFonts w:ascii="Times New Roman" w:hAnsi="Times New Roman" w:cs="Times New Roman"/>
          <w:iCs/>
          <w:sz w:val="24"/>
          <w:szCs w:val="24"/>
        </w:rPr>
        <w:t xml:space="preserve"> e abordados no artigo relacionam-se com a ideia de raça, que na teoria </w:t>
      </w:r>
      <w:proofErr w:type="spellStart"/>
      <w:r w:rsidRPr="00FF6CD3">
        <w:rPr>
          <w:rFonts w:ascii="Times New Roman" w:hAnsi="Times New Roman" w:cs="Times New Roman"/>
          <w:iCs/>
          <w:sz w:val="24"/>
          <w:szCs w:val="24"/>
        </w:rPr>
        <w:t>decolonial</w:t>
      </w:r>
      <w:proofErr w:type="spellEnd"/>
      <w:r w:rsidRPr="00FF6CD3">
        <w:rPr>
          <w:rFonts w:ascii="Times New Roman" w:hAnsi="Times New Roman" w:cs="Times New Roman"/>
          <w:iCs/>
          <w:sz w:val="24"/>
          <w:szCs w:val="24"/>
        </w:rPr>
        <w:t xml:space="preserve"> surge como categoria que organiza e justifica os padrões mundiais de poder – </w:t>
      </w:r>
      <w:proofErr w:type="spellStart"/>
      <w:r w:rsidRPr="00FF6CD3">
        <w:rPr>
          <w:rFonts w:ascii="Times New Roman" w:hAnsi="Times New Roman" w:cs="Times New Roman"/>
          <w:i/>
          <w:sz w:val="24"/>
          <w:szCs w:val="24"/>
        </w:rPr>
        <w:t>colonialidade</w:t>
      </w:r>
      <w:proofErr w:type="spellEnd"/>
      <w:r w:rsidRPr="00FF6CD3">
        <w:rPr>
          <w:rFonts w:ascii="Times New Roman" w:hAnsi="Times New Roman" w:cs="Times New Roman"/>
          <w:i/>
          <w:sz w:val="24"/>
          <w:szCs w:val="24"/>
        </w:rPr>
        <w:t xml:space="preserve"> do poder</w:t>
      </w:r>
      <w:r w:rsidRPr="00FF6CD3">
        <w:rPr>
          <w:rFonts w:ascii="Times New Roman" w:hAnsi="Times New Roman" w:cs="Times New Roman"/>
          <w:iCs/>
          <w:sz w:val="24"/>
          <w:szCs w:val="24"/>
        </w:rPr>
        <w:t>.</w:t>
      </w:r>
    </w:p>
    <w:p w14:paraId="35E83511" w14:textId="77777777" w:rsidR="00FF6CD3" w:rsidRPr="00FF6CD3" w:rsidRDefault="00FF6CD3" w:rsidP="00FF6CD3">
      <w:pPr>
        <w:spacing w:after="0" w:line="360" w:lineRule="auto"/>
        <w:ind w:firstLine="709"/>
        <w:jc w:val="both"/>
        <w:rPr>
          <w:rFonts w:ascii="Times New Roman" w:hAnsi="Times New Roman" w:cs="Times New Roman"/>
          <w:iCs/>
          <w:sz w:val="24"/>
          <w:szCs w:val="24"/>
        </w:rPr>
      </w:pPr>
    </w:p>
    <w:p w14:paraId="28489209" w14:textId="356E3B57" w:rsidR="00FF6CD3" w:rsidRDefault="00FF6CD3" w:rsidP="00FF6CD3">
      <w:pPr>
        <w:spacing w:after="0" w:line="360" w:lineRule="auto"/>
        <w:jc w:val="both"/>
        <w:rPr>
          <w:rFonts w:ascii="Times New Roman" w:hAnsi="Times New Roman" w:cs="Times New Roman"/>
          <w:b/>
          <w:bCs/>
          <w:sz w:val="24"/>
          <w:szCs w:val="24"/>
        </w:rPr>
      </w:pPr>
      <w:r w:rsidRPr="00FF6CD3">
        <w:rPr>
          <w:rFonts w:ascii="Times New Roman" w:hAnsi="Times New Roman" w:cs="Times New Roman"/>
          <w:b/>
          <w:bCs/>
          <w:sz w:val="24"/>
          <w:szCs w:val="24"/>
        </w:rPr>
        <w:t>Shakespeare no coração da colonização</w:t>
      </w:r>
    </w:p>
    <w:p w14:paraId="60E75763" w14:textId="77777777" w:rsidR="00FF6CD3" w:rsidRPr="00FF6CD3" w:rsidRDefault="00FF6CD3" w:rsidP="00FF6CD3">
      <w:pPr>
        <w:spacing w:after="0" w:line="360" w:lineRule="auto"/>
        <w:jc w:val="both"/>
        <w:rPr>
          <w:rFonts w:ascii="Times New Roman" w:hAnsi="Times New Roman" w:cs="Times New Roman"/>
          <w:b/>
          <w:bCs/>
          <w:sz w:val="24"/>
          <w:szCs w:val="24"/>
        </w:rPr>
      </w:pPr>
    </w:p>
    <w:p w14:paraId="03173A57" w14:textId="669777A5" w:rsidR="00FF6CD3" w:rsidRPr="00FF6CD3" w:rsidRDefault="00FF6CD3" w:rsidP="00FF6CD3">
      <w:pPr>
        <w:spacing w:after="0" w:line="360" w:lineRule="auto"/>
        <w:ind w:firstLine="709"/>
        <w:jc w:val="both"/>
        <w:rPr>
          <w:rFonts w:ascii="Times New Roman" w:hAnsi="Times New Roman" w:cs="Times New Roman"/>
          <w:sz w:val="24"/>
          <w:szCs w:val="24"/>
        </w:rPr>
      </w:pPr>
      <w:r w:rsidRPr="00FF6CD3">
        <w:rPr>
          <w:rFonts w:ascii="Times New Roman" w:hAnsi="Times New Roman" w:cs="Times New Roman"/>
          <w:sz w:val="24"/>
          <w:szCs w:val="24"/>
        </w:rPr>
        <w:t xml:space="preserve">Um dos arcos dramáticos mais estudados da peça desenvolve-se em torno da relação entre as personagens Próspero – Ariel – Caliban. Tal relação tem sido explorada de formas distintas por autores oriundos de diferentes tradições literárias, filosóficas e políticas.  A peça </w:t>
      </w:r>
      <w:r w:rsidRPr="00FF6CD3">
        <w:rPr>
          <w:rFonts w:ascii="Times New Roman" w:hAnsi="Times New Roman" w:cs="Times New Roman"/>
          <w:sz w:val="24"/>
          <w:szCs w:val="24"/>
        </w:rPr>
        <w:lastRenderedPageBreak/>
        <w:t xml:space="preserve">de Shakespeare e suas possibilidades de leituras-traduções também </w:t>
      </w:r>
      <w:r w:rsidR="00CA300B">
        <w:rPr>
          <w:rFonts w:ascii="Times New Roman" w:hAnsi="Times New Roman" w:cs="Times New Roman"/>
          <w:sz w:val="24"/>
          <w:szCs w:val="24"/>
        </w:rPr>
        <w:t>falaram</w:t>
      </w:r>
      <w:r w:rsidRPr="00FF6CD3">
        <w:rPr>
          <w:rFonts w:ascii="Times New Roman" w:hAnsi="Times New Roman" w:cs="Times New Roman"/>
          <w:sz w:val="24"/>
          <w:szCs w:val="24"/>
        </w:rPr>
        <w:t xml:space="preserve"> alto aos escritores latino-americanos. De modo geral, tais escritores também </w:t>
      </w:r>
      <w:r w:rsidR="00CA300B">
        <w:rPr>
          <w:rFonts w:ascii="Times New Roman" w:hAnsi="Times New Roman" w:cs="Times New Roman"/>
          <w:sz w:val="24"/>
          <w:szCs w:val="24"/>
        </w:rPr>
        <w:t>se centraram</w:t>
      </w:r>
      <w:r w:rsidRPr="00FF6CD3">
        <w:rPr>
          <w:rFonts w:ascii="Times New Roman" w:hAnsi="Times New Roman" w:cs="Times New Roman"/>
          <w:sz w:val="24"/>
          <w:szCs w:val="24"/>
        </w:rPr>
        <w:t xml:space="preserve"> na relação Próspero – Ariel – Caliban e procuraram reinterpretar certos elementos simbólicos do velho mundo europeu a partir da América Latina, no intuito de oferecer ao novo mundo um olhar renovado sobre sua própria identidade (Weinberg, 1994).</w:t>
      </w:r>
    </w:p>
    <w:p w14:paraId="2D25D1A1" w14:textId="16BF4920" w:rsidR="00FF6CD3" w:rsidRPr="00FF6CD3" w:rsidRDefault="00FF6CD3" w:rsidP="00FF6CD3">
      <w:pPr>
        <w:spacing w:after="0" w:line="360" w:lineRule="auto"/>
        <w:ind w:firstLine="709"/>
        <w:jc w:val="both"/>
        <w:rPr>
          <w:rFonts w:ascii="Times New Roman" w:hAnsi="Times New Roman" w:cs="Times New Roman"/>
          <w:sz w:val="24"/>
          <w:szCs w:val="24"/>
        </w:rPr>
      </w:pPr>
      <w:r w:rsidRPr="00FF6CD3">
        <w:rPr>
          <w:rFonts w:ascii="Times New Roman" w:hAnsi="Times New Roman" w:cs="Times New Roman"/>
          <w:sz w:val="24"/>
          <w:szCs w:val="24"/>
        </w:rPr>
        <w:t xml:space="preserve">Como já foi salientado anteriormente, o artigo aborda as leituras pós-coloniais e latino-americanas da peça em sua análise da adaptação para os quadrinhos, que interpretam a relação de servidão estabelecida entre Próspero e os dois nativos da ilha </w:t>
      </w:r>
      <w:r w:rsidR="00CA300B">
        <w:rPr>
          <w:rFonts w:ascii="Times New Roman" w:hAnsi="Times New Roman" w:cs="Times New Roman"/>
          <w:sz w:val="24"/>
          <w:szCs w:val="24"/>
        </w:rPr>
        <w:t>inseridos</w:t>
      </w:r>
      <w:r w:rsidRPr="00FF6CD3">
        <w:rPr>
          <w:rFonts w:ascii="Times New Roman" w:hAnsi="Times New Roman" w:cs="Times New Roman"/>
          <w:sz w:val="24"/>
          <w:szCs w:val="24"/>
        </w:rPr>
        <w:t xml:space="preserve"> no discurso crítico ao empreendimento colonial britânico </w:t>
      </w:r>
      <w:r>
        <w:rPr>
          <w:rFonts w:ascii="Times New Roman" w:hAnsi="Times New Roman" w:cs="Times New Roman"/>
          <w:sz w:val="24"/>
          <w:szCs w:val="24"/>
        </w:rPr>
        <w:t>–</w:t>
      </w:r>
      <w:r w:rsidRPr="00FF6CD3">
        <w:rPr>
          <w:rFonts w:ascii="Times New Roman" w:hAnsi="Times New Roman" w:cs="Times New Roman"/>
          <w:sz w:val="24"/>
          <w:szCs w:val="24"/>
        </w:rPr>
        <w:t xml:space="preserve"> e europeu </w:t>
      </w:r>
      <w:r>
        <w:rPr>
          <w:rFonts w:ascii="Times New Roman" w:hAnsi="Times New Roman" w:cs="Times New Roman"/>
          <w:sz w:val="24"/>
          <w:szCs w:val="24"/>
        </w:rPr>
        <w:t>–</w:t>
      </w:r>
      <w:r w:rsidRPr="00FF6CD3">
        <w:rPr>
          <w:rFonts w:ascii="Times New Roman" w:hAnsi="Times New Roman" w:cs="Times New Roman"/>
          <w:sz w:val="24"/>
          <w:szCs w:val="24"/>
        </w:rPr>
        <w:t xml:space="preserve"> à época de Shakespeare.   </w:t>
      </w:r>
    </w:p>
    <w:p w14:paraId="1EE7E5E9" w14:textId="77777777" w:rsidR="00FF6CD3" w:rsidRPr="00FF6CD3" w:rsidRDefault="00FF6CD3" w:rsidP="00FF6CD3">
      <w:pPr>
        <w:spacing w:after="0" w:line="360" w:lineRule="auto"/>
        <w:ind w:firstLine="709"/>
        <w:jc w:val="both"/>
        <w:rPr>
          <w:rFonts w:ascii="Times New Roman" w:hAnsi="Times New Roman" w:cs="Times New Roman"/>
          <w:sz w:val="24"/>
          <w:szCs w:val="24"/>
        </w:rPr>
      </w:pPr>
      <w:r w:rsidRPr="00FF6CD3">
        <w:rPr>
          <w:rFonts w:ascii="Times New Roman" w:hAnsi="Times New Roman" w:cs="Times New Roman"/>
          <w:sz w:val="24"/>
          <w:szCs w:val="24"/>
        </w:rPr>
        <w:t xml:space="preserve">Para realizar tal abordagem, será apresentada brevemente a perspectiva de dois atores: os latino-americanos Roberto Fernández </w:t>
      </w:r>
      <w:proofErr w:type="spellStart"/>
      <w:r w:rsidRPr="00FF6CD3">
        <w:rPr>
          <w:rFonts w:ascii="Times New Roman" w:hAnsi="Times New Roman" w:cs="Times New Roman"/>
          <w:sz w:val="24"/>
          <w:szCs w:val="24"/>
        </w:rPr>
        <w:t>Retamar</w:t>
      </w:r>
      <w:proofErr w:type="spellEnd"/>
      <w:r w:rsidRPr="00FF6CD3">
        <w:rPr>
          <w:rFonts w:ascii="Times New Roman" w:hAnsi="Times New Roman" w:cs="Times New Roman"/>
          <w:sz w:val="24"/>
          <w:szCs w:val="24"/>
        </w:rPr>
        <w:t xml:space="preserve">, de Cuba, e Aimé </w:t>
      </w:r>
      <w:proofErr w:type="spellStart"/>
      <w:r w:rsidRPr="00FF6CD3">
        <w:rPr>
          <w:rFonts w:ascii="Times New Roman" w:hAnsi="Times New Roman" w:cs="Times New Roman"/>
          <w:sz w:val="24"/>
          <w:szCs w:val="24"/>
        </w:rPr>
        <w:t>Césaire</w:t>
      </w:r>
      <w:proofErr w:type="spellEnd"/>
      <w:r w:rsidRPr="00FF6CD3">
        <w:rPr>
          <w:rFonts w:ascii="Times New Roman" w:hAnsi="Times New Roman" w:cs="Times New Roman"/>
          <w:sz w:val="24"/>
          <w:szCs w:val="24"/>
        </w:rPr>
        <w:t xml:space="preserve">, da Martinica, este último um dos mais influentes desenvolvedores do argumento pós-colonial, como pode ser observado em </w:t>
      </w:r>
      <w:r w:rsidRPr="00FF6CD3">
        <w:rPr>
          <w:rFonts w:ascii="Times New Roman" w:hAnsi="Times New Roman" w:cs="Times New Roman"/>
          <w:i/>
          <w:sz w:val="24"/>
          <w:szCs w:val="24"/>
        </w:rPr>
        <w:t>A Tempest</w:t>
      </w:r>
      <w:r w:rsidRPr="00FF6CD3">
        <w:rPr>
          <w:rFonts w:ascii="Times New Roman" w:hAnsi="Times New Roman" w:cs="Times New Roman"/>
          <w:sz w:val="24"/>
          <w:szCs w:val="24"/>
        </w:rPr>
        <w:t>, sua versão da peça de Shakespeare.</w:t>
      </w:r>
    </w:p>
    <w:p w14:paraId="416BCCA6" w14:textId="77777777" w:rsidR="00FF6CD3" w:rsidRPr="00FF6CD3" w:rsidRDefault="00FF6CD3" w:rsidP="00FF6CD3">
      <w:pPr>
        <w:spacing w:after="0" w:line="360" w:lineRule="auto"/>
        <w:ind w:firstLine="709"/>
        <w:jc w:val="both"/>
        <w:rPr>
          <w:rFonts w:ascii="Times New Roman" w:hAnsi="Times New Roman" w:cs="Times New Roman"/>
          <w:sz w:val="24"/>
          <w:szCs w:val="24"/>
        </w:rPr>
      </w:pPr>
      <w:r w:rsidRPr="00FF6CD3">
        <w:rPr>
          <w:rFonts w:ascii="Times New Roman" w:hAnsi="Times New Roman" w:cs="Times New Roman"/>
          <w:sz w:val="24"/>
          <w:szCs w:val="24"/>
        </w:rPr>
        <w:t xml:space="preserve">Em sua leitura da peça, </w:t>
      </w:r>
      <w:proofErr w:type="spellStart"/>
      <w:r w:rsidRPr="00FF6CD3">
        <w:rPr>
          <w:rFonts w:ascii="Times New Roman" w:hAnsi="Times New Roman" w:cs="Times New Roman"/>
          <w:sz w:val="24"/>
          <w:szCs w:val="24"/>
        </w:rPr>
        <w:t>Césaire</w:t>
      </w:r>
      <w:proofErr w:type="spellEnd"/>
      <w:r w:rsidRPr="00FF6CD3">
        <w:rPr>
          <w:rFonts w:ascii="Times New Roman" w:hAnsi="Times New Roman" w:cs="Times New Roman"/>
          <w:sz w:val="24"/>
          <w:szCs w:val="24"/>
        </w:rPr>
        <w:t xml:space="preserve"> (1991) critica duramente as relações de mando e obediência entre colonizadores e colonizados. Próspero é representado como o colonizador europeu, Ariel como o escravo mulato e Caliban como o escravo negro. A peça de </w:t>
      </w:r>
      <w:proofErr w:type="spellStart"/>
      <w:r w:rsidRPr="00FF6CD3">
        <w:rPr>
          <w:rFonts w:ascii="Times New Roman" w:hAnsi="Times New Roman" w:cs="Times New Roman"/>
          <w:sz w:val="24"/>
          <w:szCs w:val="24"/>
        </w:rPr>
        <w:t>Césaire</w:t>
      </w:r>
      <w:proofErr w:type="spellEnd"/>
      <w:r w:rsidRPr="00FF6CD3">
        <w:rPr>
          <w:rFonts w:ascii="Times New Roman" w:hAnsi="Times New Roman" w:cs="Times New Roman"/>
          <w:sz w:val="24"/>
          <w:szCs w:val="24"/>
        </w:rPr>
        <w:t xml:space="preserve"> se passa em alguma ilha não especificada do Caribe e o enredo se mantém similar ao de Shakespeare. </w:t>
      </w:r>
    </w:p>
    <w:p w14:paraId="5F96CE33" w14:textId="2B797653" w:rsidR="00FF6CD3" w:rsidRPr="00FF6CD3" w:rsidRDefault="00FF6CD3" w:rsidP="00FF6CD3">
      <w:pPr>
        <w:spacing w:after="0" w:line="360" w:lineRule="auto"/>
        <w:ind w:firstLine="709"/>
        <w:jc w:val="both"/>
        <w:rPr>
          <w:rFonts w:ascii="Times New Roman" w:hAnsi="Times New Roman" w:cs="Times New Roman"/>
          <w:sz w:val="24"/>
          <w:szCs w:val="24"/>
        </w:rPr>
      </w:pPr>
      <w:proofErr w:type="spellStart"/>
      <w:r w:rsidRPr="00FF6CD3">
        <w:rPr>
          <w:rFonts w:ascii="Times New Roman" w:hAnsi="Times New Roman" w:cs="Times New Roman"/>
          <w:sz w:val="24"/>
          <w:szCs w:val="24"/>
        </w:rPr>
        <w:t>Césaire</w:t>
      </w:r>
      <w:proofErr w:type="spellEnd"/>
      <w:r w:rsidRPr="00FF6CD3">
        <w:rPr>
          <w:rFonts w:ascii="Times New Roman" w:hAnsi="Times New Roman" w:cs="Times New Roman"/>
          <w:sz w:val="24"/>
          <w:szCs w:val="24"/>
        </w:rPr>
        <w:t xml:space="preserve"> procura fazer sua voz </w:t>
      </w:r>
      <w:r w:rsidR="00824214">
        <w:rPr>
          <w:rFonts w:ascii="Times New Roman" w:hAnsi="Times New Roman" w:cs="Times New Roman"/>
          <w:sz w:val="24"/>
          <w:szCs w:val="24"/>
        </w:rPr>
        <w:t>anticolonizadora</w:t>
      </w:r>
      <w:r w:rsidRPr="00FF6CD3">
        <w:rPr>
          <w:rFonts w:ascii="Times New Roman" w:hAnsi="Times New Roman" w:cs="Times New Roman"/>
          <w:sz w:val="24"/>
          <w:szCs w:val="24"/>
        </w:rPr>
        <w:t xml:space="preserve"> ser ouvida por meio da personagem Caliban, que em sua versão possui mais clara consciência de sua escravidão e de que Próspero roubou sua terra, cultura, linguagem e identidade. Próspero não é apresentado como o mago poderoso de Shakespeare, mas como o colonizador da ilha pertencente a Caliban.    É como se </w:t>
      </w:r>
      <w:proofErr w:type="spellStart"/>
      <w:r w:rsidRPr="00FF6CD3">
        <w:rPr>
          <w:rFonts w:ascii="Times New Roman" w:hAnsi="Times New Roman" w:cs="Times New Roman"/>
          <w:sz w:val="24"/>
          <w:szCs w:val="24"/>
        </w:rPr>
        <w:t>Césaire</w:t>
      </w:r>
      <w:proofErr w:type="spellEnd"/>
      <w:r w:rsidRPr="00FF6CD3">
        <w:rPr>
          <w:rFonts w:ascii="Times New Roman" w:hAnsi="Times New Roman" w:cs="Times New Roman"/>
          <w:sz w:val="24"/>
          <w:szCs w:val="24"/>
        </w:rPr>
        <w:t xml:space="preserve"> tivesse colocado uma lente de aumento e denunciado o caráter violento e opressor da colonização, capaz de retirar dos sujeitos subalternizados a capacidade de </w:t>
      </w:r>
      <w:r w:rsidR="00824214">
        <w:rPr>
          <w:rFonts w:ascii="Times New Roman" w:hAnsi="Times New Roman" w:cs="Times New Roman"/>
          <w:sz w:val="24"/>
          <w:szCs w:val="24"/>
        </w:rPr>
        <w:t>autodeterminação</w:t>
      </w:r>
      <w:r w:rsidRPr="00FF6CD3">
        <w:rPr>
          <w:rFonts w:ascii="Times New Roman" w:hAnsi="Times New Roman" w:cs="Times New Roman"/>
          <w:sz w:val="24"/>
          <w:szCs w:val="24"/>
        </w:rPr>
        <w:t xml:space="preserve"> de suas vidas. Caliban recusa a imagem depreciativa criada por Próspero para se referir a ele como um ser inferior</w:t>
      </w:r>
      <w:r w:rsidR="00824214">
        <w:rPr>
          <w:rFonts w:ascii="Times New Roman" w:hAnsi="Times New Roman" w:cs="Times New Roman"/>
          <w:sz w:val="24"/>
          <w:szCs w:val="24"/>
        </w:rPr>
        <w:t xml:space="preserve"> e demonstra uma atitude mais proativa</w:t>
      </w:r>
      <w:r w:rsidRPr="00FF6CD3">
        <w:rPr>
          <w:rFonts w:ascii="Times New Roman" w:hAnsi="Times New Roman" w:cs="Times New Roman"/>
          <w:sz w:val="24"/>
          <w:szCs w:val="24"/>
        </w:rPr>
        <w:t xml:space="preserve"> na construção de sua própria identidade. Uma identidade a que ele não tenha que se referir com vergonha, mas com orgulho. </w:t>
      </w:r>
    </w:p>
    <w:p w14:paraId="377168D3" w14:textId="591BBD75" w:rsidR="00FF6CD3" w:rsidRPr="00FF6CD3" w:rsidRDefault="00FF6CD3" w:rsidP="00FF6CD3">
      <w:pPr>
        <w:spacing w:after="0" w:line="360" w:lineRule="auto"/>
        <w:ind w:firstLine="709"/>
        <w:jc w:val="both"/>
        <w:rPr>
          <w:rFonts w:ascii="Times New Roman" w:hAnsi="Times New Roman" w:cs="Times New Roman"/>
          <w:sz w:val="24"/>
          <w:szCs w:val="24"/>
        </w:rPr>
      </w:pPr>
      <w:r w:rsidRPr="00FF6CD3">
        <w:rPr>
          <w:rFonts w:ascii="Times New Roman" w:hAnsi="Times New Roman" w:cs="Times New Roman"/>
          <w:sz w:val="24"/>
          <w:szCs w:val="24"/>
        </w:rPr>
        <w:t xml:space="preserve">A mesma postura de recusa Caliban possui em relação ao seu nome, dado por Próspero. Próspero, na leitura de </w:t>
      </w:r>
      <w:proofErr w:type="spellStart"/>
      <w:r w:rsidRPr="00FF6CD3">
        <w:rPr>
          <w:rFonts w:ascii="Times New Roman" w:hAnsi="Times New Roman" w:cs="Times New Roman"/>
          <w:sz w:val="24"/>
          <w:szCs w:val="24"/>
        </w:rPr>
        <w:t>Césaire</w:t>
      </w:r>
      <w:proofErr w:type="spellEnd"/>
      <w:r w:rsidRPr="00FF6CD3">
        <w:rPr>
          <w:rFonts w:ascii="Times New Roman" w:hAnsi="Times New Roman" w:cs="Times New Roman"/>
          <w:sz w:val="24"/>
          <w:szCs w:val="24"/>
        </w:rPr>
        <w:t xml:space="preserve"> - e também de Shakespeare, porém </w:t>
      </w:r>
      <w:proofErr w:type="spellStart"/>
      <w:r w:rsidRPr="00FF6CD3">
        <w:rPr>
          <w:rFonts w:ascii="Times New Roman" w:hAnsi="Times New Roman" w:cs="Times New Roman"/>
          <w:sz w:val="24"/>
          <w:szCs w:val="24"/>
        </w:rPr>
        <w:t>Césaire</w:t>
      </w:r>
      <w:proofErr w:type="spellEnd"/>
      <w:r w:rsidRPr="00FF6CD3">
        <w:rPr>
          <w:rFonts w:ascii="Times New Roman" w:hAnsi="Times New Roman" w:cs="Times New Roman"/>
          <w:sz w:val="24"/>
          <w:szCs w:val="24"/>
        </w:rPr>
        <w:t xml:space="preserve"> de modo mais intenso - se refere a Caliban sempre de forma humilhante, “</w:t>
      </w:r>
      <w:proofErr w:type="spellStart"/>
      <w:r w:rsidRPr="00FF6CD3">
        <w:rPr>
          <w:rFonts w:ascii="Times New Roman" w:hAnsi="Times New Roman" w:cs="Times New Roman"/>
          <w:sz w:val="24"/>
          <w:szCs w:val="24"/>
        </w:rPr>
        <w:t>beast</w:t>
      </w:r>
      <w:proofErr w:type="spellEnd"/>
      <w:r w:rsidRPr="00FF6CD3">
        <w:rPr>
          <w:rFonts w:ascii="Times New Roman" w:hAnsi="Times New Roman" w:cs="Times New Roman"/>
          <w:sz w:val="24"/>
          <w:szCs w:val="24"/>
        </w:rPr>
        <w:t>”, “</w:t>
      </w:r>
      <w:proofErr w:type="spellStart"/>
      <w:r w:rsidRPr="00FF6CD3">
        <w:rPr>
          <w:rFonts w:ascii="Times New Roman" w:hAnsi="Times New Roman" w:cs="Times New Roman"/>
          <w:sz w:val="24"/>
          <w:szCs w:val="24"/>
        </w:rPr>
        <w:t>dumb</w:t>
      </w:r>
      <w:proofErr w:type="spellEnd"/>
      <w:r w:rsidRPr="00FF6CD3">
        <w:rPr>
          <w:rFonts w:ascii="Times New Roman" w:hAnsi="Times New Roman" w:cs="Times New Roman"/>
          <w:sz w:val="24"/>
          <w:szCs w:val="24"/>
        </w:rPr>
        <w:t xml:space="preserve"> animal”, em uma interpretação do olhar da civilização ocidental para a África, como um mundo bárbaro, que não possui dignidade alguma (</w:t>
      </w:r>
      <w:proofErr w:type="spellStart"/>
      <w:r w:rsidRPr="00FF6CD3">
        <w:rPr>
          <w:rFonts w:ascii="Times New Roman" w:hAnsi="Times New Roman" w:cs="Times New Roman"/>
          <w:sz w:val="24"/>
          <w:szCs w:val="24"/>
        </w:rPr>
        <w:t>F</w:t>
      </w:r>
      <w:r>
        <w:rPr>
          <w:rFonts w:ascii="Times New Roman" w:hAnsi="Times New Roman" w:cs="Times New Roman"/>
          <w:sz w:val="24"/>
          <w:szCs w:val="24"/>
        </w:rPr>
        <w:t>ei</w:t>
      </w:r>
      <w:proofErr w:type="spellEnd"/>
      <w:r w:rsidRPr="00FF6CD3">
        <w:rPr>
          <w:rFonts w:ascii="Times New Roman" w:hAnsi="Times New Roman" w:cs="Times New Roman"/>
          <w:sz w:val="24"/>
          <w:szCs w:val="24"/>
        </w:rPr>
        <w:t xml:space="preserve">, 2007). Essa imagem e esse nome falso construídos pelo colonizador e recusado por Caliban é o que </w:t>
      </w:r>
      <w:proofErr w:type="spellStart"/>
      <w:r w:rsidRPr="00FF6CD3">
        <w:rPr>
          <w:rFonts w:ascii="Times New Roman" w:hAnsi="Times New Roman" w:cs="Times New Roman"/>
          <w:sz w:val="24"/>
          <w:szCs w:val="24"/>
        </w:rPr>
        <w:t>Césaire</w:t>
      </w:r>
      <w:proofErr w:type="spellEnd"/>
      <w:r w:rsidRPr="00FF6CD3">
        <w:rPr>
          <w:rFonts w:ascii="Times New Roman" w:hAnsi="Times New Roman" w:cs="Times New Roman"/>
          <w:sz w:val="24"/>
          <w:szCs w:val="24"/>
        </w:rPr>
        <w:t xml:space="preserve"> procura descolonizar, transformando Caliban em um símbolo do nativo resistente e consciente de sua escravidão. </w:t>
      </w:r>
    </w:p>
    <w:p w14:paraId="14CF2884" w14:textId="77777777" w:rsidR="00FF6CD3" w:rsidRPr="00FF6CD3" w:rsidRDefault="00FF6CD3" w:rsidP="00FF6CD3">
      <w:pPr>
        <w:spacing w:after="0" w:line="360" w:lineRule="auto"/>
        <w:ind w:firstLine="709"/>
        <w:jc w:val="both"/>
        <w:rPr>
          <w:rFonts w:ascii="Times New Roman" w:hAnsi="Times New Roman" w:cs="Times New Roman"/>
          <w:sz w:val="24"/>
          <w:szCs w:val="24"/>
        </w:rPr>
      </w:pPr>
      <w:r w:rsidRPr="00FF6CD3">
        <w:rPr>
          <w:rFonts w:ascii="Times New Roman" w:hAnsi="Times New Roman" w:cs="Times New Roman"/>
          <w:sz w:val="24"/>
          <w:szCs w:val="24"/>
        </w:rPr>
        <w:lastRenderedPageBreak/>
        <w:t>Ariel, espírito do ar, por sua vez, recebe um tratamento melhor que o do Caliban e, embora também seja consciente de sua condição de escravo e deseje sua liberdade, ele procura conquistá-la de forma não violenta. Ariel demonstra certo comodismo na servidão a Próspero e tenta despertar a consciência do colonizador, porém, em uma relação de poder tão assimétrica, falta-lhe força.</w:t>
      </w:r>
    </w:p>
    <w:p w14:paraId="6A521CD4" w14:textId="6DDD2B2C" w:rsidR="00FF6CD3" w:rsidRPr="00FF6CD3" w:rsidRDefault="00FF6CD3" w:rsidP="00FF6CD3">
      <w:pPr>
        <w:spacing w:after="0" w:line="360" w:lineRule="auto"/>
        <w:ind w:firstLine="709"/>
        <w:jc w:val="both"/>
        <w:rPr>
          <w:rFonts w:ascii="Times New Roman" w:hAnsi="Times New Roman" w:cs="Times New Roman"/>
          <w:iCs/>
          <w:sz w:val="24"/>
          <w:szCs w:val="24"/>
        </w:rPr>
      </w:pPr>
      <w:r w:rsidRPr="00FF6CD3">
        <w:rPr>
          <w:rFonts w:ascii="Times New Roman" w:hAnsi="Times New Roman" w:cs="Times New Roman"/>
          <w:iCs/>
          <w:sz w:val="24"/>
          <w:szCs w:val="24"/>
        </w:rPr>
        <w:t xml:space="preserve">Roberto Fernández </w:t>
      </w:r>
      <w:proofErr w:type="spellStart"/>
      <w:r w:rsidRPr="00FF6CD3">
        <w:rPr>
          <w:rFonts w:ascii="Times New Roman" w:hAnsi="Times New Roman" w:cs="Times New Roman"/>
          <w:iCs/>
          <w:sz w:val="24"/>
          <w:szCs w:val="24"/>
        </w:rPr>
        <w:t>Retamar</w:t>
      </w:r>
      <w:proofErr w:type="spellEnd"/>
      <w:r w:rsidRPr="00FF6CD3">
        <w:rPr>
          <w:rFonts w:ascii="Times New Roman" w:hAnsi="Times New Roman" w:cs="Times New Roman"/>
          <w:iCs/>
          <w:sz w:val="24"/>
          <w:szCs w:val="24"/>
        </w:rPr>
        <w:t xml:space="preserve"> (1989), propõe uma leitura a partir da oposição Próspero – Caliban. Este último se converte na representação da relação colonial imposta na América, África e Ásia pelos conquistadores europeus, representados por Próspero.  A personagem Ariel é lida como símbolo dos intelectuais latino-americanos, no conflito entre os interesses de Próspero e Caliban. </w:t>
      </w:r>
      <w:proofErr w:type="spellStart"/>
      <w:r w:rsidRPr="00FF6CD3">
        <w:rPr>
          <w:rFonts w:ascii="Times New Roman" w:hAnsi="Times New Roman" w:cs="Times New Roman"/>
          <w:iCs/>
          <w:sz w:val="24"/>
          <w:szCs w:val="24"/>
        </w:rPr>
        <w:t>Retamar</w:t>
      </w:r>
      <w:proofErr w:type="spellEnd"/>
      <w:r w:rsidRPr="00FF6CD3">
        <w:rPr>
          <w:rFonts w:ascii="Times New Roman" w:hAnsi="Times New Roman" w:cs="Times New Roman"/>
          <w:iCs/>
          <w:sz w:val="24"/>
          <w:szCs w:val="24"/>
        </w:rPr>
        <w:t xml:space="preserve"> enfatiza que Ariel também está na mesma ilha que Caliban e possui duas escolhas: servir a Próspero ou se rebelar contra seu senhor, unindo-se a Caliban (Weinberg, 1994).</w:t>
      </w:r>
    </w:p>
    <w:p w14:paraId="6B28D8CA" w14:textId="16113868" w:rsidR="00FF6CD3" w:rsidRPr="00FF6CD3" w:rsidRDefault="00FF6CD3" w:rsidP="00FF6CD3">
      <w:pPr>
        <w:spacing w:after="0" w:line="360" w:lineRule="auto"/>
        <w:ind w:firstLine="709"/>
        <w:jc w:val="both"/>
        <w:rPr>
          <w:rFonts w:ascii="Times New Roman" w:hAnsi="Times New Roman" w:cs="Times New Roman"/>
          <w:iCs/>
          <w:sz w:val="24"/>
          <w:szCs w:val="24"/>
        </w:rPr>
      </w:pPr>
      <w:r w:rsidRPr="00FF6CD3">
        <w:rPr>
          <w:rFonts w:ascii="Times New Roman" w:hAnsi="Times New Roman" w:cs="Times New Roman"/>
          <w:iCs/>
          <w:sz w:val="24"/>
          <w:szCs w:val="24"/>
        </w:rPr>
        <w:t xml:space="preserve">Ainda que haja diferenças nas interpretações dos dois autores mencionados, todos eles possuem em comum o fato de inserirem Shakespeare no debate colonial. A influência destas leituras da peça de Shakespeare é possível </w:t>
      </w:r>
      <w:r w:rsidR="00824214">
        <w:rPr>
          <w:rFonts w:ascii="Times New Roman" w:hAnsi="Times New Roman" w:cs="Times New Roman"/>
          <w:iCs/>
          <w:sz w:val="24"/>
          <w:szCs w:val="24"/>
        </w:rPr>
        <w:t xml:space="preserve">de </w:t>
      </w:r>
      <w:r w:rsidRPr="00FF6CD3">
        <w:rPr>
          <w:rFonts w:ascii="Times New Roman" w:hAnsi="Times New Roman" w:cs="Times New Roman"/>
          <w:iCs/>
          <w:sz w:val="24"/>
          <w:szCs w:val="24"/>
        </w:rPr>
        <w:t xml:space="preserve">ser observada em adaptações para diferentes linguagens: cinema, música, teatro, ópera, artes visuais, literatura, jogos eletrônicos, entre outros. Estas linguagens podem se traduzir em diferentes mídias, como as histórias em quadrinhos, objeto de estudo deste artigo.  As relações e interações entre as mídias e formas de arte </w:t>
      </w:r>
      <w:r w:rsidR="00824214">
        <w:rPr>
          <w:rFonts w:ascii="Times New Roman" w:hAnsi="Times New Roman" w:cs="Times New Roman"/>
          <w:iCs/>
          <w:sz w:val="24"/>
          <w:szCs w:val="24"/>
        </w:rPr>
        <w:t>são analisadas</w:t>
      </w:r>
      <w:r w:rsidRPr="00FF6CD3">
        <w:rPr>
          <w:rFonts w:ascii="Times New Roman" w:hAnsi="Times New Roman" w:cs="Times New Roman"/>
          <w:iCs/>
          <w:sz w:val="24"/>
          <w:szCs w:val="24"/>
        </w:rPr>
        <w:t xml:space="preserve"> pelo campo de estudo em intermidialidade, apresentado a seguir.</w:t>
      </w:r>
    </w:p>
    <w:p w14:paraId="1911AD2E" w14:textId="77777777" w:rsidR="00FF6CD3" w:rsidRPr="00FF6CD3" w:rsidRDefault="00FF6CD3" w:rsidP="00FF6CD3">
      <w:pPr>
        <w:spacing w:after="0" w:line="360" w:lineRule="auto"/>
        <w:ind w:firstLine="709"/>
        <w:jc w:val="both"/>
        <w:rPr>
          <w:rFonts w:ascii="Times New Roman" w:hAnsi="Times New Roman" w:cs="Times New Roman"/>
          <w:b/>
          <w:bCs/>
          <w:iCs/>
          <w:sz w:val="24"/>
          <w:szCs w:val="24"/>
        </w:rPr>
      </w:pPr>
    </w:p>
    <w:p w14:paraId="562D717C" w14:textId="58CE16D1" w:rsidR="00FF6CD3" w:rsidRDefault="00FF6CD3" w:rsidP="00FF6CD3">
      <w:pPr>
        <w:spacing w:after="0" w:line="360" w:lineRule="auto"/>
        <w:jc w:val="both"/>
        <w:rPr>
          <w:rFonts w:ascii="Times New Roman" w:hAnsi="Times New Roman" w:cs="Times New Roman"/>
          <w:b/>
          <w:bCs/>
          <w:iCs/>
          <w:sz w:val="24"/>
          <w:szCs w:val="24"/>
        </w:rPr>
      </w:pPr>
      <w:r w:rsidRPr="00FF6CD3">
        <w:rPr>
          <w:rFonts w:ascii="Times New Roman" w:hAnsi="Times New Roman" w:cs="Times New Roman"/>
          <w:b/>
          <w:bCs/>
          <w:iCs/>
          <w:sz w:val="24"/>
          <w:szCs w:val="24"/>
        </w:rPr>
        <w:t>As teorias da intermidialidade</w:t>
      </w:r>
    </w:p>
    <w:p w14:paraId="754E360D" w14:textId="77777777" w:rsidR="00FF6CD3" w:rsidRPr="00FF6CD3" w:rsidRDefault="00FF6CD3" w:rsidP="00FF6CD3">
      <w:pPr>
        <w:spacing w:after="0" w:line="360" w:lineRule="auto"/>
        <w:jc w:val="both"/>
        <w:rPr>
          <w:rFonts w:ascii="Times New Roman" w:hAnsi="Times New Roman" w:cs="Times New Roman"/>
          <w:b/>
          <w:bCs/>
          <w:iCs/>
          <w:sz w:val="24"/>
          <w:szCs w:val="24"/>
        </w:rPr>
      </w:pPr>
    </w:p>
    <w:p w14:paraId="28678F98" w14:textId="5B1B46DB" w:rsidR="00FF6CD3" w:rsidRPr="00FF6CD3" w:rsidRDefault="00FF6CD3" w:rsidP="00FF6CD3">
      <w:pPr>
        <w:spacing w:after="0" w:line="360" w:lineRule="auto"/>
        <w:ind w:firstLine="709"/>
        <w:jc w:val="both"/>
        <w:rPr>
          <w:rFonts w:ascii="Times New Roman" w:hAnsi="Times New Roman" w:cs="Times New Roman"/>
          <w:iCs/>
          <w:sz w:val="24"/>
          <w:szCs w:val="24"/>
        </w:rPr>
      </w:pPr>
      <w:r w:rsidRPr="00FF6CD3">
        <w:rPr>
          <w:rFonts w:ascii="Times New Roman" w:hAnsi="Times New Roman" w:cs="Times New Roman"/>
          <w:iCs/>
          <w:sz w:val="24"/>
          <w:szCs w:val="24"/>
        </w:rPr>
        <w:t>O debate em torno da intermidialidade está ligado ao que se designa como mídia. No entanto, o conceito de mídia não é algo consensuado atualmente. Segundo</w:t>
      </w:r>
      <w:r>
        <w:rPr>
          <w:rFonts w:ascii="Times New Roman" w:hAnsi="Times New Roman" w:cs="Times New Roman"/>
          <w:iCs/>
          <w:sz w:val="24"/>
          <w:szCs w:val="24"/>
        </w:rPr>
        <w:t xml:space="preserve"> Ana Luiza</w:t>
      </w:r>
      <w:r w:rsidRPr="00FF6CD3">
        <w:rPr>
          <w:rFonts w:ascii="Times New Roman" w:hAnsi="Times New Roman" w:cs="Times New Roman"/>
          <w:iCs/>
          <w:sz w:val="24"/>
          <w:szCs w:val="24"/>
        </w:rPr>
        <w:t xml:space="preserve"> Ramazzina</w:t>
      </w:r>
      <w:r>
        <w:rPr>
          <w:rFonts w:ascii="Times New Roman" w:hAnsi="Times New Roman" w:cs="Times New Roman"/>
          <w:iCs/>
          <w:sz w:val="24"/>
          <w:szCs w:val="24"/>
        </w:rPr>
        <w:t>-</w:t>
      </w:r>
      <w:r w:rsidRPr="00FF6CD3">
        <w:rPr>
          <w:rFonts w:ascii="Times New Roman" w:hAnsi="Times New Roman" w:cs="Times New Roman"/>
          <w:iCs/>
          <w:sz w:val="24"/>
          <w:szCs w:val="24"/>
        </w:rPr>
        <w:t>Ghirard</w:t>
      </w:r>
      <w:r>
        <w:rPr>
          <w:rFonts w:ascii="Times New Roman" w:hAnsi="Times New Roman" w:cs="Times New Roman"/>
          <w:iCs/>
          <w:sz w:val="24"/>
          <w:szCs w:val="24"/>
        </w:rPr>
        <w:t>i, Irina</w:t>
      </w:r>
      <w:r w:rsidR="00824214">
        <w:rPr>
          <w:rFonts w:ascii="Times New Roman" w:hAnsi="Times New Roman" w:cs="Times New Roman"/>
          <w:iCs/>
          <w:sz w:val="24"/>
          <w:szCs w:val="24"/>
        </w:rPr>
        <w:t xml:space="preserve"> O.</w:t>
      </w:r>
      <w:r w:rsidRPr="00FF6CD3">
        <w:rPr>
          <w:rFonts w:ascii="Times New Roman" w:hAnsi="Times New Roman" w:cs="Times New Roman"/>
          <w:iCs/>
          <w:sz w:val="24"/>
          <w:szCs w:val="24"/>
        </w:rPr>
        <w:t xml:space="preserve"> Rajewsky</w:t>
      </w:r>
      <w:r>
        <w:rPr>
          <w:rFonts w:ascii="Times New Roman" w:hAnsi="Times New Roman" w:cs="Times New Roman"/>
          <w:iCs/>
          <w:sz w:val="24"/>
          <w:szCs w:val="24"/>
        </w:rPr>
        <w:t xml:space="preserve"> e Thaïs Flores Nogueira</w:t>
      </w:r>
      <w:r w:rsidRPr="00FF6CD3">
        <w:rPr>
          <w:rFonts w:ascii="Times New Roman" w:hAnsi="Times New Roman" w:cs="Times New Roman"/>
          <w:iCs/>
          <w:sz w:val="24"/>
          <w:szCs w:val="24"/>
        </w:rPr>
        <w:t xml:space="preserve"> Diniz (2020)</w:t>
      </w:r>
      <w:r w:rsidR="00824214">
        <w:rPr>
          <w:rFonts w:ascii="Times New Roman" w:hAnsi="Times New Roman" w:cs="Times New Roman"/>
          <w:iCs/>
          <w:sz w:val="24"/>
          <w:szCs w:val="24"/>
        </w:rPr>
        <w:t>, o problema daquilo que constitui uma mídia distinta</w:t>
      </w:r>
      <w:r w:rsidRPr="00FF6CD3">
        <w:rPr>
          <w:rFonts w:ascii="Times New Roman" w:hAnsi="Times New Roman" w:cs="Times New Roman"/>
          <w:iCs/>
          <w:sz w:val="24"/>
          <w:szCs w:val="24"/>
        </w:rPr>
        <w:t xml:space="preserve"> receberá re</w:t>
      </w:r>
      <w:r w:rsidR="00824214">
        <w:rPr>
          <w:rFonts w:ascii="Times New Roman" w:hAnsi="Times New Roman" w:cs="Times New Roman"/>
          <w:iCs/>
          <w:sz w:val="24"/>
          <w:szCs w:val="24"/>
        </w:rPr>
        <w:t>s</w:t>
      </w:r>
      <w:r w:rsidRPr="00FF6CD3">
        <w:rPr>
          <w:rFonts w:ascii="Times New Roman" w:hAnsi="Times New Roman" w:cs="Times New Roman"/>
          <w:iCs/>
          <w:sz w:val="24"/>
          <w:szCs w:val="24"/>
        </w:rPr>
        <w:t xml:space="preserve">postas diversas a depender do campo acadêmico, de sua perspectiva e de seus objetivos de pesquisa. Dessa forma, para estudar a </w:t>
      </w:r>
      <w:proofErr w:type="spellStart"/>
      <w:r w:rsidRPr="00FF6CD3">
        <w:rPr>
          <w:rFonts w:ascii="Times New Roman" w:hAnsi="Times New Roman" w:cs="Times New Roman"/>
          <w:i/>
          <w:sz w:val="24"/>
          <w:szCs w:val="24"/>
        </w:rPr>
        <w:t>colonialidade</w:t>
      </w:r>
      <w:proofErr w:type="spellEnd"/>
      <w:r w:rsidRPr="00FF6CD3">
        <w:rPr>
          <w:rFonts w:ascii="Times New Roman" w:hAnsi="Times New Roman" w:cs="Times New Roman"/>
          <w:i/>
          <w:sz w:val="24"/>
          <w:szCs w:val="24"/>
        </w:rPr>
        <w:t xml:space="preserve"> do poder </w:t>
      </w:r>
      <w:r w:rsidRPr="00FF6CD3">
        <w:rPr>
          <w:rFonts w:ascii="Times New Roman" w:hAnsi="Times New Roman" w:cs="Times New Roman"/>
          <w:iCs/>
          <w:sz w:val="24"/>
          <w:szCs w:val="24"/>
        </w:rPr>
        <w:t>na história em quadrinhos selecionada, a perspectiva de mídia abordada no artigo é a noção de Wolf, de mídia como um veículo que sempre comunica algo:</w:t>
      </w:r>
    </w:p>
    <w:p w14:paraId="27FC8320" w14:textId="77777777" w:rsidR="00FF6CD3" w:rsidRPr="00FF6CD3" w:rsidRDefault="00FF6CD3" w:rsidP="00FF6CD3">
      <w:pPr>
        <w:spacing w:after="0" w:line="360" w:lineRule="auto"/>
        <w:ind w:firstLine="709"/>
        <w:jc w:val="both"/>
        <w:rPr>
          <w:rFonts w:ascii="Times New Roman" w:hAnsi="Times New Roman" w:cs="Times New Roman"/>
          <w:iCs/>
          <w:sz w:val="24"/>
          <w:szCs w:val="24"/>
        </w:rPr>
      </w:pPr>
    </w:p>
    <w:p w14:paraId="1D3F325A" w14:textId="76BC3F4A" w:rsidR="00FF6CD3" w:rsidRPr="00FF6CD3" w:rsidRDefault="00FF6CD3" w:rsidP="00FF6CD3">
      <w:pPr>
        <w:spacing w:after="0" w:line="240" w:lineRule="auto"/>
        <w:ind w:left="2268"/>
        <w:jc w:val="both"/>
        <w:rPr>
          <w:rFonts w:ascii="Times New Roman" w:hAnsi="Times New Roman" w:cs="Times New Roman"/>
          <w:iCs/>
        </w:rPr>
      </w:pPr>
      <w:r w:rsidRPr="00FF6CD3">
        <w:rPr>
          <w:rFonts w:ascii="Times New Roman" w:hAnsi="Times New Roman" w:cs="Times New Roman"/>
          <w:iCs/>
        </w:rPr>
        <w:t xml:space="preserve">Mídia, como utilizada em estudos literários e de intermidialidade, são meios de comunicação convencionalmente e culturalmente distintos, especificados não apenas por canais institucionais ou técnicos particulares (ou por apenas um canal) mas, prioritariamente, pelo uso de um ou mais sistemas semióticos na transmissão pública de conteúdos que incluem, mas não se restringem, a ‘mensagens’ referenciais. De maneira geral, a mídia faz diferença no tipo de </w:t>
      </w:r>
      <w:r w:rsidRPr="00FF6CD3">
        <w:rPr>
          <w:rFonts w:ascii="Times New Roman" w:hAnsi="Times New Roman" w:cs="Times New Roman"/>
          <w:iCs/>
        </w:rPr>
        <w:lastRenderedPageBreak/>
        <w:t xml:space="preserve">conteúdo que pode ser evocado, em como esses conteúdos são apresentados e em como são experimentados. (Wolf, 2011, p. 2, </w:t>
      </w:r>
      <w:r w:rsidRPr="00FF6CD3">
        <w:rPr>
          <w:rFonts w:ascii="Times New Roman" w:hAnsi="Times New Roman" w:cs="Times New Roman"/>
          <w:i/>
        </w:rPr>
        <w:t>apud</w:t>
      </w:r>
      <w:r w:rsidRPr="00FF6CD3">
        <w:rPr>
          <w:rFonts w:ascii="Times New Roman" w:hAnsi="Times New Roman" w:cs="Times New Roman"/>
          <w:iCs/>
        </w:rPr>
        <w:t xml:space="preserve"> Ramazzina</w:t>
      </w:r>
      <w:r>
        <w:rPr>
          <w:rFonts w:ascii="Times New Roman" w:hAnsi="Times New Roman" w:cs="Times New Roman"/>
          <w:iCs/>
        </w:rPr>
        <w:t>-</w:t>
      </w:r>
      <w:r w:rsidRPr="00FF6CD3">
        <w:rPr>
          <w:rFonts w:ascii="Times New Roman" w:hAnsi="Times New Roman" w:cs="Times New Roman"/>
          <w:iCs/>
        </w:rPr>
        <w:t>Ghirardi</w:t>
      </w:r>
      <w:r w:rsidR="009A06F1">
        <w:rPr>
          <w:rFonts w:ascii="Times New Roman" w:hAnsi="Times New Roman" w:cs="Times New Roman"/>
          <w:iCs/>
        </w:rPr>
        <w:t>,</w:t>
      </w:r>
      <w:r w:rsidRPr="00FF6CD3">
        <w:rPr>
          <w:rFonts w:ascii="Times New Roman" w:hAnsi="Times New Roman" w:cs="Times New Roman"/>
          <w:iCs/>
        </w:rPr>
        <w:t xml:space="preserve"> Rajewsky</w:t>
      </w:r>
      <w:r w:rsidR="009A06F1">
        <w:rPr>
          <w:rFonts w:ascii="Times New Roman" w:hAnsi="Times New Roman" w:cs="Times New Roman"/>
          <w:iCs/>
        </w:rPr>
        <w:t xml:space="preserve"> e</w:t>
      </w:r>
      <w:r w:rsidRPr="00FF6CD3">
        <w:rPr>
          <w:rFonts w:ascii="Times New Roman" w:hAnsi="Times New Roman" w:cs="Times New Roman"/>
          <w:iCs/>
        </w:rPr>
        <w:t xml:space="preserve"> Diniz</w:t>
      </w:r>
      <w:r w:rsidR="00E2554C" w:rsidRPr="00FF6CD3">
        <w:rPr>
          <w:rFonts w:ascii="Times New Roman" w:hAnsi="Times New Roman" w:cs="Times New Roman"/>
          <w:iCs/>
        </w:rPr>
        <w:t>, 2020</w:t>
      </w:r>
      <w:r w:rsidR="00E2554C">
        <w:rPr>
          <w:rFonts w:ascii="Times New Roman" w:hAnsi="Times New Roman" w:cs="Times New Roman"/>
          <w:iCs/>
        </w:rPr>
        <w:t>,</w:t>
      </w:r>
      <w:r w:rsidRPr="00FF6CD3">
        <w:rPr>
          <w:rFonts w:ascii="Times New Roman" w:hAnsi="Times New Roman" w:cs="Times New Roman"/>
          <w:iCs/>
        </w:rPr>
        <w:t xml:space="preserve"> p. 17)</w:t>
      </w:r>
    </w:p>
    <w:p w14:paraId="1C7B645D" w14:textId="77777777" w:rsidR="00FF6CD3" w:rsidRPr="00FF6CD3" w:rsidRDefault="00FF6CD3" w:rsidP="00FF6CD3">
      <w:pPr>
        <w:spacing w:after="0" w:line="360" w:lineRule="auto"/>
        <w:ind w:firstLine="709"/>
        <w:jc w:val="both"/>
        <w:rPr>
          <w:rFonts w:ascii="Times New Roman" w:hAnsi="Times New Roman" w:cs="Times New Roman"/>
          <w:iCs/>
          <w:sz w:val="24"/>
          <w:szCs w:val="24"/>
        </w:rPr>
      </w:pPr>
    </w:p>
    <w:p w14:paraId="44C60A11" w14:textId="77777777" w:rsidR="00FF6CD3" w:rsidRPr="00FF6CD3" w:rsidRDefault="00FF6CD3" w:rsidP="00FF6CD3">
      <w:pPr>
        <w:spacing w:after="0" w:line="360" w:lineRule="auto"/>
        <w:ind w:firstLine="709"/>
        <w:jc w:val="both"/>
        <w:rPr>
          <w:rFonts w:ascii="Times New Roman" w:hAnsi="Times New Roman" w:cs="Times New Roman"/>
          <w:iCs/>
          <w:sz w:val="24"/>
          <w:szCs w:val="24"/>
        </w:rPr>
      </w:pPr>
      <w:r w:rsidRPr="00FF6CD3">
        <w:rPr>
          <w:rFonts w:ascii="Times New Roman" w:hAnsi="Times New Roman" w:cs="Times New Roman"/>
          <w:iCs/>
          <w:sz w:val="24"/>
          <w:szCs w:val="24"/>
        </w:rPr>
        <w:t>Partindo da noção de mídia como meios de comunicação convencionalmente e culturalmente distintos, é possível continuar o debate sobre o conceito de intermidialidade que também não é consensual. A perspectiva abordada neste artigo é novamente a de Wolf que compreende intermidialidade:</w:t>
      </w:r>
    </w:p>
    <w:p w14:paraId="7C7D168C" w14:textId="77777777" w:rsidR="00FF6CD3" w:rsidRPr="00FF6CD3" w:rsidRDefault="00FF6CD3" w:rsidP="00FF6CD3">
      <w:pPr>
        <w:spacing w:after="0" w:line="360" w:lineRule="auto"/>
        <w:ind w:firstLine="709"/>
        <w:jc w:val="both"/>
        <w:rPr>
          <w:rFonts w:ascii="Times New Roman" w:hAnsi="Times New Roman" w:cs="Times New Roman"/>
          <w:iCs/>
          <w:sz w:val="24"/>
          <w:szCs w:val="24"/>
        </w:rPr>
      </w:pPr>
    </w:p>
    <w:p w14:paraId="65D6FA09" w14:textId="163CC842" w:rsidR="00FF6CD3" w:rsidRPr="00FF6CD3" w:rsidRDefault="00FF6CD3" w:rsidP="00E2554C">
      <w:pPr>
        <w:spacing w:after="0" w:line="240" w:lineRule="auto"/>
        <w:ind w:left="2268"/>
        <w:jc w:val="both"/>
        <w:rPr>
          <w:rFonts w:ascii="Times New Roman" w:hAnsi="Times New Roman" w:cs="Times New Roman"/>
          <w:iCs/>
        </w:rPr>
      </w:pPr>
      <w:r w:rsidRPr="00FF6CD3">
        <w:rPr>
          <w:rFonts w:ascii="Times New Roman" w:hAnsi="Times New Roman" w:cs="Times New Roman"/>
          <w:iCs/>
        </w:rPr>
        <w:t xml:space="preserve">[...] eu proponho uma definição mais ampla que segue o pensamento de Irina O. Rajewsky (ver "Intermediality," </w:t>
      </w:r>
      <w:proofErr w:type="spellStart"/>
      <w:r w:rsidRPr="00FF6CD3">
        <w:rPr>
          <w:rFonts w:ascii="Times New Roman" w:hAnsi="Times New Roman" w:cs="Times New Roman"/>
          <w:iCs/>
        </w:rPr>
        <w:t>Intermedialität</w:t>
      </w:r>
      <w:proofErr w:type="spellEnd"/>
      <w:r w:rsidRPr="00FF6CD3">
        <w:rPr>
          <w:rFonts w:ascii="Times New Roman" w:hAnsi="Times New Roman" w:cs="Times New Roman"/>
          <w:iCs/>
        </w:rPr>
        <w:t>): intermidialidade, nesse sentido amplo, se aplica a qualquer transgressão de fronteiras entre mídias convencionalmente distintas... e compreende, assim, tanto relações “</w:t>
      </w:r>
      <w:proofErr w:type="spellStart"/>
      <w:r w:rsidRPr="00FF6CD3">
        <w:rPr>
          <w:rFonts w:ascii="Times New Roman" w:hAnsi="Times New Roman" w:cs="Times New Roman"/>
          <w:iCs/>
        </w:rPr>
        <w:t>intra</w:t>
      </w:r>
      <w:proofErr w:type="spellEnd"/>
      <w:r w:rsidR="00E2554C">
        <w:rPr>
          <w:rFonts w:ascii="Times New Roman" w:hAnsi="Times New Roman" w:cs="Times New Roman"/>
          <w:iCs/>
        </w:rPr>
        <w:t xml:space="preserve">” </w:t>
      </w:r>
      <w:r w:rsidRPr="00FF6CD3">
        <w:rPr>
          <w:rFonts w:ascii="Times New Roman" w:hAnsi="Times New Roman" w:cs="Times New Roman"/>
          <w:iCs/>
        </w:rPr>
        <w:t>como “</w:t>
      </w:r>
      <w:proofErr w:type="spellStart"/>
      <w:r w:rsidRPr="00FF6CD3">
        <w:rPr>
          <w:rFonts w:ascii="Times New Roman" w:hAnsi="Times New Roman" w:cs="Times New Roman"/>
          <w:iCs/>
        </w:rPr>
        <w:t>extra-composicionais</w:t>
      </w:r>
      <w:proofErr w:type="spellEnd"/>
      <w:r w:rsidRPr="00FF6CD3">
        <w:rPr>
          <w:rFonts w:ascii="Times New Roman" w:hAnsi="Times New Roman" w:cs="Times New Roman"/>
          <w:iCs/>
        </w:rPr>
        <w:t>” entre diferentes mídias</w:t>
      </w:r>
      <w:r w:rsidR="00E2554C" w:rsidRPr="00E2554C">
        <w:rPr>
          <w:rFonts w:ascii="Times New Roman" w:hAnsi="Times New Roman" w:cs="Times New Roman"/>
          <w:iCs/>
        </w:rPr>
        <w:t xml:space="preserve">. </w:t>
      </w:r>
      <w:r w:rsidRPr="00FF6CD3">
        <w:rPr>
          <w:rFonts w:ascii="Times New Roman" w:hAnsi="Times New Roman" w:cs="Times New Roman"/>
          <w:iCs/>
        </w:rPr>
        <w:t xml:space="preserve">(Wolf, 2011, p. 3, </w:t>
      </w:r>
      <w:r w:rsidRPr="00FF6CD3">
        <w:rPr>
          <w:rFonts w:ascii="Times New Roman" w:hAnsi="Times New Roman" w:cs="Times New Roman"/>
          <w:i/>
        </w:rPr>
        <w:t>apud</w:t>
      </w:r>
      <w:r w:rsidRPr="00FF6CD3">
        <w:rPr>
          <w:rFonts w:ascii="Times New Roman" w:hAnsi="Times New Roman" w:cs="Times New Roman"/>
          <w:iCs/>
        </w:rPr>
        <w:t xml:space="preserve"> Ramazzina</w:t>
      </w:r>
      <w:r w:rsidR="009A06F1">
        <w:rPr>
          <w:rFonts w:ascii="Times New Roman" w:hAnsi="Times New Roman" w:cs="Times New Roman"/>
          <w:iCs/>
        </w:rPr>
        <w:t>-</w:t>
      </w:r>
      <w:r w:rsidRPr="00FF6CD3">
        <w:rPr>
          <w:rFonts w:ascii="Times New Roman" w:hAnsi="Times New Roman" w:cs="Times New Roman"/>
          <w:iCs/>
        </w:rPr>
        <w:t>Ghirardi</w:t>
      </w:r>
      <w:r w:rsidR="009A06F1">
        <w:rPr>
          <w:rFonts w:ascii="Times New Roman" w:hAnsi="Times New Roman" w:cs="Times New Roman"/>
          <w:iCs/>
        </w:rPr>
        <w:t>,</w:t>
      </w:r>
      <w:r w:rsidRPr="00FF6CD3">
        <w:rPr>
          <w:rFonts w:ascii="Times New Roman" w:hAnsi="Times New Roman" w:cs="Times New Roman"/>
          <w:iCs/>
        </w:rPr>
        <w:t xml:space="preserve"> Rajewsky</w:t>
      </w:r>
      <w:r w:rsidR="009A06F1">
        <w:rPr>
          <w:rFonts w:ascii="Times New Roman" w:hAnsi="Times New Roman" w:cs="Times New Roman"/>
          <w:iCs/>
        </w:rPr>
        <w:t xml:space="preserve"> e</w:t>
      </w:r>
      <w:r w:rsidRPr="00FF6CD3">
        <w:rPr>
          <w:rFonts w:ascii="Times New Roman" w:hAnsi="Times New Roman" w:cs="Times New Roman"/>
          <w:iCs/>
        </w:rPr>
        <w:t xml:space="preserve"> Diniz,</w:t>
      </w:r>
      <w:r w:rsidR="00E2554C" w:rsidRPr="00E2554C">
        <w:rPr>
          <w:rFonts w:ascii="Times New Roman" w:hAnsi="Times New Roman" w:cs="Times New Roman"/>
          <w:iCs/>
        </w:rPr>
        <w:t xml:space="preserve"> </w:t>
      </w:r>
      <w:r w:rsidR="00E2554C" w:rsidRPr="00FF6CD3">
        <w:rPr>
          <w:rFonts w:ascii="Times New Roman" w:hAnsi="Times New Roman" w:cs="Times New Roman"/>
          <w:iCs/>
        </w:rPr>
        <w:t>2020</w:t>
      </w:r>
      <w:r w:rsidR="00E2554C" w:rsidRPr="00E2554C">
        <w:rPr>
          <w:rFonts w:ascii="Times New Roman" w:hAnsi="Times New Roman" w:cs="Times New Roman"/>
          <w:iCs/>
        </w:rPr>
        <w:t>,</w:t>
      </w:r>
      <w:r w:rsidRPr="00FF6CD3">
        <w:rPr>
          <w:rFonts w:ascii="Times New Roman" w:hAnsi="Times New Roman" w:cs="Times New Roman"/>
          <w:iCs/>
        </w:rPr>
        <w:t xml:space="preserve"> p. 18)</w:t>
      </w:r>
    </w:p>
    <w:p w14:paraId="03430ACF" w14:textId="77777777" w:rsidR="00FF6CD3" w:rsidRPr="00FF6CD3" w:rsidRDefault="00FF6CD3" w:rsidP="00FF6CD3">
      <w:pPr>
        <w:spacing w:after="0" w:line="360" w:lineRule="auto"/>
        <w:ind w:firstLine="709"/>
        <w:jc w:val="both"/>
        <w:rPr>
          <w:rFonts w:ascii="Times New Roman" w:hAnsi="Times New Roman" w:cs="Times New Roman"/>
          <w:iCs/>
          <w:sz w:val="24"/>
          <w:szCs w:val="24"/>
        </w:rPr>
      </w:pPr>
    </w:p>
    <w:p w14:paraId="3E024B04" w14:textId="55478DA9" w:rsidR="00FF6CD3" w:rsidRPr="00FF6CD3" w:rsidRDefault="00FF6CD3" w:rsidP="00FF6CD3">
      <w:pPr>
        <w:spacing w:after="0" w:line="360" w:lineRule="auto"/>
        <w:ind w:firstLine="709"/>
        <w:jc w:val="both"/>
        <w:rPr>
          <w:rFonts w:ascii="Times New Roman" w:hAnsi="Times New Roman" w:cs="Times New Roman"/>
          <w:iCs/>
          <w:sz w:val="24"/>
          <w:szCs w:val="24"/>
        </w:rPr>
      </w:pPr>
      <w:r w:rsidRPr="00FF6CD3">
        <w:rPr>
          <w:rFonts w:ascii="Times New Roman" w:hAnsi="Times New Roman" w:cs="Times New Roman"/>
          <w:iCs/>
          <w:sz w:val="24"/>
          <w:szCs w:val="24"/>
        </w:rPr>
        <w:t>Por intermidialidade entende-se, então, as interações e relações entre diferentes tipos de mídias. Segundo Ramazzina</w:t>
      </w:r>
      <w:r w:rsidR="00E2554C">
        <w:rPr>
          <w:rFonts w:ascii="Times New Roman" w:hAnsi="Times New Roman" w:cs="Times New Roman"/>
          <w:iCs/>
          <w:sz w:val="24"/>
          <w:szCs w:val="24"/>
        </w:rPr>
        <w:t>-</w:t>
      </w:r>
      <w:r w:rsidRPr="00FF6CD3">
        <w:rPr>
          <w:rFonts w:ascii="Times New Roman" w:hAnsi="Times New Roman" w:cs="Times New Roman"/>
          <w:iCs/>
          <w:sz w:val="24"/>
          <w:szCs w:val="24"/>
        </w:rPr>
        <w:t>Ghirardi (2022), para Irina</w:t>
      </w:r>
      <w:r w:rsidR="00C23C27">
        <w:rPr>
          <w:rFonts w:ascii="Times New Roman" w:hAnsi="Times New Roman" w:cs="Times New Roman"/>
          <w:iCs/>
          <w:sz w:val="24"/>
          <w:szCs w:val="24"/>
        </w:rPr>
        <w:t xml:space="preserve"> O.</w:t>
      </w:r>
      <w:r w:rsidRPr="00FF6CD3">
        <w:rPr>
          <w:rFonts w:ascii="Times New Roman" w:hAnsi="Times New Roman" w:cs="Times New Roman"/>
          <w:iCs/>
          <w:sz w:val="24"/>
          <w:szCs w:val="24"/>
        </w:rPr>
        <w:t xml:space="preserve"> Rajewsky existem três categorias de intermidialidade: 1) Transposição midiática, ocorre quando um texto ou obra de uma mídia é transformado e adaptado para outra mídia; 2) Combinação de mídias, envolve a interação de diferentes mídias em um único trabalho, onde cada mídia contribui para a obra como um todo; e 3) Referência intermidiática, acontece quando uma mídia faz referência ou alusão a outra mídia, criando um diálogo entre elas, mas sem necessariamente haver uma transformação ou combinação direta. A categoria de intermidialidade que interessa </w:t>
      </w:r>
      <w:r w:rsidR="00C23C27">
        <w:rPr>
          <w:rFonts w:ascii="Times New Roman" w:hAnsi="Times New Roman" w:cs="Times New Roman"/>
          <w:iCs/>
          <w:sz w:val="24"/>
          <w:szCs w:val="24"/>
        </w:rPr>
        <w:t>a este artigo é a transposição midiática, uma vez que a peça teatral A Tempestade</w:t>
      </w:r>
      <w:r w:rsidRPr="00FF6CD3">
        <w:rPr>
          <w:rFonts w:ascii="Times New Roman" w:hAnsi="Times New Roman" w:cs="Times New Roman"/>
          <w:i/>
          <w:sz w:val="24"/>
          <w:szCs w:val="24"/>
        </w:rPr>
        <w:t xml:space="preserve"> </w:t>
      </w:r>
      <w:r w:rsidRPr="00FF6CD3">
        <w:rPr>
          <w:rFonts w:ascii="Times New Roman" w:hAnsi="Times New Roman" w:cs="Times New Roman"/>
          <w:iCs/>
          <w:sz w:val="24"/>
          <w:szCs w:val="24"/>
        </w:rPr>
        <w:t xml:space="preserve">foi transposta para os quadrinhos, houve a transposição da mídia teatro para a mídia história em quadrinhos. É sobre a mídia história em quadrinhos que este artigo se debruça para analisar os elementos </w:t>
      </w:r>
      <w:proofErr w:type="spellStart"/>
      <w:r w:rsidRPr="00FF6CD3">
        <w:rPr>
          <w:rFonts w:ascii="Times New Roman" w:hAnsi="Times New Roman" w:cs="Times New Roman"/>
          <w:iCs/>
          <w:sz w:val="24"/>
          <w:szCs w:val="24"/>
        </w:rPr>
        <w:t>decoloniais</w:t>
      </w:r>
      <w:proofErr w:type="spellEnd"/>
      <w:r w:rsidRPr="00FF6CD3">
        <w:rPr>
          <w:rFonts w:ascii="Times New Roman" w:hAnsi="Times New Roman" w:cs="Times New Roman"/>
          <w:iCs/>
          <w:sz w:val="24"/>
          <w:szCs w:val="24"/>
        </w:rPr>
        <w:t xml:space="preserve"> presentes na mesma.</w:t>
      </w:r>
    </w:p>
    <w:p w14:paraId="7904AB8C" w14:textId="77777777" w:rsidR="00FF6CD3" w:rsidRPr="00FF6CD3" w:rsidRDefault="00FF6CD3" w:rsidP="00FF6CD3">
      <w:pPr>
        <w:spacing w:after="0" w:line="360" w:lineRule="auto"/>
        <w:ind w:firstLine="709"/>
        <w:jc w:val="both"/>
        <w:rPr>
          <w:rFonts w:ascii="Times New Roman" w:hAnsi="Times New Roman" w:cs="Times New Roman"/>
          <w:iCs/>
          <w:sz w:val="24"/>
          <w:szCs w:val="24"/>
        </w:rPr>
      </w:pPr>
    </w:p>
    <w:p w14:paraId="43361B8F" w14:textId="77777777" w:rsidR="00FF6CD3" w:rsidRPr="00FF6CD3" w:rsidRDefault="00FF6CD3" w:rsidP="00E2554C">
      <w:pPr>
        <w:spacing w:after="0" w:line="360" w:lineRule="auto"/>
        <w:jc w:val="both"/>
        <w:rPr>
          <w:rFonts w:ascii="Times New Roman" w:hAnsi="Times New Roman" w:cs="Times New Roman"/>
          <w:b/>
          <w:bCs/>
          <w:iCs/>
          <w:sz w:val="24"/>
          <w:szCs w:val="24"/>
        </w:rPr>
      </w:pPr>
      <w:proofErr w:type="spellStart"/>
      <w:r w:rsidRPr="00FF6CD3">
        <w:rPr>
          <w:rFonts w:ascii="Times New Roman" w:hAnsi="Times New Roman" w:cs="Times New Roman"/>
          <w:b/>
          <w:bCs/>
          <w:iCs/>
          <w:sz w:val="24"/>
          <w:szCs w:val="24"/>
        </w:rPr>
        <w:t>Decolonialidade</w:t>
      </w:r>
      <w:proofErr w:type="spellEnd"/>
      <w:r w:rsidRPr="00FF6CD3">
        <w:rPr>
          <w:rFonts w:ascii="Times New Roman" w:hAnsi="Times New Roman" w:cs="Times New Roman"/>
          <w:b/>
          <w:bCs/>
          <w:iCs/>
          <w:sz w:val="24"/>
          <w:szCs w:val="24"/>
        </w:rPr>
        <w:t xml:space="preserve"> em quadrinhos</w:t>
      </w:r>
    </w:p>
    <w:p w14:paraId="25045859" w14:textId="77777777" w:rsidR="00E2554C" w:rsidRDefault="00E2554C" w:rsidP="00FF6CD3">
      <w:pPr>
        <w:spacing w:after="0" w:line="360" w:lineRule="auto"/>
        <w:ind w:firstLine="709"/>
        <w:jc w:val="both"/>
        <w:rPr>
          <w:rFonts w:ascii="Times New Roman" w:hAnsi="Times New Roman" w:cs="Times New Roman"/>
          <w:iCs/>
          <w:sz w:val="24"/>
          <w:szCs w:val="24"/>
        </w:rPr>
      </w:pPr>
    </w:p>
    <w:p w14:paraId="0DCC26FA" w14:textId="33C1A078" w:rsidR="00FF6CD3" w:rsidRPr="00FF6CD3" w:rsidRDefault="00FF6CD3" w:rsidP="00FF6CD3">
      <w:pPr>
        <w:spacing w:after="0" w:line="360" w:lineRule="auto"/>
        <w:ind w:firstLine="709"/>
        <w:jc w:val="both"/>
        <w:rPr>
          <w:rFonts w:ascii="Times New Roman" w:hAnsi="Times New Roman" w:cs="Times New Roman"/>
          <w:iCs/>
          <w:sz w:val="24"/>
          <w:szCs w:val="24"/>
        </w:rPr>
      </w:pPr>
      <w:r w:rsidRPr="00FF6CD3">
        <w:rPr>
          <w:rFonts w:ascii="Times New Roman" w:hAnsi="Times New Roman" w:cs="Times New Roman"/>
          <w:iCs/>
          <w:sz w:val="24"/>
          <w:szCs w:val="24"/>
        </w:rPr>
        <w:t xml:space="preserve">A </w:t>
      </w:r>
      <w:proofErr w:type="spellStart"/>
      <w:r w:rsidRPr="00FF6CD3">
        <w:rPr>
          <w:rFonts w:ascii="Times New Roman" w:hAnsi="Times New Roman" w:cs="Times New Roman"/>
          <w:i/>
          <w:iCs/>
          <w:sz w:val="24"/>
          <w:szCs w:val="24"/>
        </w:rPr>
        <w:t>colonialidade</w:t>
      </w:r>
      <w:proofErr w:type="spellEnd"/>
      <w:r w:rsidRPr="00FF6CD3">
        <w:rPr>
          <w:rFonts w:ascii="Times New Roman" w:hAnsi="Times New Roman" w:cs="Times New Roman"/>
          <w:i/>
          <w:iCs/>
          <w:sz w:val="24"/>
          <w:szCs w:val="24"/>
        </w:rPr>
        <w:t xml:space="preserve"> do poder</w:t>
      </w:r>
      <w:r w:rsidRPr="00FF6CD3">
        <w:rPr>
          <w:rFonts w:ascii="Times New Roman" w:hAnsi="Times New Roman" w:cs="Times New Roman"/>
          <w:iCs/>
          <w:sz w:val="24"/>
          <w:szCs w:val="24"/>
        </w:rPr>
        <w:t xml:space="preserve"> expressa a ideia de que as relações de </w:t>
      </w:r>
      <w:proofErr w:type="spellStart"/>
      <w:r w:rsidRPr="00FF6CD3">
        <w:rPr>
          <w:rFonts w:ascii="Times New Roman" w:hAnsi="Times New Roman" w:cs="Times New Roman"/>
          <w:iCs/>
          <w:sz w:val="24"/>
          <w:szCs w:val="24"/>
        </w:rPr>
        <w:t>colonialidade</w:t>
      </w:r>
      <w:proofErr w:type="spellEnd"/>
      <w:r w:rsidRPr="00FF6CD3">
        <w:rPr>
          <w:rFonts w:ascii="Times New Roman" w:hAnsi="Times New Roman" w:cs="Times New Roman"/>
          <w:iCs/>
          <w:sz w:val="24"/>
          <w:szCs w:val="24"/>
        </w:rPr>
        <w:t xml:space="preserve"> no âmbito político e econômico não acabaram com o fim do empreendimento colonial europeu sobre a América Latina. </w:t>
      </w:r>
      <w:proofErr w:type="spellStart"/>
      <w:r w:rsidRPr="00FF6CD3">
        <w:rPr>
          <w:rFonts w:ascii="Times New Roman" w:hAnsi="Times New Roman" w:cs="Times New Roman"/>
          <w:iCs/>
          <w:sz w:val="24"/>
          <w:szCs w:val="24"/>
        </w:rPr>
        <w:t>Quijano</w:t>
      </w:r>
      <w:proofErr w:type="spellEnd"/>
      <w:r w:rsidRPr="00FF6CD3">
        <w:rPr>
          <w:rFonts w:ascii="Times New Roman" w:hAnsi="Times New Roman" w:cs="Times New Roman"/>
          <w:iCs/>
          <w:sz w:val="24"/>
          <w:szCs w:val="24"/>
        </w:rPr>
        <w:t xml:space="preserve"> (2005a) afirma que um dos eixos centrais do padrão de poder constituído pelo capitalismo colonial/moderno/europeu é a classificação social da população mundial segundo critérios de raça. Para o autor, a classificação racial deu legitimidade à conquista dos novos territórios e à relação de dominação violentamente imposta pelos </w:t>
      </w:r>
      <w:r w:rsidRPr="00FF6CD3">
        <w:rPr>
          <w:rFonts w:ascii="Times New Roman" w:hAnsi="Times New Roman" w:cs="Times New Roman"/>
          <w:iCs/>
          <w:sz w:val="24"/>
          <w:szCs w:val="24"/>
        </w:rPr>
        <w:lastRenderedPageBreak/>
        <w:t xml:space="preserve">colonizadores europeus aos povos originários destes territórios. Um elemento chave, então, para se compreender a </w:t>
      </w:r>
      <w:proofErr w:type="spellStart"/>
      <w:r w:rsidRPr="00FF6CD3">
        <w:rPr>
          <w:rFonts w:ascii="Times New Roman" w:hAnsi="Times New Roman" w:cs="Times New Roman"/>
          <w:i/>
          <w:iCs/>
          <w:sz w:val="24"/>
          <w:szCs w:val="24"/>
        </w:rPr>
        <w:t>colonialidade</w:t>
      </w:r>
      <w:proofErr w:type="spellEnd"/>
      <w:r w:rsidRPr="00FF6CD3">
        <w:rPr>
          <w:rFonts w:ascii="Times New Roman" w:hAnsi="Times New Roman" w:cs="Times New Roman"/>
          <w:i/>
          <w:iCs/>
          <w:sz w:val="24"/>
          <w:szCs w:val="24"/>
        </w:rPr>
        <w:t xml:space="preserve"> do poder</w:t>
      </w:r>
      <w:r w:rsidRPr="00FF6CD3">
        <w:rPr>
          <w:rFonts w:ascii="Times New Roman" w:hAnsi="Times New Roman" w:cs="Times New Roman"/>
          <w:iCs/>
          <w:sz w:val="24"/>
          <w:szCs w:val="24"/>
        </w:rPr>
        <w:t xml:space="preserve"> é a questão racial. O autor estabelece ainda uma relação entre raça e o lugar nas ocupações de trabalho. Uma vez que os povos violentados pela colonização foram classificados como naturalmente inferiores, seus lugares e papéis destinados na estrutura social também foram os mais inferiores.  A escravidão, a servidão e o salário são exemplos de formas de controle de trabalho que </w:t>
      </w:r>
      <w:proofErr w:type="spellStart"/>
      <w:r w:rsidRPr="00FF6CD3">
        <w:rPr>
          <w:rFonts w:ascii="Times New Roman" w:hAnsi="Times New Roman" w:cs="Times New Roman"/>
          <w:iCs/>
          <w:sz w:val="24"/>
          <w:szCs w:val="24"/>
        </w:rPr>
        <w:t>Quijano</w:t>
      </w:r>
      <w:proofErr w:type="spellEnd"/>
      <w:r w:rsidRPr="00FF6CD3">
        <w:rPr>
          <w:rFonts w:ascii="Times New Roman" w:hAnsi="Times New Roman" w:cs="Times New Roman"/>
          <w:iCs/>
          <w:sz w:val="24"/>
          <w:szCs w:val="24"/>
        </w:rPr>
        <w:t xml:space="preserve"> (2005a,</w:t>
      </w:r>
      <w:r w:rsidR="00E2554C">
        <w:rPr>
          <w:rFonts w:ascii="Times New Roman" w:hAnsi="Times New Roman" w:cs="Times New Roman"/>
          <w:iCs/>
          <w:sz w:val="24"/>
          <w:szCs w:val="24"/>
        </w:rPr>
        <w:t xml:space="preserve"> </w:t>
      </w:r>
      <w:r w:rsidRPr="00FF6CD3">
        <w:rPr>
          <w:rFonts w:ascii="Times New Roman" w:hAnsi="Times New Roman" w:cs="Times New Roman"/>
          <w:iCs/>
          <w:sz w:val="24"/>
          <w:szCs w:val="24"/>
        </w:rPr>
        <w:t xml:space="preserve">2005b) aponta como parte da configuração de um novo sistema de exploração de trabalho, baseado no capitalismo europeu, organizado intencionalmente para produzir mercadorias para o mercado mundial </w:t>
      </w:r>
      <w:r w:rsidR="00C23C27">
        <w:rPr>
          <w:rFonts w:ascii="Times New Roman" w:hAnsi="Times New Roman" w:cs="Times New Roman"/>
          <w:iCs/>
          <w:sz w:val="24"/>
          <w:szCs w:val="24"/>
        </w:rPr>
        <w:t>a</w:t>
      </w:r>
      <w:r w:rsidRPr="00FF6CD3">
        <w:rPr>
          <w:rFonts w:ascii="Times New Roman" w:hAnsi="Times New Roman" w:cs="Times New Roman"/>
          <w:iCs/>
          <w:sz w:val="24"/>
          <w:szCs w:val="24"/>
        </w:rPr>
        <w:t xml:space="preserve"> que os povos da América estavam submetidos. </w:t>
      </w:r>
    </w:p>
    <w:p w14:paraId="6BFFF91E" w14:textId="1F1C6FA2" w:rsidR="00FF6CD3" w:rsidRPr="00FF6CD3" w:rsidRDefault="00FF6CD3" w:rsidP="00FF6CD3">
      <w:pPr>
        <w:spacing w:after="0" w:line="360" w:lineRule="auto"/>
        <w:ind w:firstLine="709"/>
        <w:jc w:val="both"/>
        <w:rPr>
          <w:rFonts w:ascii="Times New Roman" w:hAnsi="Times New Roman" w:cs="Times New Roman"/>
          <w:iCs/>
          <w:sz w:val="24"/>
          <w:szCs w:val="24"/>
        </w:rPr>
      </w:pPr>
      <w:r w:rsidRPr="00FF6CD3">
        <w:rPr>
          <w:rFonts w:ascii="Times New Roman" w:hAnsi="Times New Roman" w:cs="Times New Roman"/>
          <w:iCs/>
          <w:sz w:val="24"/>
          <w:szCs w:val="24"/>
        </w:rPr>
        <w:t xml:space="preserve">O cenário construído nesta perspectiva do autor é de uma divisão racial do trabalho, na qual as categorias raça e divisão do trabalho foram associadas e cada vez mais mutuamente reforçando-se. É para essa relação entre </w:t>
      </w:r>
      <w:r w:rsidR="00C23C27">
        <w:rPr>
          <w:rFonts w:ascii="Times New Roman" w:hAnsi="Times New Roman" w:cs="Times New Roman"/>
          <w:iCs/>
          <w:sz w:val="24"/>
          <w:szCs w:val="24"/>
        </w:rPr>
        <w:t xml:space="preserve">a </w:t>
      </w:r>
      <w:r w:rsidRPr="00FF6CD3">
        <w:rPr>
          <w:rFonts w:ascii="Times New Roman" w:hAnsi="Times New Roman" w:cs="Times New Roman"/>
          <w:iCs/>
          <w:sz w:val="24"/>
          <w:szCs w:val="24"/>
        </w:rPr>
        <w:t>classificação social da população mundial de acordo com a ideia de raça e as novas formas de controle e exploração do trabalho que o artigo chama a atenção, pois, de nosso ponto de vista, tal relação manifesta-se na transposição da peça de Shakespeare para a história em quadrinhos, conforme o diálogo abaixo retirado da HQ revela:</w:t>
      </w:r>
    </w:p>
    <w:p w14:paraId="5604EBDC" w14:textId="77777777" w:rsidR="00FF6CD3" w:rsidRPr="00FF6CD3" w:rsidRDefault="00FF6CD3" w:rsidP="00FF6CD3">
      <w:pPr>
        <w:spacing w:after="0" w:line="360" w:lineRule="auto"/>
        <w:ind w:firstLine="709"/>
        <w:jc w:val="both"/>
        <w:rPr>
          <w:rFonts w:ascii="Times New Roman" w:hAnsi="Times New Roman" w:cs="Times New Roman"/>
          <w:iCs/>
          <w:sz w:val="24"/>
          <w:szCs w:val="24"/>
        </w:rPr>
      </w:pPr>
    </w:p>
    <w:p w14:paraId="15D9296C" w14:textId="77777777" w:rsidR="00FF6CD3" w:rsidRPr="00FF6CD3" w:rsidRDefault="00FF6CD3" w:rsidP="00E2554C">
      <w:pPr>
        <w:spacing w:after="0" w:line="240" w:lineRule="auto"/>
        <w:ind w:left="2268"/>
        <w:jc w:val="both"/>
        <w:rPr>
          <w:rFonts w:ascii="Times New Roman" w:hAnsi="Times New Roman" w:cs="Times New Roman"/>
        </w:rPr>
      </w:pPr>
      <w:r w:rsidRPr="00FF6CD3">
        <w:rPr>
          <w:rFonts w:ascii="Times New Roman" w:hAnsi="Times New Roman" w:cs="Times New Roman"/>
          <w:b/>
          <w:bCs/>
        </w:rPr>
        <w:t xml:space="preserve">Caliban </w:t>
      </w:r>
      <w:r w:rsidRPr="00FF6CD3">
        <w:rPr>
          <w:rFonts w:ascii="Times New Roman" w:hAnsi="Times New Roman" w:cs="Times New Roman"/>
        </w:rPr>
        <w:t xml:space="preserve">- Quando você chegou aqui eu lhe mostrei tudo, cada segredo, cada virtude desta ilha! Você me enchia de mimos e me ensinava coisas. Eu o amava! E para quê? Só para depois aprisionar-me nesta laje de pedra! Eu sou o verdadeiro senhor desta ilha! Eu a herdei de minha mãe </w:t>
      </w:r>
      <w:proofErr w:type="spellStart"/>
      <w:r w:rsidRPr="00FF6CD3">
        <w:rPr>
          <w:rFonts w:ascii="Times New Roman" w:hAnsi="Times New Roman" w:cs="Times New Roman"/>
        </w:rPr>
        <w:t>Sicorax</w:t>
      </w:r>
      <w:proofErr w:type="spellEnd"/>
      <w:r w:rsidRPr="00FF6CD3">
        <w:rPr>
          <w:rFonts w:ascii="Times New Roman" w:hAnsi="Times New Roman" w:cs="Times New Roman"/>
        </w:rPr>
        <w:t>! E você a roubou de mim, maldito!” (p. 16)</w:t>
      </w:r>
    </w:p>
    <w:p w14:paraId="4716C72F" w14:textId="77777777" w:rsidR="00FF6CD3" w:rsidRPr="00FF6CD3" w:rsidRDefault="00FF6CD3" w:rsidP="00E2554C">
      <w:pPr>
        <w:spacing w:after="0" w:line="240" w:lineRule="auto"/>
        <w:ind w:left="2268"/>
        <w:jc w:val="both"/>
        <w:rPr>
          <w:rFonts w:ascii="Times New Roman" w:hAnsi="Times New Roman" w:cs="Times New Roman"/>
        </w:rPr>
      </w:pPr>
      <w:r w:rsidRPr="00FF6CD3">
        <w:rPr>
          <w:rFonts w:ascii="Times New Roman" w:hAnsi="Times New Roman" w:cs="Times New Roman"/>
          <w:b/>
          <w:bCs/>
        </w:rPr>
        <w:t>Próspero</w:t>
      </w:r>
      <w:r w:rsidRPr="00FF6CD3">
        <w:rPr>
          <w:rFonts w:ascii="Times New Roman" w:hAnsi="Times New Roman" w:cs="Times New Roman"/>
        </w:rPr>
        <w:t xml:space="preserve"> – Você é o mais vil e mentiroso dos escravos. Eu o acolhi e você me retribuiu atacando minha filha. </w:t>
      </w:r>
    </w:p>
    <w:p w14:paraId="4FE443B2" w14:textId="77777777" w:rsidR="00FF6CD3" w:rsidRPr="00FF6CD3" w:rsidRDefault="00FF6CD3" w:rsidP="00E2554C">
      <w:pPr>
        <w:spacing w:after="0" w:line="240" w:lineRule="auto"/>
        <w:ind w:left="2268"/>
        <w:jc w:val="both"/>
        <w:rPr>
          <w:rFonts w:ascii="Times New Roman" w:hAnsi="Times New Roman" w:cs="Times New Roman"/>
        </w:rPr>
      </w:pPr>
      <w:r w:rsidRPr="00FF6CD3">
        <w:rPr>
          <w:rFonts w:ascii="Times New Roman" w:hAnsi="Times New Roman" w:cs="Times New Roman"/>
          <w:b/>
          <w:bCs/>
        </w:rPr>
        <w:t>Caliban</w:t>
      </w:r>
      <w:r w:rsidRPr="00FF6CD3">
        <w:rPr>
          <w:rFonts w:ascii="Times New Roman" w:hAnsi="Times New Roman" w:cs="Times New Roman"/>
        </w:rPr>
        <w:t xml:space="preserve"> – E você me impediu. Mas eu poderia ter povoado toda esta ilha com pequenos </w:t>
      </w:r>
      <w:proofErr w:type="spellStart"/>
      <w:r w:rsidRPr="00FF6CD3">
        <w:rPr>
          <w:rFonts w:ascii="Times New Roman" w:hAnsi="Times New Roman" w:cs="Times New Roman"/>
        </w:rPr>
        <w:t>calibans</w:t>
      </w:r>
      <w:proofErr w:type="spellEnd"/>
      <w:r w:rsidRPr="00FF6CD3">
        <w:rPr>
          <w:rFonts w:ascii="Times New Roman" w:hAnsi="Times New Roman" w:cs="Times New Roman"/>
        </w:rPr>
        <w:t xml:space="preserve">. Não é verdade, </w:t>
      </w:r>
      <w:proofErr w:type="gramStart"/>
      <w:r w:rsidRPr="00FF6CD3">
        <w:rPr>
          <w:rFonts w:ascii="Times New Roman" w:hAnsi="Times New Roman" w:cs="Times New Roman"/>
        </w:rPr>
        <w:t>minha doce</w:t>
      </w:r>
      <w:proofErr w:type="gramEnd"/>
      <w:r w:rsidRPr="00FF6CD3">
        <w:rPr>
          <w:rFonts w:ascii="Times New Roman" w:hAnsi="Times New Roman" w:cs="Times New Roman"/>
        </w:rPr>
        <w:t xml:space="preserve"> Miranda? </w:t>
      </w:r>
    </w:p>
    <w:p w14:paraId="0305D38B" w14:textId="77777777" w:rsidR="00FF6CD3" w:rsidRPr="00FF6CD3" w:rsidRDefault="00FF6CD3" w:rsidP="00E2554C">
      <w:pPr>
        <w:spacing w:after="0" w:line="240" w:lineRule="auto"/>
        <w:ind w:left="2268"/>
        <w:jc w:val="both"/>
        <w:rPr>
          <w:rFonts w:ascii="Times New Roman" w:hAnsi="Times New Roman" w:cs="Times New Roman"/>
        </w:rPr>
      </w:pPr>
      <w:r w:rsidRPr="00FF6CD3">
        <w:rPr>
          <w:rFonts w:ascii="Times New Roman" w:hAnsi="Times New Roman" w:cs="Times New Roman"/>
          <w:b/>
          <w:bCs/>
        </w:rPr>
        <w:t>Miranda</w:t>
      </w:r>
      <w:r w:rsidRPr="00FF6CD3">
        <w:rPr>
          <w:rFonts w:ascii="Times New Roman" w:hAnsi="Times New Roman" w:cs="Times New Roman"/>
        </w:rPr>
        <w:t xml:space="preserve"> - Seu escravo abominável! Você é incapaz de ter qualquer sentimento bom! Eu lhe ensinei a falar e a nomear as coisas no tempo em que de sua boca só saíam grunhidos! </w:t>
      </w:r>
    </w:p>
    <w:p w14:paraId="07A1B0B5" w14:textId="2DA647EC" w:rsidR="00FF6CD3" w:rsidRPr="00FF6CD3" w:rsidRDefault="00FF6CD3" w:rsidP="00E2554C">
      <w:pPr>
        <w:spacing w:after="0" w:line="240" w:lineRule="auto"/>
        <w:ind w:left="2268"/>
        <w:jc w:val="both"/>
        <w:rPr>
          <w:rFonts w:ascii="Times New Roman" w:hAnsi="Times New Roman" w:cs="Times New Roman"/>
        </w:rPr>
      </w:pPr>
      <w:r w:rsidRPr="00FF6CD3">
        <w:rPr>
          <w:rFonts w:ascii="Times New Roman" w:hAnsi="Times New Roman" w:cs="Times New Roman"/>
          <w:b/>
          <w:bCs/>
        </w:rPr>
        <w:t>Caliban</w:t>
      </w:r>
      <w:r w:rsidRPr="00FF6CD3">
        <w:rPr>
          <w:rFonts w:ascii="Times New Roman" w:hAnsi="Times New Roman" w:cs="Times New Roman"/>
        </w:rPr>
        <w:t xml:space="preserve"> – “E a única coisa que ganhei com isso foi aprender a praguejar! Que a peste acabe com vocês! Que sofram dores terríveis!” (</w:t>
      </w:r>
      <w:r w:rsidRPr="00FF6CD3">
        <w:rPr>
          <w:rFonts w:ascii="Times New Roman" w:hAnsi="Times New Roman" w:cs="Times New Roman"/>
          <w:iCs/>
        </w:rPr>
        <w:t>P</w:t>
      </w:r>
      <w:r w:rsidR="00E2554C">
        <w:rPr>
          <w:rFonts w:ascii="Times New Roman" w:hAnsi="Times New Roman" w:cs="Times New Roman"/>
          <w:iCs/>
        </w:rPr>
        <w:t>arra</w:t>
      </w:r>
      <w:r w:rsidR="009A06F1">
        <w:rPr>
          <w:rFonts w:ascii="Times New Roman" w:hAnsi="Times New Roman" w:cs="Times New Roman"/>
          <w:iCs/>
        </w:rPr>
        <w:t xml:space="preserve"> e</w:t>
      </w:r>
      <w:r w:rsidRPr="00FF6CD3">
        <w:rPr>
          <w:rFonts w:ascii="Times New Roman" w:hAnsi="Times New Roman" w:cs="Times New Roman"/>
          <w:iCs/>
        </w:rPr>
        <w:t xml:space="preserve"> C</w:t>
      </w:r>
      <w:r w:rsidR="00E2554C">
        <w:rPr>
          <w:rFonts w:ascii="Times New Roman" w:hAnsi="Times New Roman" w:cs="Times New Roman"/>
          <w:iCs/>
        </w:rPr>
        <w:t>osta</w:t>
      </w:r>
      <w:r w:rsidRPr="00FF6CD3">
        <w:rPr>
          <w:rFonts w:ascii="Times New Roman" w:hAnsi="Times New Roman" w:cs="Times New Roman"/>
        </w:rPr>
        <w:t>, 2012,</w:t>
      </w:r>
      <w:r w:rsidR="009A06F1">
        <w:rPr>
          <w:rFonts w:ascii="Times New Roman" w:hAnsi="Times New Roman" w:cs="Times New Roman"/>
        </w:rPr>
        <w:t xml:space="preserve"> </w:t>
      </w:r>
      <w:r w:rsidRPr="00FF6CD3">
        <w:rPr>
          <w:rFonts w:ascii="Times New Roman" w:hAnsi="Times New Roman" w:cs="Times New Roman"/>
        </w:rPr>
        <w:t>p. 17)</w:t>
      </w:r>
      <w:r w:rsidR="00E2554C">
        <w:rPr>
          <w:rFonts w:ascii="Times New Roman" w:hAnsi="Times New Roman" w:cs="Times New Roman"/>
        </w:rPr>
        <w:t xml:space="preserve"> </w:t>
      </w:r>
    </w:p>
    <w:p w14:paraId="6104C327" w14:textId="77777777" w:rsidR="00FF6CD3" w:rsidRPr="00FF6CD3" w:rsidRDefault="00FF6CD3" w:rsidP="00FF6CD3">
      <w:pPr>
        <w:spacing w:after="0" w:line="360" w:lineRule="auto"/>
        <w:ind w:firstLine="709"/>
        <w:jc w:val="both"/>
        <w:rPr>
          <w:rFonts w:ascii="Times New Roman" w:hAnsi="Times New Roman" w:cs="Times New Roman"/>
          <w:sz w:val="24"/>
          <w:szCs w:val="24"/>
        </w:rPr>
      </w:pPr>
    </w:p>
    <w:p w14:paraId="0EBFA03D" w14:textId="70210EFC" w:rsidR="00FF6CD3" w:rsidRPr="00FF6CD3" w:rsidRDefault="00FF6CD3" w:rsidP="00FF6CD3">
      <w:pPr>
        <w:spacing w:after="0" w:line="360" w:lineRule="auto"/>
        <w:ind w:firstLine="709"/>
        <w:jc w:val="both"/>
        <w:rPr>
          <w:rFonts w:ascii="Times New Roman" w:hAnsi="Times New Roman" w:cs="Times New Roman"/>
          <w:iCs/>
          <w:sz w:val="24"/>
          <w:szCs w:val="24"/>
        </w:rPr>
      </w:pPr>
      <w:r w:rsidRPr="00FF6CD3">
        <w:rPr>
          <w:rFonts w:ascii="Times New Roman" w:hAnsi="Times New Roman" w:cs="Times New Roman"/>
          <w:iCs/>
          <w:sz w:val="24"/>
          <w:szCs w:val="24"/>
        </w:rPr>
        <w:t xml:space="preserve">Este diálogo é revelador do contraste entre o entendimento de Caliban e Próspero a respeito de seus próprios direitos à ilha e </w:t>
      </w:r>
      <w:r w:rsidR="00C23C27">
        <w:rPr>
          <w:rFonts w:ascii="Times New Roman" w:hAnsi="Times New Roman" w:cs="Times New Roman"/>
          <w:iCs/>
          <w:sz w:val="24"/>
          <w:szCs w:val="24"/>
        </w:rPr>
        <w:t>a</w:t>
      </w:r>
      <w:r w:rsidRPr="00FF6CD3">
        <w:rPr>
          <w:rFonts w:ascii="Times New Roman" w:hAnsi="Times New Roman" w:cs="Times New Roman"/>
          <w:iCs/>
          <w:sz w:val="24"/>
          <w:szCs w:val="24"/>
        </w:rPr>
        <w:t xml:space="preserve"> uma livre existência. Próspero, o europeu, italiano, </w:t>
      </w:r>
      <w:proofErr w:type="spellStart"/>
      <w:r w:rsidRPr="00FF6CD3">
        <w:rPr>
          <w:rFonts w:ascii="Times New Roman" w:hAnsi="Times New Roman" w:cs="Times New Roman"/>
          <w:iCs/>
          <w:sz w:val="24"/>
          <w:szCs w:val="24"/>
        </w:rPr>
        <w:t>ex-duque</w:t>
      </w:r>
      <w:proofErr w:type="spellEnd"/>
      <w:r w:rsidRPr="00FF6CD3">
        <w:rPr>
          <w:rFonts w:ascii="Times New Roman" w:hAnsi="Times New Roman" w:cs="Times New Roman"/>
          <w:iCs/>
          <w:sz w:val="24"/>
          <w:szCs w:val="24"/>
        </w:rPr>
        <w:t xml:space="preserve"> de Milão, de origem nobre, acredita-se no direito de aprisionar e escravizar Caliban, que o próprio Shakespeare não descreve segundo o sexo, gênero, idade, cor da pele, identificando-o apenas como ser nativo da ilha, e que aos olhos de Próspero, trata-se de um selvagem, pertencente </w:t>
      </w:r>
      <w:r w:rsidR="00C23C27">
        <w:rPr>
          <w:rFonts w:ascii="Times New Roman" w:hAnsi="Times New Roman" w:cs="Times New Roman"/>
          <w:iCs/>
          <w:sz w:val="24"/>
          <w:szCs w:val="24"/>
        </w:rPr>
        <w:t>a</w:t>
      </w:r>
      <w:r w:rsidRPr="00FF6CD3">
        <w:rPr>
          <w:rFonts w:ascii="Times New Roman" w:hAnsi="Times New Roman" w:cs="Times New Roman"/>
          <w:iCs/>
          <w:sz w:val="24"/>
          <w:szCs w:val="24"/>
        </w:rPr>
        <w:t xml:space="preserve"> uma raça vil, inferior, que merece a escravidão. </w:t>
      </w:r>
    </w:p>
    <w:p w14:paraId="6872FB4E" w14:textId="37B09012" w:rsidR="00FF6CD3" w:rsidRPr="00FF6CD3" w:rsidRDefault="00FF6CD3" w:rsidP="00FF6CD3">
      <w:pPr>
        <w:spacing w:after="0" w:line="360" w:lineRule="auto"/>
        <w:ind w:firstLine="709"/>
        <w:jc w:val="both"/>
        <w:rPr>
          <w:rFonts w:ascii="Times New Roman" w:hAnsi="Times New Roman" w:cs="Times New Roman"/>
          <w:iCs/>
          <w:sz w:val="24"/>
          <w:szCs w:val="24"/>
        </w:rPr>
      </w:pPr>
      <w:r w:rsidRPr="00FF6CD3">
        <w:rPr>
          <w:rFonts w:ascii="Times New Roman" w:hAnsi="Times New Roman" w:cs="Times New Roman"/>
          <w:iCs/>
          <w:sz w:val="24"/>
          <w:szCs w:val="24"/>
        </w:rPr>
        <w:lastRenderedPageBreak/>
        <w:t>Está presente também no trecho o fato de Caliban ter tentado estuprar Miranda, filha de Próspero, daí o merecido castigo de perder a liberdade. No entanto, ainda que Caliban tenha agido de forma moralmente reprovável</w:t>
      </w:r>
      <w:r w:rsidR="00C23C27">
        <w:rPr>
          <w:rFonts w:ascii="Times New Roman" w:hAnsi="Times New Roman" w:cs="Times New Roman"/>
          <w:iCs/>
          <w:sz w:val="24"/>
          <w:szCs w:val="24"/>
        </w:rPr>
        <w:t>,</w:t>
      </w:r>
      <w:r w:rsidRPr="00FF6CD3">
        <w:rPr>
          <w:rFonts w:ascii="Times New Roman" w:hAnsi="Times New Roman" w:cs="Times New Roman"/>
          <w:iCs/>
          <w:sz w:val="24"/>
          <w:szCs w:val="24"/>
        </w:rPr>
        <w:t xml:space="preserve"> a motivação para sua escravidão é racial, uma vez que está mais associada ao seu rebaixamento como humano e, consequentemente, ao seu lugar subalterno na estrutura social.</w:t>
      </w:r>
    </w:p>
    <w:p w14:paraId="1E1FD38D" w14:textId="7F934F0B" w:rsidR="00FF6CD3" w:rsidRPr="00FF6CD3" w:rsidRDefault="00FF6CD3" w:rsidP="00FF6CD3">
      <w:pPr>
        <w:spacing w:after="0" w:line="360" w:lineRule="auto"/>
        <w:ind w:firstLine="709"/>
        <w:jc w:val="both"/>
        <w:rPr>
          <w:rFonts w:ascii="Times New Roman" w:hAnsi="Times New Roman" w:cs="Times New Roman"/>
          <w:iCs/>
          <w:sz w:val="24"/>
          <w:szCs w:val="24"/>
        </w:rPr>
      </w:pPr>
      <w:r w:rsidRPr="00FF6CD3">
        <w:rPr>
          <w:rFonts w:ascii="Times New Roman" w:hAnsi="Times New Roman" w:cs="Times New Roman"/>
          <w:iCs/>
          <w:sz w:val="24"/>
          <w:szCs w:val="24"/>
        </w:rPr>
        <w:t xml:space="preserve">A articulação da peça de Shakespeare com a teoria </w:t>
      </w:r>
      <w:proofErr w:type="spellStart"/>
      <w:r w:rsidRPr="00FF6CD3">
        <w:rPr>
          <w:rFonts w:ascii="Times New Roman" w:hAnsi="Times New Roman" w:cs="Times New Roman"/>
          <w:iCs/>
          <w:sz w:val="24"/>
          <w:szCs w:val="24"/>
        </w:rPr>
        <w:t>decolonial</w:t>
      </w:r>
      <w:proofErr w:type="spellEnd"/>
      <w:r w:rsidRPr="00FF6CD3">
        <w:rPr>
          <w:rFonts w:ascii="Times New Roman" w:hAnsi="Times New Roman" w:cs="Times New Roman"/>
          <w:iCs/>
          <w:sz w:val="24"/>
          <w:szCs w:val="24"/>
        </w:rPr>
        <w:t xml:space="preserve"> também pode ser estabelecida se considerarmos o período em que ela foi escrita e que “a ideia de raça </w:t>
      </w:r>
      <w:r w:rsidRPr="00FF6CD3">
        <w:rPr>
          <w:rFonts w:ascii="Times New Roman" w:hAnsi="Times New Roman" w:cs="Times New Roman"/>
          <w:sz w:val="24"/>
          <w:szCs w:val="24"/>
        </w:rPr>
        <w:t>em seu sentido moderno, não tem história conhecida antes da América</w:t>
      </w:r>
      <w:r w:rsidRPr="00FF6CD3">
        <w:rPr>
          <w:rFonts w:ascii="Times New Roman" w:hAnsi="Times New Roman" w:cs="Times New Roman"/>
          <w:iCs/>
          <w:sz w:val="24"/>
          <w:szCs w:val="24"/>
        </w:rPr>
        <w:t>” (</w:t>
      </w:r>
      <w:proofErr w:type="spellStart"/>
      <w:r w:rsidRPr="00FF6CD3">
        <w:rPr>
          <w:rFonts w:ascii="Times New Roman" w:hAnsi="Times New Roman" w:cs="Times New Roman"/>
          <w:iCs/>
          <w:sz w:val="24"/>
          <w:szCs w:val="24"/>
        </w:rPr>
        <w:t>Q</w:t>
      </w:r>
      <w:r w:rsidR="00E2554C" w:rsidRPr="00FF6CD3">
        <w:rPr>
          <w:rFonts w:ascii="Times New Roman" w:hAnsi="Times New Roman" w:cs="Times New Roman"/>
          <w:iCs/>
          <w:sz w:val="24"/>
          <w:szCs w:val="24"/>
        </w:rPr>
        <w:t>uijano</w:t>
      </w:r>
      <w:proofErr w:type="spellEnd"/>
      <w:r w:rsidRPr="00FF6CD3">
        <w:rPr>
          <w:rFonts w:ascii="Times New Roman" w:hAnsi="Times New Roman" w:cs="Times New Roman"/>
          <w:iCs/>
          <w:sz w:val="24"/>
          <w:szCs w:val="24"/>
        </w:rPr>
        <w:t>, 2005a, p. 107). Disso decorre que o contexto shakespeareano possibilita que a ideia de raça da peça seja a ideia em seu sentido moderno, em que determinadas identidades sociais como negros, mestiços, crio</w:t>
      </w:r>
      <w:r w:rsidR="00E2554C">
        <w:rPr>
          <w:rFonts w:ascii="Times New Roman" w:hAnsi="Times New Roman" w:cs="Times New Roman"/>
          <w:iCs/>
          <w:sz w:val="24"/>
          <w:szCs w:val="24"/>
        </w:rPr>
        <w:t>u</w:t>
      </w:r>
      <w:r w:rsidRPr="00FF6CD3">
        <w:rPr>
          <w:rFonts w:ascii="Times New Roman" w:hAnsi="Times New Roman" w:cs="Times New Roman"/>
          <w:iCs/>
          <w:sz w:val="24"/>
          <w:szCs w:val="24"/>
        </w:rPr>
        <w:t>los,</w:t>
      </w:r>
      <w:r w:rsidR="00E2554C">
        <w:rPr>
          <w:rFonts w:ascii="Times New Roman" w:hAnsi="Times New Roman" w:cs="Times New Roman"/>
          <w:iCs/>
          <w:sz w:val="24"/>
          <w:szCs w:val="24"/>
        </w:rPr>
        <w:t xml:space="preserve"> </w:t>
      </w:r>
      <w:r w:rsidRPr="00FF6CD3">
        <w:rPr>
          <w:rFonts w:ascii="Times New Roman" w:hAnsi="Times New Roman" w:cs="Times New Roman"/>
          <w:iCs/>
          <w:sz w:val="24"/>
          <w:szCs w:val="24"/>
        </w:rPr>
        <w:t xml:space="preserve">mulatos, </w:t>
      </w:r>
      <w:r w:rsidR="00E2554C">
        <w:rPr>
          <w:rFonts w:ascii="Times New Roman" w:hAnsi="Times New Roman" w:cs="Times New Roman"/>
          <w:iCs/>
          <w:sz w:val="24"/>
          <w:szCs w:val="24"/>
        </w:rPr>
        <w:t>í</w:t>
      </w:r>
      <w:r w:rsidRPr="00FF6CD3">
        <w:rPr>
          <w:rFonts w:ascii="Times New Roman" w:hAnsi="Times New Roman" w:cs="Times New Roman"/>
          <w:iCs/>
          <w:sz w:val="24"/>
          <w:szCs w:val="24"/>
        </w:rPr>
        <w:t>nd</w:t>
      </w:r>
      <w:r w:rsidR="00E2554C">
        <w:rPr>
          <w:rFonts w:ascii="Times New Roman" w:hAnsi="Times New Roman" w:cs="Times New Roman"/>
          <w:iCs/>
          <w:sz w:val="24"/>
          <w:szCs w:val="24"/>
        </w:rPr>
        <w:t>i</w:t>
      </w:r>
      <w:r w:rsidRPr="00FF6CD3">
        <w:rPr>
          <w:rFonts w:ascii="Times New Roman" w:hAnsi="Times New Roman" w:cs="Times New Roman"/>
          <w:iCs/>
          <w:sz w:val="24"/>
          <w:szCs w:val="24"/>
        </w:rPr>
        <w:t xml:space="preserve">os, são consideradas novas, do ponto de vista histórico. Essas novas identidades sociais passaram a identificar não apenas </w:t>
      </w:r>
      <w:r w:rsidR="00C23C27">
        <w:rPr>
          <w:rFonts w:ascii="Times New Roman" w:hAnsi="Times New Roman" w:cs="Times New Roman"/>
          <w:iCs/>
          <w:sz w:val="24"/>
          <w:szCs w:val="24"/>
        </w:rPr>
        <w:t xml:space="preserve">a </w:t>
      </w:r>
      <w:r w:rsidRPr="00FF6CD3">
        <w:rPr>
          <w:rFonts w:ascii="Times New Roman" w:hAnsi="Times New Roman" w:cs="Times New Roman"/>
          <w:iCs/>
          <w:sz w:val="24"/>
          <w:szCs w:val="24"/>
        </w:rPr>
        <w:t xml:space="preserve">origem geográfica, mas também uma origem racial. </w:t>
      </w:r>
    </w:p>
    <w:p w14:paraId="4603977F" w14:textId="641635BD" w:rsidR="00FF6CD3" w:rsidRPr="00FF6CD3" w:rsidRDefault="00FF6CD3" w:rsidP="00FF6CD3">
      <w:pPr>
        <w:spacing w:after="0" w:line="360" w:lineRule="auto"/>
        <w:ind w:firstLine="709"/>
        <w:jc w:val="both"/>
        <w:rPr>
          <w:rFonts w:ascii="Times New Roman" w:hAnsi="Times New Roman" w:cs="Times New Roman"/>
          <w:iCs/>
          <w:sz w:val="24"/>
          <w:szCs w:val="24"/>
        </w:rPr>
      </w:pPr>
      <w:r w:rsidRPr="00FF6CD3">
        <w:rPr>
          <w:rFonts w:ascii="Times New Roman" w:hAnsi="Times New Roman" w:cs="Times New Roman"/>
          <w:iCs/>
          <w:sz w:val="24"/>
          <w:szCs w:val="24"/>
        </w:rPr>
        <w:t xml:space="preserve">Caliban ocupa o último lugar na divisão racial do trabalho, enquanto o europeu Próspero, detentor do conhecimento que escraviza Caliban, pertence ao grupo hegemônico. Esta é uma característica da </w:t>
      </w:r>
      <w:proofErr w:type="spellStart"/>
      <w:r w:rsidRPr="00FF6CD3">
        <w:rPr>
          <w:rFonts w:ascii="Times New Roman" w:hAnsi="Times New Roman" w:cs="Times New Roman"/>
          <w:i/>
          <w:iCs/>
          <w:sz w:val="24"/>
          <w:szCs w:val="24"/>
        </w:rPr>
        <w:t>colonialidade</w:t>
      </w:r>
      <w:proofErr w:type="spellEnd"/>
      <w:r w:rsidRPr="00FF6CD3">
        <w:rPr>
          <w:rFonts w:ascii="Times New Roman" w:hAnsi="Times New Roman" w:cs="Times New Roman"/>
          <w:i/>
          <w:iCs/>
          <w:sz w:val="24"/>
          <w:szCs w:val="24"/>
        </w:rPr>
        <w:t xml:space="preserve"> do poder</w:t>
      </w:r>
      <w:r w:rsidRPr="00FF6CD3">
        <w:rPr>
          <w:rFonts w:ascii="Times New Roman" w:hAnsi="Times New Roman" w:cs="Times New Roman"/>
          <w:iCs/>
          <w:sz w:val="24"/>
          <w:szCs w:val="24"/>
        </w:rPr>
        <w:t xml:space="preserve">, que estabeleceu na América Latina uma estratificação social que confere ao branco europeu o lugar mais alto, e aos demais grupos, índios, negros, o lugar mais baixo, </w:t>
      </w:r>
      <w:r w:rsidR="00E2554C">
        <w:rPr>
          <w:rFonts w:ascii="Times New Roman" w:hAnsi="Times New Roman" w:cs="Times New Roman"/>
          <w:iCs/>
          <w:sz w:val="24"/>
          <w:szCs w:val="24"/>
        </w:rPr>
        <w:t>estes</w:t>
      </w:r>
      <w:r w:rsidRPr="00FF6CD3">
        <w:rPr>
          <w:rFonts w:ascii="Times New Roman" w:hAnsi="Times New Roman" w:cs="Times New Roman"/>
          <w:iCs/>
          <w:sz w:val="24"/>
          <w:szCs w:val="24"/>
        </w:rPr>
        <w:t xml:space="preserve"> últimos tendo, inclusive, suas identidades construídas como negativas e homogêneas (W</w:t>
      </w:r>
      <w:r w:rsidR="00E2554C" w:rsidRPr="00FF6CD3">
        <w:rPr>
          <w:rFonts w:ascii="Times New Roman" w:hAnsi="Times New Roman" w:cs="Times New Roman"/>
          <w:iCs/>
          <w:sz w:val="24"/>
          <w:szCs w:val="24"/>
        </w:rPr>
        <w:t>alsh</w:t>
      </w:r>
      <w:r w:rsidRPr="00FF6CD3">
        <w:rPr>
          <w:rFonts w:ascii="Times New Roman" w:hAnsi="Times New Roman" w:cs="Times New Roman"/>
          <w:iCs/>
          <w:sz w:val="24"/>
          <w:szCs w:val="24"/>
        </w:rPr>
        <w:t xml:space="preserve">, 2007).  </w:t>
      </w:r>
    </w:p>
    <w:p w14:paraId="12D7C3B9" w14:textId="77777777" w:rsidR="00FF6CD3" w:rsidRPr="00FF6CD3" w:rsidRDefault="00FF6CD3" w:rsidP="00FF6CD3">
      <w:pPr>
        <w:spacing w:after="0" w:line="360" w:lineRule="auto"/>
        <w:ind w:firstLine="709"/>
        <w:jc w:val="both"/>
        <w:rPr>
          <w:rFonts w:ascii="Times New Roman" w:hAnsi="Times New Roman" w:cs="Times New Roman"/>
          <w:iCs/>
          <w:sz w:val="24"/>
          <w:szCs w:val="24"/>
        </w:rPr>
      </w:pPr>
      <w:r w:rsidRPr="00FF6CD3">
        <w:rPr>
          <w:rFonts w:ascii="Times New Roman" w:hAnsi="Times New Roman" w:cs="Times New Roman"/>
          <w:iCs/>
          <w:sz w:val="24"/>
          <w:szCs w:val="24"/>
        </w:rPr>
        <w:t xml:space="preserve">Em outros momentos da HQ também é possível observar a </w:t>
      </w:r>
      <w:proofErr w:type="spellStart"/>
      <w:r w:rsidRPr="00FF6CD3">
        <w:rPr>
          <w:rFonts w:ascii="Times New Roman" w:hAnsi="Times New Roman" w:cs="Times New Roman"/>
          <w:iCs/>
          <w:sz w:val="24"/>
          <w:szCs w:val="24"/>
        </w:rPr>
        <w:t>racialização</w:t>
      </w:r>
      <w:proofErr w:type="spellEnd"/>
      <w:r w:rsidRPr="00FF6CD3">
        <w:rPr>
          <w:rFonts w:ascii="Times New Roman" w:hAnsi="Times New Roman" w:cs="Times New Roman"/>
          <w:iCs/>
          <w:sz w:val="24"/>
          <w:szCs w:val="24"/>
        </w:rPr>
        <w:t xml:space="preserve"> da relação entre colonizadores e colonizados, onde um suposto caráter natural de “vocação para a escravidão” é atribuído, por Próspero, à personalidade de Caliban em um diálogo com sua filha:</w:t>
      </w:r>
    </w:p>
    <w:p w14:paraId="7A7C48D9" w14:textId="77777777" w:rsidR="00FF6CD3" w:rsidRPr="00FF6CD3" w:rsidRDefault="00FF6CD3" w:rsidP="00FF6CD3">
      <w:pPr>
        <w:spacing w:after="0" w:line="360" w:lineRule="auto"/>
        <w:ind w:firstLine="709"/>
        <w:jc w:val="both"/>
        <w:rPr>
          <w:rFonts w:ascii="Times New Roman" w:hAnsi="Times New Roman" w:cs="Times New Roman"/>
          <w:iCs/>
          <w:sz w:val="24"/>
          <w:szCs w:val="24"/>
        </w:rPr>
      </w:pPr>
    </w:p>
    <w:p w14:paraId="0D03B953" w14:textId="77777777" w:rsidR="00FF6CD3" w:rsidRPr="00FF6CD3" w:rsidRDefault="00FF6CD3" w:rsidP="00E2554C">
      <w:pPr>
        <w:spacing w:after="0" w:line="240" w:lineRule="auto"/>
        <w:ind w:left="2268"/>
        <w:jc w:val="both"/>
        <w:rPr>
          <w:rFonts w:ascii="Times New Roman" w:hAnsi="Times New Roman" w:cs="Times New Roman"/>
        </w:rPr>
      </w:pPr>
      <w:r w:rsidRPr="00FF6CD3">
        <w:rPr>
          <w:rFonts w:ascii="Times New Roman" w:hAnsi="Times New Roman" w:cs="Times New Roman"/>
          <w:b/>
          <w:bCs/>
        </w:rPr>
        <w:t>Miranda</w:t>
      </w:r>
      <w:r w:rsidRPr="00FF6CD3">
        <w:rPr>
          <w:rFonts w:ascii="Times New Roman" w:hAnsi="Times New Roman" w:cs="Times New Roman"/>
        </w:rPr>
        <w:t xml:space="preserve"> - Aonde vamos, pai?</w:t>
      </w:r>
    </w:p>
    <w:p w14:paraId="62E96ECE" w14:textId="77777777" w:rsidR="00FF6CD3" w:rsidRPr="00FF6CD3" w:rsidRDefault="00FF6CD3" w:rsidP="00E2554C">
      <w:pPr>
        <w:spacing w:after="0" w:line="240" w:lineRule="auto"/>
        <w:ind w:left="2268"/>
        <w:jc w:val="both"/>
        <w:rPr>
          <w:rFonts w:ascii="Times New Roman" w:hAnsi="Times New Roman" w:cs="Times New Roman"/>
        </w:rPr>
      </w:pPr>
      <w:r w:rsidRPr="00FF6CD3">
        <w:rPr>
          <w:rFonts w:ascii="Times New Roman" w:hAnsi="Times New Roman" w:cs="Times New Roman"/>
          <w:b/>
          <w:bCs/>
        </w:rPr>
        <w:t>Próspero</w:t>
      </w:r>
      <w:r w:rsidRPr="00FF6CD3">
        <w:rPr>
          <w:rFonts w:ascii="Times New Roman" w:hAnsi="Times New Roman" w:cs="Times New Roman"/>
        </w:rPr>
        <w:t xml:space="preserve"> - Visitar meu escravo Caliban, filha.</w:t>
      </w:r>
    </w:p>
    <w:p w14:paraId="304CC3E2" w14:textId="77777777" w:rsidR="00FF6CD3" w:rsidRPr="00FF6CD3" w:rsidRDefault="00FF6CD3" w:rsidP="00E2554C">
      <w:pPr>
        <w:spacing w:after="0" w:line="240" w:lineRule="auto"/>
        <w:ind w:left="2268"/>
        <w:jc w:val="both"/>
        <w:rPr>
          <w:rFonts w:ascii="Times New Roman" w:hAnsi="Times New Roman" w:cs="Times New Roman"/>
        </w:rPr>
      </w:pPr>
      <w:r w:rsidRPr="00FF6CD3">
        <w:rPr>
          <w:rFonts w:ascii="Times New Roman" w:hAnsi="Times New Roman" w:cs="Times New Roman"/>
          <w:b/>
          <w:bCs/>
        </w:rPr>
        <w:t>Miranda</w:t>
      </w:r>
      <w:r w:rsidRPr="00FF6CD3">
        <w:rPr>
          <w:rFonts w:ascii="Times New Roman" w:hAnsi="Times New Roman" w:cs="Times New Roman"/>
        </w:rPr>
        <w:t xml:space="preserve"> - Eu odeio Caliban, meu pai! Ele é maligno!</w:t>
      </w:r>
    </w:p>
    <w:p w14:paraId="7AE97AC3" w14:textId="793DE8DB" w:rsidR="00FF6CD3" w:rsidRPr="00FF6CD3" w:rsidRDefault="00FF6CD3" w:rsidP="00E2554C">
      <w:pPr>
        <w:spacing w:after="0" w:line="240" w:lineRule="auto"/>
        <w:ind w:left="2268"/>
        <w:jc w:val="both"/>
        <w:rPr>
          <w:rFonts w:ascii="Times New Roman" w:hAnsi="Times New Roman" w:cs="Times New Roman"/>
        </w:rPr>
      </w:pPr>
      <w:r w:rsidRPr="00FF6CD3">
        <w:rPr>
          <w:rFonts w:ascii="Times New Roman" w:hAnsi="Times New Roman" w:cs="Times New Roman"/>
          <w:b/>
          <w:bCs/>
        </w:rPr>
        <w:t>Próspero</w:t>
      </w:r>
      <w:r w:rsidRPr="00FF6CD3">
        <w:rPr>
          <w:rFonts w:ascii="Times New Roman" w:hAnsi="Times New Roman" w:cs="Times New Roman"/>
        </w:rPr>
        <w:t xml:space="preserve"> - Mas é a única criatura desta ilha que pode servir-nos de escravo, minha filha. É ele quem nos busca lenha e nos faz o fogo. E também conhece cada palmo desta terra. Apesar de tudo, nos tem sido bastante útil. (</w:t>
      </w:r>
      <w:r w:rsidR="00E2554C" w:rsidRPr="00E2554C">
        <w:rPr>
          <w:rFonts w:ascii="Times New Roman" w:hAnsi="Times New Roman" w:cs="Times New Roman"/>
          <w:iCs/>
        </w:rPr>
        <w:t>Parra</w:t>
      </w:r>
      <w:r w:rsidR="009A06F1">
        <w:rPr>
          <w:rFonts w:ascii="Times New Roman" w:hAnsi="Times New Roman" w:cs="Times New Roman"/>
          <w:iCs/>
        </w:rPr>
        <w:t xml:space="preserve"> e</w:t>
      </w:r>
      <w:r w:rsidR="00E2554C" w:rsidRPr="00E2554C">
        <w:rPr>
          <w:rFonts w:ascii="Times New Roman" w:hAnsi="Times New Roman" w:cs="Times New Roman"/>
          <w:iCs/>
        </w:rPr>
        <w:t xml:space="preserve"> Costa</w:t>
      </w:r>
      <w:r w:rsidRPr="00FF6CD3">
        <w:rPr>
          <w:rFonts w:ascii="Times New Roman" w:hAnsi="Times New Roman" w:cs="Times New Roman"/>
          <w:iCs/>
        </w:rPr>
        <w:t xml:space="preserve">, 2012, </w:t>
      </w:r>
      <w:r w:rsidRPr="00FF6CD3">
        <w:rPr>
          <w:rFonts w:ascii="Times New Roman" w:hAnsi="Times New Roman" w:cs="Times New Roman"/>
        </w:rPr>
        <w:t xml:space="preserve">p. 15) </w:t>
      </w:r>
    </w:p>
    <w:p w14:paraId="6A17765C" w14:textId="77777777" w:rsidR="00FF6CD3" w:rsidRPr="00FF6CD3" w:rsidRDefault="00FF6CD3" w:rsidP="00FF6CD3">
      <w:pPr>
        <w:spacing w:after="0" w:line="360" w:lineRule="auto"/>
        <w:ind w:firstLine="709"/>
        <w:jc w:val="both"/>
        <w:rPr>
          <w:rFonts w:ascii="Times New Roman" w:hAnsi="Times New Roman" w:cs="Times New Roman"/>
          <w:sz w:val="24"/>
          <w:szCs w:val="24"/>
        </w:rPr>
      </w:pPr>
    </w:p>
    <w:p w14:paraId="21249A70" w14:textId="6E0DEFAF" w:rsidR="00FF6CD3" w:rsidRPr="00FF6CD3" w:rsidRDefault="00FF6CD3" w:rsidP="00FF6CD3">
      <w:pPr>
        <w:spacing w:after="0" w:line="360" w:lineRule="auto"/>
        <w:ind w:firstLine="709"/>
        <w:jc w:val="both"/>
        <w:rPr>
          <w:rFonts w:ascii="Times New Roman" w:hAnsi="Times New Roman" w:cs="Times New Roman"/>
          <w:sz w:val="24"/>
          <w:szCs w:val="24"/>
        </w:rPr>
      </w:pPr>
      <w:proofErr w:type="spellStart"/>
      <w:r w:rsidRPr="00FF6CD3">
        <w:rPr>
          <w:rFonts w:ascii="Times New Roman" w:hAnsi="Times New Roman" w:cs="Times New Roman"/>
          <w:sz w:val="24"/>
          <w:szCs w:val="24"/>
        </w:rPr>
        <w:t>C</w:t>
      </w:r>
      <w:r w:rsidR="00E2554C">
        <w:rPr>
          <w:rFonts w:ascii="Times New Roman" w:hAnsi="Times New Roman" w:cs="Times New Roman"/>
          <w:sz w:val="24"/>
          <w:szCs w:val="24"/>
        </w:rPr>
        <w:t>é</w:t>
      </w:r>
      <w:r w:rsidRPr="00FF6CD3">
        <w:rPr>
          <w:rFonts w:ascii="Times New Roman" w:hAnsi="Times New Roman" w:cs="Times New Roman"/>
          <w:sz w:val="24"/>
          <w:szCs w:val="24"/>
        </w:rPr>
        <w:t>saire</w:t>
      </w:r>
      <w:proofErr w:type="spellEnd"/>
      <w:r w:rsidRPr="00FF6CD3">
        <w:rPr>
          <w:rFonts w:ascii="Times New Roman" w:hAnsi="Times New Roman" w:cs="Times New Roman"/>
          <w:sz w:val="24"/>
          <w:szCs w:val="24"/>
        </w:rPr>
        <w:t xml:space="preserve"> (1977) em seu texto clássico </w:t>
      </w:r>
      <w:r w:rsidRPr="00FF6CD3">
        <w:rPr>
          <w:rFonts w:ascii="Times New Roman" w:hAnsi="Times New Roman" w:cs="Times New Roman"/>
          <w:i/>
          <w:iCs/>
          <w:sz w:val="24"/>
          <w:szCs w:val="24"/>
        </w:rPr>
        <w:t>Discurso sobre o colonialismo</w:t>
      </w:r>
      <w:r w:rsidRPr="00FF6CD3">
        <w:rPr>
          <w:rFonts w:ascii="Times New Roman" w:hAnsi="Times New Roman" w:cs="Times New Roman"/>
          <w:sz w:val="24"/>
          <w:szCs w:val="24"/>
        </w:rPr>
        <w:t xml:space="preserve"> também ressalta a relação de opressão entre colonizador e colonizado. O autor afirma que “entre colonizador e colonizado só há lugar para o trabalho forçado, a intimidação, a pressão, a polícia, a violação, o roubo [...]” (</w:t>
      </w:r>
      <w:proofErr w:type="spellStart"/>
      <w:r w:rsidRPr="00FF6CD3">
        <w:rPr>
          <w:rFonts w:ascii="Times New Roman" w:hAnsi="Times New Roman" w:cs="Times New Roman"/>
          <w:sz w:val="24"/>
          <w:szCs w:val="24"/>
        </w:rPr>
        <w:t>C</w:t>
      </w:r>
      <w:r w:rsidR="00E2554C">
        <w:rPr>
          <w:rFonts w:ascii="Times New Roman" w:hAnsi="Times New Roman" w:cs="Times New Roman"/>
          <w:sz w:val="24"/>
          <w:szCs w:val="24"/>
        </w:rPr>
        <w:t>ésaire</w:t>
      </w:r>
      <w:proofErr w:type="spellEnd"/>
      <w:r w:rsidRPr="00FF6CD3">
        <w:rPr>
          <w:rFonts w:ascii="Times New Roman" w:hAnsi="Times New Roman" w:cs="Times New Roman"/>
          <w:sz w:val="24"/>
          <w:szCs w:val="24"/>
        </w:rPr>
        <w:t xml:space="preserve">, </w:t>
      </w:r>
      <w:r w:rsidR="00E2554C">
        <w:rPr>
          <w:rFonts w:ascii="Times New Roman" w:hAnsi="Times New Roman" w:cs="Times New Roman"/>
          <w:sz w:val="24"/>
          <w:szCs w:val="24"/>
        </w:rPr>
        <w:t xml:space="preserve">1977, </w:t>
      </w:r>
      <w:r w:rsidRPr="00FF6CD3">
        <w:rPr>
          <w:rFonts w:ascii="Times New Roman" w:hAnsi="Times New Roman" w:cs="Times New Roman"/>
          <w:sz w:val="24"/>
          <w:szCs w:val="24"/>
        </w:rPr>
        <w:t>p. 25). Não há na perspectiva do autor espaço para outras relações que não sejam de mando e obediência.</w:t>
      </w:r>
    </w:p>
    <w:p w14:paraId="14458D90" w14:textId="77777777" w:rsidR="00FF6CD3" w:rsidRPr="00FF6CD3" w:rsidRDefault="00FF6CD3" w:rsidP="00FF6CD3">
      <w:pPr>
        <w:spacing w:after="0" w:line="360" w:lineRule="auto"/>
        <w:ind w:firstLine="709"/>
        <w:jc w:val="both"/>
        <w:rPr>
          <w:rFonts w:ascii="Times New Roman" w:hAnsi="Times New Roman" w:cs="Times New Roman"/>
          <w:iCs/>
          <w:sz w:val="24"/>
          <w:szCs w:val="24"/>
        </w:rPr>
      </w:pPr>
      <w:r w:rsidRPr="00FF6CD3">
        <w:rPr>
          <w:rFonts w:ascii="Times New Roman" w:hAnsi="Times New Roman" w:cs="Times New Roman"/>
          <w:iCs/>
          <w:sz w:val="24"/>
          <w:szCs w:val="24"/>
        </w:rPr>
        <w:lastRenderedPageBreak/>
        <w:t xml:space="preserve">Além do texto, outro elemento fundamental de </w:t>
      </w:r>
      <w:proofErr w:type="spellStart"/>
      <w:r w:rsidRPr="00FF6CD3">
        <w:rPr>
          <w:rFonts w:ascii="Times New Roman" w:hAnsi="Times New Roman" w:cs="Times New Roman"/>
          <w:iCs/>
          <w:sz w:val="24"/>
          <w:szCs w:val="24"/>
        </w:rPr>
        <w:t>racialização</w:t>
      </w:r>
      <w:proofErr w:type="spellEnd"/>
      <w:r w:rsidRPr="00FF6CD3">
        <w:rPr>
          <w:rFonts w:ascii="Times New Roman" w:hAnsi="Times New Roman" w:cs="Times New Roman"/>
          <w:iCs/>
          <w:sz w:val="24"/>
          <w:szCs w:val="24"/>
        </w:rPr>
        <w:t xml:space="preserve"> presente na HQ é a representação visual de Caliban em contraste com as outras personagens, sobretudo com Próspero, Miranda e Ariel. Na ilustração, Caliban é apresentado como uma criatura quase não humana, seminu, sem vestimentas adequadas, com traços faciais deformados, olhos vermelhos, dentes cerrados e pontiagudos, e escamas e espinhos em seu corpo que se assemelham à boca e à pele de animais não humanos. Para além desta representação visual, no mínimo, desumanizadora, Caliban possui a pele negra em contraste com Próspero e Miranda, ambos de pele e olhos claros e bem vestidos com roupas elegantes que cobrem quase seus corpos por inteiro. Próspero, um homem alto, forte, grisalho de traços finos. Miranda, uma jovem alta, magra e de cabelos cacheados longos e ruivos. Ariel, uma figura não humana, mas diferente de Caliban, representada com traços azuis delicados e arredondados, assemelhando-se à fios que se movem no ar.</w:t>
      </w:r>
    </w:p>
    <w:p w14:paraId="4B547CBE" w14:textId="77777777" w:rsidR="00FF6CD3" w:rsidRPr="00FF6CD3" w:rsidRDefault="00FF6CD3" w:rsidP="00FF6CD3">
      <w:pPr>
        <w:spacing w:after="0" w:line="360" w:lineRule="auto"/>
        <w:ind w:firstLine="709"/>
        <w:jc w:val="both"/>
        <w:rPr>
          <w:rFonts w:ascii="Times New Roman" w:hAnsi="Times New Roman" w:cs="Times New Roman"/>
          <w:iCs/>
          <w:sz w:val="24"/>
          <w:szCs w:val="24"/>
        </w:rPr>
      </w:pPr>
      <w:r w:rsidRPr="00FF6CD3">
        <w:rPr>
          <w:rFonts w:ascii="Times New Roman" w:hAnsi="Times New Roman" w:cs="Times New Roman"/>
          <w:iCs/>
          <w:sz w:val="24"/>
          <w:szCs w:val="24"/>
        </w:rPr>
        <w:t xml:space="preserve">Para finalizar a articulação com a categoria de raça, é possível discutir o papel da personagem Ariel na HQ. </w:t>
      </w:r>
      <w:proofErr w:type="spellStart"/>
      <w:r w:rsidRPr="00FF6CD3">
        <w:rPr>
          <w:rFonts w:ascii="Times New Roman" w:hAnsi="Times New Roman" w:cs="Times New Roman"/>
          <w:iCs/>
          <w:sz w:val="24"/>
          <w:szCs w:val="24"/>
        </w:rPr>
        <w:t>Césaire</w:t>
      </w:r>
      <w:proofErr w:type="spellEnd"/>
      <w:r w:rsidRPr="00FF6CD3">
        <w:rPr>
          <w:rFonts w:ascii="Times New Roman" w:hAnsi="Times New Roman" w:cs="Times New Roman"/>
          <w:iCs/>
          <w:sz w:val="24"/>
          <w:szCs w:val="24"/>
        </w:rPr>
        <w:t xml:space="preserve"> (1991) o identifica com o intelectual consciente de sua servidão, que procura romper com as relações de dominação colonial de forma não violenta, mas que não possui força para transformá-las. </w:t>
      </w:r>
      <w:proofErr w:type="spellStart"/>
      <w:r w:rsidRPr="00FF6CD3">
        <w:rPr>
          <w:rFonts w:ascii="Times New Roman" w:hAnsi="Times New Roman" w:cs="Times New Roman"/>
          <w:iCs/>
          <w:sz w:val="24"/>
          <w:szCs w:val="24"/>
        </w:rPr>
        <w:t>Retamar</w:t>
      </w:r>
      <w:proofErr w:type="spellEnd"/>
      <w:r w:rsidRPr="00FF6CD3">
        <w:rPr>
          <w:rFonts w:ascii="Times New Roman" w:hAnsi="Times New Roman" w:cs="Times New Roman"/>
          <w:iCs/>
          <w:sz w:val="24"/>
          <w:szCs w:val="24"/>
        </w:rPr>
        <w:t xml:space="preserve"> (1989) identifica Ariel com os intelectuais latino-americanos no conflito entre servir a Próspero, a mentalidade colonizadora, ou a Caliban, os povos nativos que lutam por sua libertação. </w:t>
      </w:r>
    </w:p>
    <w:p w14:paraId="03425E0B" w14:textId="2A6011D3" w:rsidR="00FF6CD3" w:rsidRPr="00FF6CD3" w:rsidRDefault="00FF6CD3" w:rsidP="00FF6CD3">
      <w:pPr>
        <w:spacing w:after="0" w:line="360" w:lineRule="auto"/>
        <w:ind w:firstLine="709"/>
        <w:jc w:val="both"/>
        <w:rPr>
          <w:rFonts w:ascii="Times New Roman" w:hAnsi="Times New Roman" w:cs="Times New Roman"/>
          <w:iCs/>
          <w:sz w:val="24"/>
          <w:szCs w:val="24"/>
        </w:rPr>
      </w:pPr>
      <w:r w:rsidRPr="00FF6CD3">
        <w:rPr>
          <w:rFonts w:ascii="Times New Roman" w:hAnsi="Times New Roman" w:cs="Times New Roman"/>
          <w:iCs/>
          <w:sz w:val="24"/>
          <w:szCs w:val="24"/>
        </w:rPr>
        <w:t>Neste artigo, Ariel é compreendido como parte integrante das relações de poder da ilha e que, diferente de Caliban, possui mais recursos para lutar por sua liberdade, por possuir saberes que interessam ao colonizador e que o coloca numa posição de superioridade na divisão racial do trabalho. Se o discurso da pureza racial foi o primeiro esquema de classificação global da população mundial (</w:t>
      </w:r>
      <w:proofErr w:type="spellStart"/>
      <w:r w:rsidRPr="00FF6CD3">
        <w:rPr>
          <w:rFonts w:ascii="Times New Roman" w:hAnsi="Times New Roman" w:cs="Times New Roman"/>
          <w:iCs/>
          <w:sz w:val="24"/>
          <w:szCs w:val="24"/>
        </w:rPr>
        <w:t>M</w:t>
      </w:r>
      <w:r w:rsidR="00E2554C" w:rsidRPr="00FF6CD3">
        <w:rPr>
          <w:rFonts w:ascii="Times New Roman" w:hAnsi="Times New Roman" w:cs="Times New Roman"/>
          <w:iCs/>
          <w:sz w:val="24"/>
          <w:szCs w:val="24"/>
        </w:rPr>
        <w:t>ignolo</w:t>
      </w:r>
      <w:proofErr w:type="spellEnd"/>
      <w:r w:rsidRPr="00FF6CD3">
        <w:rPr>
          <w:rFonts w:ascii="Times New Roman" w:hAnsi="Times New Roman" w:cs="Times New Roman"/>
          <w:iCs/>
          <w:sz w:val="24"/>
          <w:szCs w:val="24"/>
        </w:rPr>
        <w:t>, 2008a) que serviu para classificar, por uma segunda vez, a população mundial na divisão internacional do trabalho (</w:t>
      </w:r>
      <w:r w:rsidR="00E2554C" w:rsidRPr="00FF6CD3">
        <w:rPr>
          <w:rFonts w:ascii="Times New Roman" w:hAnsi="Times New Roman" w:cs="Times New Roman"/>
          <w:iCs/>
          <w:sz w:val="24"/>
          <w:szCs w:val="24"/>
        </w:rPr>
        <w:t>Castro-Gómez</w:t>
      </w:r>
      <w:r w:rsidRPr="00FF6CD3">
        <w:rPr>
          <w:rFonts w:ascii="Times New Roman" w:hAnsi="Times New Roman" w:cs="Times New Roman"/>
          <w:iCs/>
          <w:sz w:val="24"/>
          <w:szCs w:val="24"/>
        </w:rPr>
        <w:t xml:space="preserve">, 2008; </w:t>
      </w:r>
      <w:proofErr w:type="spellStart"/>
      <w:r w:rsidRPr="00FF6CD3">
        <w:rPr>
          <w:rFonts w:ascii="Times New Roman" w:hAnsi="Times New Roman" w:cs="Times New Roman"/>
          <w:iCs/>
          <w:sz w:val="24"/>
          <w:szCs w:val="24"/>
        </w:rPr>
        <w:t>Q</w:t>
      </w:r>
      <w:r w:rsidR="00E2554C" w:rsidRPr="00FF6CD3">
        <w:rPr>
          <w:rFonts w:ascii="Times New Roman" w:hAnsi="Times New Roman" w:cs="Times New Roman"/>
          <w:iCs/>
          <w:sz w:val="24"/>
          <w:szCs w:val="24"/>
        </w:rPr>
        <w:t>uijano</w:t>
      </w:r>
      <w:proofErr w:type="spellEnd"/>
      <w:r w:rsidRPr="00FF6CD3">
        <w:rPr>
          <w:rFonts w:ascii="Times New Roman" w:hAnsi="Times New Roman" w:cs="Times New Roman"/>
          <w:iCs/>
          <w:sz w:val="24"/>
          <w:szCs w:val="24"/>
        </w:rPr>
        <w:t xml:space="preserve">, 2005a, 2005b), Ariel  aproxima-se de determinados membros de algumas raças que passaram a receber um tratamento melhor devido ao seu papel de intermediário com a raça dominante, a exemplo dado por </w:t>
      </w:r>
      <w:proofErr w:type="spellStart"/>
      <w:r w:rsidRPr="00FF6CD3">
        <w:rPr>
          <w:rFonts w:ascii="Times New Roman" w:hAnsi="Times New Roman" w:cs="Times New Roman"/>
          <w:iCs/>
          <w:sz w:val="24"/>
          <w:szCs w:val="24"/>
        </w:rPr>
        <w:t>Quijano</w:t>
      </w:r>
      <w:proofErr w:type="spellEnd"/>
      <w:r w:rsidRPr="00FF6CD3">
        <w:rPr>
          <w:rFonts w:ascii="Times New Roman" w:hAnsi="Times New Roman" w:cs="Times New Roman"/>
          <w:iCs/>
          <w:sz w:val="24"/>
          <w:szCs w:val="24"/>
        </w:rPr>
        <w:t xml:space="preserve"> (2005a), no qual a nobreza indígena que, na América Hispânica, mesmo sendo minoria, foi poupada da escravidão e transferida para o regime de servidão, por ser intermediária com a Coroa de Castela. À população negra, por outro lado, em um paralelo com Caliban, coube somente a escravidão. Fato é que entre as personagens tornadas escravas por Próspero, Ariel é a que possui maior poder de escolha, podendo optar por conseguir sua liberdade servindo a Próspero ou se rebelando com Caliban. Na HQ analisada, Ariel escolhe servir a Próspero, mas Caliban certamente teria mais chances de vencer seu senhor se Ariel lutasse ao seu lado. Ariel conquista sua liberdade ao final da história em quadrinhos. Enquanto </w:t>
      </w:r>
      <w:r w:rsidRPr="00FF6CD3">
        <w:rPr>
          <w:rFonts w:ascii="Times New Roman" w:hAnsi="Times New Roman" w:cs="Times New Roman"/>
          <w:iCs/>
          <w:sz w:val="24"/>
          <w:szCs w:val="24"/>
        </w:rPr>
        <w:lastRenderedPageBreak/>
        <w:t>Ariel é libertado de suas obrigações como servo, Caliban permanece escravizado até que Próspero decida torná-lo livre ou não.</w:t>
      </w:r>
    </w:p>
    <w:p w14:paraId="3FD6A499" w14:textId="77777777" w:rsidR="00FF6CD3" w:rsidRPr="00FF6CD3" w:rsidRDefault="00FF6CD3" w:rsidP="00E2554C">
      <w:pPr>
        <w:spacing w:after="0" w:line="360" w:lineRule="auto"/>
        <w:jc w:val="both"/>
        <w:rPr>
          <w:rFonts w:ascii="Times New Roman" w:hAnsi="Times New Roman" w:cs="Times New Roman"/>
          <w:iCs/>
          <w:sz w:val="24"/>
          <w:szCs w:val="24"/>
        </w:rPr>
      </w:pPr>
    </w:p>
    <w:p w14:paraId="287562B1" w14:textId="409D02EF" w:rsidR="00FF6CD3" w:rsidRPr="00FF6CD3" w:rsidRDefault="00FF6CD3" w:rsidP="00E2554C">
      <w:pPr>
        <w:spacing w:after="0" w:line="240" w:lineRule="auto"/>
        <w:ind w:left="2268"/>
        <w:jc w:val="both"/>
        <w:rPr>
          <w:rFonts w:ascii="Times New Roman" w:hAnsi="Times New Roman" w:cs="Times New Roman"/>
          <w:iCs/>
        </w:rPr>
      </w:pPr>
      <w:r w:rsidRPr="00FF6CD3">
        <w:rPr>
          <w:rFonts w:ascii="Times New Roman" w:hAnsi="Times New Roman" w:cs="Times New Roman"/>
          <w:b/>
          <w:bCs/>
          <w:iCs/>
        </w:rPr>
        <w:t xml:space="preserve">Próspero </w:t>
      </w:r>
      <w:r w:rsidRPr="00FF6CD3">
        <w:rPr>
          <w:rFonts w:ascii="Times New Roman" w:hAnsi="Times New Roman" w:cs="Times New Roman"/>
          <w:iCs/>
        </w:rPr>
        <w:t>– Você trabalhou bem, Ariel. Agora vou caminhar sozinho pela praia. A partir deste instante considere-se liberto de suas obrigações. Eu já não sou mais seu mestre e nem você, meu servo. Vá, meu espírito. Voe novamente com os ventos! Volte à natureza e a seus elementos, que é o lugar a que sempre pertenceu! (</w:t>
      </w:r>
      <w:r w:rsidR="00E2554C" w:rsidRPr="00E2554C">
        <w:rPr>
          <w:rFonts w:ascii="Times New Roman" w:hAnsi="Times New Roman" w:cs="Times New Roman"/>
          <w:iCs/>
        </w:rPr>
        <w:t>Parra e Costa</w:t>
      </w:r>
      <w:r w:rsidRPr="00FF6CD3">
        <w:rPr>
          <w:rFonts w:ascii="Times New Roman" w:hAnsi="Times New Roman" w:cs="Times New Roman"/>
          <w:iCs/>
        </w:rPr>
        <w:t>, 2012, p. 60)</w:t>
      </w:r>
    </w:p>
    <w:p w14:paraId="79D2C860" w14:textId="77777777" w:rsidR="00FF6CD3" w:rsidRPr="00FF6CD3" w:rsidRDefault="00FF6CD3" w:rsidP="00E2554C">
      <w:pPr>
        <w:spacing w:after="0" w:line="360" w:lineRule="auto"/>
        <w:jc w:val="both"/>
        <w:rPr>
          <w:rFonts w:ascii="Times New Roman" w:hAnsi="Times New Roman" w:cs="Times New Roman"/>
          <w:b/>
          <w:bCs/>
          <w:iCs/>
          <w:sz w:val="24"/>
          <w:szCs w:val="24"/>
        </w:rPr>
      </w:pPr>
    </w:p>
    <w:p w14:paraId="265E00AA" w14:textId="77777777" w:rsidR="00FF6CD3" w:rsidRPr="00FF6CD3" w:rsidRDefault="00FF6CD3" w:rsidP="00E2554C">
      <w:pPr>
        <w:spacing w:after="0" w:line="360" w:lineRule="auto"/>
        <w:jc w:val="both"/>
        <w:rPr>
          <w:rFonts w:ascii="Times New Roman" w:hAnsi="Times New Roman" w:cs="Times New Roman"/>
          <w:b/>
          <w:bCs/>
          <w:iCs/>
          <w:sz w:val="24"/>
          <w:szCs w:val="24"/>
        </w:rPr>
      </w:pPr>
      <w:r w:rsidRPr="00FF6CD3">
        <w:rPr>
          <w:rFonts w:ascii="Times New Roman" w:hAnsi="Times New Roman" w:cs="Times New Roman"/>
          <w:b/>
          <w:bCs/>
          <w:iCs/>
          <w:sz w:val="24"/>
          <w:szCs w:val="24"/>
        </w:rPr>
        <w:t>Shakespeare no mundo contemporâneo</w:t>
      </w:r>
    </w:p>
    <w:p w14:paraId="7F4C41E9" w14:textId="77777777" w:rsidR="00FF6CD3" w:rsidRPr="00FF6CD3" w:rsidRDefault="00FF6CD3" w:rsidP="00FF6CD3">
      <w:pPr>
        <w:spacing w:after="0" w:line="360" w:lineRule="auto"/>
        <w:ind w:firstLine="709"/>
        <w:jc w:val="both"/>
        <w:rPr>
          <w:rFonts w:ascii="Times New Roman" w:hAnsi="Times New Roman" w:cs="Times New Roman"/>
          <w:iCs/>
          <w:sz w:val="24"/>
          <w:szCs w:val="24"/>
        </w:rPr>
      </w:pPr>
    </w:p>
    <w:p w14:paraId="2B8984C7" w14:textId="2B118651" w:rsidR="00FF6CD3" w:rsidRPr="00FF6CD3" w:rsidRDefault="00FF6CD3" w:rsidP="00FF6CD3">
      <w:pPr>
        <w:spacing w:after="0" w:line="360" w:lineRule="auto"/>
        <w:ind w:firstLine="709"/>
        <w:jc w:val="both"/>
        <w:rPr>
          <w:rFonts w:ascii="Times New Roman" w:hAnsi="Times New Roman" w:cs="Times New Roman"/>
          <w:iCs/>
          <w:sz w:val="24"/>
          <w:szCs w:val="24"/>
        </w:rPr>
      </w:pPr>
      <w:r w:rsidRPr="00FF6CD3">
        <w:rPr>
          <w:rFonts w:ascii="Times New Roman" w:hAnsi="Times New Roman" w:cs="Times New Roman"/>
          <w:iCs/>
          <w:sz w:val="24"/>
          <w:szCs w:val="24"/>
        </w:rPr>
        <w:t>O presente artigo</w:t>
      </w:r>
      <w:r w:rsidR="00E2554C">
        <w:rPr>
          <w:rFonts w:ascii="Times New Roman" w:hAnsi="Times New Roman" w:cs="Times New Roman"/>
          <w:iCs/>
          <w:sz w:val="24"/>
          <w:szCs w:val="24"/>
        </w:rPr>
        <w:t>,</w:t>
      </w:r>
      <w:r w:rsidRPr="00FF6CD3">
        <w:rPr>
          <w:rFonts w:ascii="Times New Roman" w:hAnsi="Times New Roman" w:cs="Times New Roman"/>
          <w:iCs/>
          <w:sz w:val="24"/>
          <w:szCs w:val="24"/>
        </w:rPr>
        <w:t xml:space="preserve"> além de apresentar sua leitura da transposição da peça de Shakespeare para uma história em quadrinhos, deixa algumas perguntas para a reflexão sobre as relações atuais: Dada a colonização e a </w:t>
      </w:r>
      <w:proofErr w:type="spellStart"/>
      <w:r w:rsidRPr="00FF6CD3">
        <w:rPr>
          <w:rFonts w:ascii="Times New Roman" w:hAnsi="Times New Roman" w:cs="Times New Roman"/>
          <w:iCs/>
          <w:sz w:val="24"/>
          <w:szCs w:val="24"/>
        </w:rPr>
        <w:t>colonialidade</w:t>
      </w:r>
      <w:proofErr w:type="spellEnd"/>
      <w:r w:rsidRPr="00FF6CD3">
        <w:rPr>
          <w:rFonts w:ascii="Times New Roman" w:hAnsi="Times New Roman" w:cs="Times New Roman"/>
          <w:iCs/>
          <w:sz w:val="24"/>
          <w:szCs w:val="24"/>
        </w:rPr>
        <w:t xml:space="preserve">, quais as possibilidades de uma vida livre nessas </w:t>
      </w:r>
      <w:proofErr w:type="spellStart"/>
      <w:r w:rsidRPr="00FF6CD3">
        <w:rPr>
          <w:rFonts w:ascii="Times New Roman" w:hAnsi="Times New Roman" w:cs="Times New Roman"/>
          <w:iCs/>
          <w:sz w:val="24"/>
          <w:szCs w:val="24"/>
        </w:rPr>
        <w:t>colonialidades</w:t>
      </w:r>
      <w:proofErr w:type="spellEnd"/>
      <w:r w:rsidRPr="00FF6CD3">
        <w:rPr>
          <w:rFonts w:ascii="Times New Roman" w:hAnsi="Times New Roman" w:cs="Times New Roman"/>
          <w:iCs/>
          <w:sz w:val="24"/>
          <w:szCs w:val="24"/>
        </w:rPr>
        <w:t xml:space="preserve">? O que implica a existência nesses padrões de poder estabelecidos a partir da raça, conhecimento, gênero, sexo, idade, natureza? O conhecimento de alguns tem aprisionado outras pessoas, </w:t>
      </w:r>
      <w:proofErr w:type="gramStart"/>
      <w:r w:rsidRPr="00FF6CD3">
        <w:rPr>
          <w:rFonts w:ascii="Times New Roman" w:hAnsi="Times New Roman" w:cs="Times New Roman"/>
          <w:iCs/>
          <w:sz w:val="24"/>
          <w:szCs w:val="24"/>
        </w:rPr>
        <w:t>tornando-as Prósperos</w:t>
      </w:r>
      <w:proofErr w:type="gramEnd"/>
      <w:r w:rsidRPr="00FF6CD3">
        <w:rPr>
          <w:rFonts w:ascii="Times New Roman" w:hAnsi="Times New Roman" w:cs="Times New Roman"/>
          <w:iCs/>
          <w:sz w:val="24"/>
          <w:szCs w:val="24"/>
        </w:rPr>
        <w:t xml:space="preserve">?  Ou o conhecimento no mundo atual tem libertado e contribuído para a construção de um mundo mais inclusivo, diverso e questionador das </w:t>
      </w:r>
      <w:proofErr w:type="spellStart"/>
      <w:r w:rsidRPr="00FF6CD3">
        <w:rPr>
          <w:rFonts w:ascii="Times New Roman" w:hAnsi="Times New Roman" w:cs="Times New Roman"/>
          <w:iCs/>
          <w:sz w:val="24"/>
          <w:szCs w:val="24"/>
        </w:rPr>
        <w:t>colonialidades</w:t>
      </w:r>
      <w:proofErr w:type="spellEnd"/>
      <w:r w:rsidRPr="00FF6CD3">
        <w:rPr>
          <w:rFonts w:ascii="Times New Roman" w:hAnsi="Times New Roman" w:cs="Times New Roman"/>
          <w:iCs/>
          <w:sz w:val="24"/>
          <w:szCs w:val="24"/>
        </w:rPr>
        <w:t>? Quais conhecimentos libertam e quais conhecimentos aprisionam? Muitas são as perguntas que podem ser formuladas a partir da peça e suas adaptações e, certamente, não esgotam o rico mundo construído e imaginado por Shakespeare.</w:t>
      </w:r>
    </w:p>
    <w:p w14:paraId="78062723" w14:textId="77777777" w:rsidR="003E292A" w:rsidRPr="003E292A" w:rsidRDefault="003E292A" w:rsidP="003E292A">
      <w:pPr>
        <w:spacing w:after="0" w:line="360" w:lineRule="auto"/>
        <w:ind w:firstLine="709"/>
        <w:jc w:val="both"/>
        <w:rPr>
          <w:rFonts w:ascii="Times New Roman" w:hAnsi="Times New Roman" w:cs="Times New Roman"/>
          <w:sz w:val="24"/>
          <w:szCs w:val="24"/>
        </w:rPr>
      </w:pPr>
    </w:p>
    <w:p w14:paraId="06D22C0D" w14:textId="6817ED47" w:rsidR="003E292A" w:rsidRPr="00350728" w:rsidRDefault="003E292A" w:rsidP="00350728">
      <w:pPr>
        <w:spacing w:after="0" w:line="360" w:lineRule="auto"/>
        <w:jc w:val="both"/>
        <w:rPr>
          <w:rFonts w:ascii="Times New Roman" w:hAnsi="Times New Roman" w:cs="Times New Roman"/>
          <w:b/>
          <w:bCs/>
          <w:sz w:val="24"/>
          <w:szCs w:val="24"/>
        </w:rPr>
      </w:pPr>
      <w:r w:rsidRPr="00350728">
        <w:rPr>
          <w:rFonts w:ascii="Times New Roman" w:hAnsi="Times New Roman" w:cs="Times New Roman"/>
          <w:b/>
          <w:bCs/>
          <w:sz w:val="24"/>
          <w:szCs w:val="24"/>
        </w:rPr>
        <w:t>Referências</w:t>
      </w:r>
    </w:p>
    <w:p w14:paraId="47F0B382" w14:textId="77777777" w:rsidR="003E292A" w:rsidRPr="003E292A" w:rsidRDefault="003E292A" w:rsidP="003E292A">
      <w:pPr>
        <w:spacing w:after="0" w:line="360" w:lineRule="auto"/>
        <w:ind w:firstLine="709"/>
        <w:jc w:val="both"/>
        <w:rPr>
          <w:rFonts w:ascii="Times New Roman" w:hAnsi="Times New Roman" w:cs="Times New Roman"/>
          <w:sz w:val="24"/>
          <w:szCs w:val="24"/>
        </w:rPr>
      </w:pPr>
    </w:p>
    <w:p w14:paraId="78235252" w14:textId="4F56D90B" w:rsidR="003E292A" w:rsidRPr="003E292A" w:rsidRDefault="003E292A" w:rsidP="00350728">
      <w:pPr>
        <w:spacing w:after="0" w:line="240" w:lineRule="auto"/>
        <w:rPr>
          <w:rFonts w:ascii="Times New Roman" w:hAnsi="Times New Roman" w:cs="Times New Roman"/>
          <w:sz w:val="24"/>
          <w:szCs w:val="24"/>
        </w:rPr>
      </w:pPr>
      <w:r w:rsidRPr="003E292A">
        <w:rPr>
          <w:rFonts w:ascii="Times New Roman" w:hAnsi="Times New Roman" w:cs="Times New Roman"/>
          <w:sz w:val="24"/>
          <w:szCs w:val="24"/>
        </w:rPr>
        <w:t xml:space="preserve">BALLESTRIN, Luciana. América Latina e o giro </w:t>
      </w:r>
      <w:proofErr w:type="spellStart"/>
      <w:r w:rsidRPr="003E292A">
        <w:rPr>
          <w:rFonts w:ascii="Times New Roman" w:hAnsi="Times New Roman" w:cs="Times New Roman"/>
          <w:sz w:val="24"/>
          <w:szCs w:val="24"/>
        </w:rPr>
        <w:t>decolonial</w:t>
      </w:r>
      <w:proofErr w:type="spellEnd"/>
      <w:r w:rsidRPr="003E292A">
        <w:rPr>
          <w:rFonts w:ascii="Times New Roman" w:hAnsi="Times New Roman" w:cs="Times New Roman"/>
          <w:sz w:val="24"/>
          <w:szCs w:val="24"/>
        </w:rPr>
        <w:t xml:space="preserve">. </w:t>
      </w:r>
      <w:r w:rsidRPr="00350728">
        <w:rPr>
          <w:rFonts w:ascii="Times New Roman" w:hAnsi="Times New Roman" w:cs="Times New Roman"/>
          <w:i/>
          <w:iCs/>
          <w:sz w:val="24"/>
          <w:szCs w:val="24"/>
        </w:rPr>
        <w:t>Revista Brasileira de Ciência Política,</w:t>
      </w:r>
      <w:r w:rsidRPr="003E292A">
        <w:rPr>
          <w:rFonts w:ascii="Times New Roman" w:hAnsi="Times New Roman" w:cs="Times New Roman"/>
          <w:sz w:val="24"/>
          <w:szCs w:val="24"/>
        </w:rPr>
        <w:t xml:space="preserve"> n</w:t>
      </w:r>
      <w:r w:rsidR="00350728">
        <w:rPr>
          <w:rFonts w:ascii="Times New Roman" w:hAnsi="Times New Roman" w:cs="Times New Roman"/>
          <w:sz w:val="24"/>
          <w:szCs w:val="24"/>
        </w:rPr>
        <w:t xml:space="preserve">. </w:t>
      </w:r>
      <w:r w:rsidRPr="003E292A">
        <w:rPr>
          <w:rFonts w:ascii="Times New Roman" w:hAnsi="Times New Roman" w:cs="Times New Roman"/>
          <w:sz w:val="24"/>
          <w:szCs w:val="24"/>
        </w:rPr>
        <w:t>11</w:t>
      </w:r>
      <w:r w:rsidR="00350728">
        <w:rPr>
          <w:rFonts w:ascii="Times New Roman" w:hAnsi="Times New Roman" w:cs="Times New Roman"/>
          <w:sz w:val="24"/>
          <w:szCs w:val="24"/>
        </w:rPr>
        <w:t>, p. 89-117,</w:t>
      </w:r>
      <w:r w:rsidRPr="003E292A">
        <w:rPr>
          <w:rFonts w:ascii="Times New Roman" w:hAnsi="Times New Roman" w:cs="Times New Roman"/>
          <w:sz w:val="24"/>
          <w:szCs w:val="24"/>
        </w:rPr>
        <w:t xml:space="preserve"> 2013.</w:t>
      </w:r>
    </w:p>
    <w:p w14:paraId="7E1A1AA8" w14:textId="77777777" w:rsidR="003E292A" w:rsidRPr="003E292A" w:rsidRDefault="003E292A" w:rsidP="00350728">
      <w:pPr>
        <w:spacing w:after="0" w:line="240" w:lineRule="auto"/>
        <w:rPr>
          <w:rFonts w:ascii="Times New Roman" w:hAnsi="Times New Roman" w:cs="Times New Roman"/>
          <w:sz w:val="24"/>
          <w:szCs w:val="24"/>
        </w:rPr>
      </w:pPr>
    </w:p>
    <w:p w14:paraId="4A7D9D6F" w14:textId="3D224314" w:rsidR="003E292A" w:rsidRPr="009B7A95" w:rsidRDefault="003E292A" w:rsidP="00350728">
      <w:pPr>
        <w:spacing w:after="0" w:line="240" w:lineRule="auto"/>
        <w:rPr>
          <w:rFonts w:ascii="Times New Roman" w:hAnsi="Times New Roman" w:cs="Times New Roman"/>
          <w:sz w:val="24"/>
          <w:szCs w:val="24"/>
          <w:lang w:val="en-GB"/>
        </w:rPr>
      </w:pPr>
      <w:r w:rsidRPr="009B7A95">
        <w:rPr>
          <w:rFonts w:ascii="Times New Roman" w:hAnsi="Times New Roman" w:cs="Times New Roman"/>
          <w:sz w:val="24"/>
          <w:szCs w:val="24"/>
          <w:lang w:val="en-GB"/>
        </w:rPr>
        <w:t xml:space="preserve">CASTRO-GÓMEZ, Santiago. </w:t>
      </w:r>
      <w:proofErr w:type="spellStart"/>
      <w:r w:rsidRPr="009B7A95">
        <w:rPr>
          <w:rFonts w:ascii="Times New Roman" w:hAnsi="Times New Roman" w:cs="Times New Roman"/>
          <w:sz w:val="24"/>
          <w:szCs w:val="24"/>
          <w:lang w:val="en-GB"/>
        </w:rPr>
        <w:t>Postcoloniality</w:t>
      </w:r>
      <w:proofErr w:type="spellEnd"/>
      <w:r w:rsidRPr="009B7A95">
        <w:rPr>
          <w:rFonts w:ascii="Times New Roman" w:hAnsi="Times New Roman" w:cs="Times New Roman"/>
          <w:sz w:val="24"/>
          <w:szCs w:val="24"/>
          <w:lang w:val="en-GB"/>
        </w:rPr>
        <w:t xml:space="preserve"> for dummies: Latin American perspectives on modernity, coloniality, and the geopolitics of knowledge. </w:t>
      </w:r>
      <w:r w:rsidRPr="002A1448">
        <w:rPr>
          <w:rFonts w:ascii="Times New Roman" w:hAnsi="Times New Roman" w:cs="Times New Roman"/>
          <w:i/>
          <w:iCs/>
          <w:sz w:val="24"/>
          <w:szCs w:val="24"/>
          <w:lang w:val="en-GB"/>
        </w:rPr>
        <w:t>In</w:t>
      </w:r>
      <w:r w:rsidRPr="00350728">
        <w:rPr>
          <w:rFonts w:ascii="Times New Roman" w:hAnsi="Times New Roman" w:cs="Times New Roman"/>
          <w:sz w:val="24"/>
          <w:szCs w:val="24"/>
          <w:lang w:val="en-GB"/>
        </w:rPr>
        <w:t>: MORAÑA, Mabel; DUSSEL, Henrique</w:t>
      </w:r>
      <w:r w:rsidR="00350728" w:rsidRPr="00350728">
        <w:rPr>
          <w:rFonts w:ascii="Times New Roman" w:hAnsi="Times New Roman" w:cs="Times New Roman"/>
          <w:sz w:val="24"/>
          <w:szCs w:val="24"/>
          <w:lang w:val="en-GB"/>
        </w:rPr>
        <w:t>;</w:t>
      </w:r>
      <w:r w:rsidRPr="00350728">
        <w:rPr>
          <w:rFonts w:ascii="Times New Roman" w:hAnsi="Times New Roman" w:cs="Times New Roman"/>
          <w:sz w:val="24"/>
          <w:szCs w:val="24"/>
          <w:lang w:val="en-GB"/>
        </w:rPr>
        <w:t xml:space="preserve"> JÁUEGUI, Enrique (</w:t>
      </w:r>
      <w:r w:rsidR="00350728" w:rsidRPr="00350728">
        <w:rPr>
          <w:rFonts w:ascii="Times New Roman" w:hAnsi="Times New Roman" w:cs="Times New Roman"/>
          <w:sz w:val="24"/>
          <w:szCs w:val="24"/>
          <w:lang w:val="en-GB"/>
        </w:rPr>
        <w:t>Eds.</w:t>
      </w:r>
      <w:r w:rsidRPr="00350728">
        <w:rPr>
          <w:rFonts w:ascii="Times New Roman" w:hAnsi="Times New Roman" w:cs="Times New Roman"/>
          <w:sz w:val="24"/>
          <w:szCs w:val="24"/>
          <w:lang w:val="en-GB"/>
        </w:rPr>
        <w:t xml:space="preserve">). </w:t>
      </w:r>
      <w:r w:rsidRPr="00350728">
        <w:rPr>
          <w:rFonts w:ascii="Times New Roman" w:hAnsi="Times New Roman" w:cs="Times New Roman"/>
          <w:i/>
          <w:iCs/>
          <w:sz w:val="24"/>
          <w:szCs w:val="24"/>
          <w:lang w:val="en-GB"/>
        </w:rPr>
        <w:t>Coloniality at large</w:t>
      </w:r>
      <w:r w:rsidR="00CA2F9F">
        <w:rPr>
          <w:rFonts w:ascii="Times New Roman" w:hAnsi="Times New Roman" w:cs="Times New Roman"/>
          <w:sz w:val="24"/>
          <w:szCs w:val="24"/>
          <w:lang w:val="en-GB"/>
        </w:rPr>
        <w:t xml:space="preserve">: </w:t>
      </w:r>
      <w:r w:rsidRPr="00350728">
        <w:rPr>
          <w:rFonts w:ascii="Times New Roman" w:hAnsi="Times New Roman" w:cs="Times New Roman"/>
          <w:sz w:val="24"/>
          <w:szCs w:val="24"/>
          <w:lang w:val="en-GB"/>
        </w:rPr>
        <w:t>Latin America and the postcolonial debate.</w:t>
      </w:r>
      <w:r w:rsidR="00350728" w:rsidRPr="00350728">
        <w:rPr>
          <w:rFonts w:ascii="Times New Roman" w:hAnsi="Times New Roman" w:cs="Times New Roman"/>
          <w:sz w:val="24"/>
          <w:szCs w:val="24"/>
          <w:lang w:val="en-GB"/>
        </w:rPr>
        <w:t xml:space="preserve"> </w:t>
      </w:r>
      <w:r w:rsidR="00350728" w:rsidRPr="009B7A95">
        <w:rPr>
          <w:rFonts w:ascii="Times New Roman" w:hAnsi="Times New Roman" w:cs="Times New Roman"/>
          <w:sz w:val="24"/>
          <w:szCs w:val="24"/>
          <w:lang w:val="en-GB"/>
        </w:rPr>
        <w:t>Durham:</w:t>
      </w:r>
      <w:r w:rsidRPr="009B7A95">
        <w:rPr>
          <w:rFonts w:ascii="Times New Roman" w:hAnsi="Times New Roman" w:cs="Times New Roman"/>
          <w:sz w:val="24"/>
          <w:szCs w:val="24"/>
          <w:lang w:val="en-GB"/>
        </w:rPr>
        <w:t xml:space="preserve"> Duke University, 2008</w:t>
      </w:r>
      <w:r w:rsidR="00CA2F9F">
        <w:rPr>
          <w:rFonts w:ascii="Times New Roman" w:hAnsi="Times New Roman" w:cs="Times New Roman"/>
          <w:sz w:val="24"/>
          <w:szCs w:val="24"/>
          <w:lang w:val="en-GB"/>
        </w:rPr>
        <w:t>, p. 259-285</w:t>
      </w:r>
      <w:r w:rsidRPr="009B7A95">
        <w:rPr>
          <w:rFonts w:ascii="Times New Roman" w:hAnsi="Times New Roman" w:cs="Times New Roman"/>
          <w:sz w:val="24"/>
          <w:szCs w:val="24"/>
          <w:lang w:val="en-GB"/>
        </w:rPr>
        <w:t>.</w:t>
      </w:r>
    </w:p>
    <w:p w14:paraId="500D95A6" w14:textId="77777777" w:rsidR="003E292A" w:rsidRPr="009B7A95" w:rsidRDefault="003E292A" w:rsidP="00350728">
      <w:pPr>
        <w:spacing w:after="0" w:line="240" w:lineRule="auto"/>
        <w:rPr>
          <w:rFonts w:ascii="Times New Roman" w:hAnsi="Times New Roman" w:cs="Times New Roman"/>
          <w:sz w:val="24"/>
          <w:szCs w:val="24"/>
          <w:lang w:val="en-GB"/>
        </w:rPr>
      </w:pPr>
    </w:p>
    <w:p w14:paraId="3432D17B" w14:textId="3ABCBDE1" w:rsidR="003E292A" w:rsidRPr="009B7A95" w:rsidRDefault="003E292A" w:rsidP="00350728">
      <w:pPr>
        <w:spacing w:after="0" w:line="240" w:lineRule="auto"/>
        <w:rPr>
          <w:rFonts w:ascii="Times New Roman" w:hAnsi="Times New Roman" w:cs="Times New Roman"/>
          <w:sz w:val="24"/>
          <w:szCs w:val="24"/>
          <w:lang w:val="en-GB"/>
        </w:rPr>
      </w:pPr>
      <w:r w:rsidRPr="009B7A95">
        <w:rPr>
          <w:rFonts w:ascii="Times New Roman" w:hAnsi="Times New Roman" w:cs="Times New Roman"/>
          <w:sz w:val="24"/>
          <w:szCs w:val="24"/>
          <w:lang w:val="en-GB"/>
        </w:rPr>
        <w:t xml:space="preserve">CÉSAIRE, Aimé. </w:t>
      </w:r>
      <w:r w:rsidRPr="009B7A95">
        <w:rPr>
          <w:rFonts w:ascii="Times New Roman" w:hAnsi="Times New Roman" w:cs="Times New Roman"/>
          <w:i/>
          <w:iCs/>
          <w:sz w:val="24"/>
          <w:szCs w:val="24"/>
          <w:lang w:val="en-GB"/>
        </w:rPr>
        <w:t>A Tempest</w:t>
      </w:r>
      <w:r w:rsidRPr="009B7A95">
        <w:rPr>
          <w:rFonts w:ascii="Times New Roman" w:hAnsi="Times New Roman" w:cs="Times New Roman"/>
          <w:sz w:val="24"/>
          <w:szCs w:val="24"/>
          <w:lang w:val="en-GB"/>
        </w:rPr>
        <w:t>. New York: Library of Congress Catalogue, 1991.</w:t>
      </w:r>
    </w:p>
    <w:p w14:paraId="75CD30FC" w14:textId="77777777" w:rsidR="00350728" w:rsidRPr="009B7A95" w:rsidRDefault="00350728" w:rsidP="00350728">
      <w:pPr>
        <w:spacing w:after="0" w:line="240" w:lineRule="auto"/>
        <w:rPr>
          <w:rFonts w:ascii="Times New Roman" w:hAnsi="Times New Roman" w:cs="Times New Roman"/>
          <w:sz w:val="24"/>
          <w:szCs w:val="24"/>
          <w:lang w:val="en-GB"/>
        </w:rPr>
      </w:pPr>
    </w:p>
    <w:p w14:paraId="1C9B1CCC" w14:textId="1D034A05" w:rsidR="003E292A" w:rsidRPr="003E292A" w:rsidRDefault="003E292A" w:rsidP="00350728">
      <w:pPr>
        <w:spacing w:after="0" w:line="240" w:lineRule="auto"/>
        <w:rPr>
          <w:rFonts w:ascii="Times New Roman" w:hAnsi="Times New Roman" w:cs="Times New Roman"/>
          <w:sz w:val="24"/>
          <w:szCs w:val="24"/>
        </w:rPr>
      </w:pPr>
      <w:r w:rsidRPr="003E292A">
        <w:rPr>
          <w:rFonts w:ascii="Times New Roman" w:hAnsi="Times New Roman" w:cs="Times New Roman"/>
          <w:sz w:val="24"/>
          <w:szCs w:val="24"/>
        </w:rPr>
        <w:t xml:space="preserve">CÉSAIRE, Aimé. </w:t>
      </w:r>
      <w:r w:rsidRPr="00350728">
        <w:rPr>
          <w:rFonts w:ascii="Times New Roman" w:hAnsi="Times New Roman" w:cs="Times New Roman"/>
          <w:i/>
          <w:iCs/>
          <w:sz w:val="24"/>
          <w:szCs w:val="24"/>
        </w:rPr>
        <w:t>Discurso sobre o colonialismo</w:t>
      </w:r>
      <w:r w:rsidRPr="003E292A">
        <w:rPr>
          <w:rFonts w:ascii="Times New Roman" w:hAnsi="Times New Roman" w:cs="Times New Roman"/>
          <w:sz w:val="24"/>
          <w:szCs w:val="24"/>
        </w:rPr>
        <w:t xml:space="preserve">. </w:t>
      </w:r>
      <w:r w:rsidR="00350728">
        <w:rPr>
          <w:rFonts w:ascii="Times New Roman" w:hAnsi="Times New Roman" w:cs="Times New Roman"/>
          <w:sz w:val="24"/>
          <w:szCs w:val="24"/>
        </w:rPr>
        <w:t xml:space="preserve">Lisboa: </w:t>
      </w:r>
      <w:r w:rsidRPr="003E292A">
        <w:rPr>
          <w:rFonts w:ascii="Times New Roman" w:hAnsi="Times New Roman" w:cs="Times New Roman"/>
          <w:sz w:val="24"/>
          <w:szCs w:val="24"/>
        </w:rPr>
        <w:t>Livraria Sá da Costa, 1977.</w:t>
      </w:r>
    </w:p>
    <w:p w14:paraId="05AC9208" w14:textId="77777777" w:rsidR="003E292A" w:rsidRPr="003E292A" w:rsidRDefault="003E292A" w:rsidP="00350728">
      <w:pPr>
        <w:spacing w:after="0" w:line="240" w:lineRule="auto"/>
        <w:rPr>
          <w:rFonts w:ascii="Times New Roman" w:hAnsi="Times New Roman" w:cs="Times New Roman"/>
          <w:sz w:val="24"/>
          <w:szCs w:val="24"/>
        </w:rPr>
      </w:pPr>
    </w:p>
    <w:p w14:paraId="486B012A" w14:textId="40D5536A" w:rsidR="003E292A" w:rsidRPr="00350728" w:rsidRDefault="003E292A" w:rsidP="00350728">
      <w:pPr>
        <w:spacing w:after="0" w:line="240" w:lineRule="auto"/>
        <w:rPr>
          <w:rFonts w:ascii="Times New Roman" w:hAnsi="Times New Roman" w:cs="Times New Roman"/>
          <w:sz w:val="24"/>
          <w:szCs w:val="24"/>
          <w:lang w:val="en-GB"/>
        </w:rPr>
      </w:pPr>
      <w:r w:rsidRPr="009B7A95">
        <w:rPr>
          <w:rFonts w:ascii="Times New Roman" w:hAnsi="Times New Roman" w:cs="Times New Roman"/>
          <w:sz w:val="24"/>
          <w:szCs w:val="24"/>
          <w:lang w:val="en-GB"/>
        </w:rPr>
        <w:t xml:space="preserve">FEI, Liang. A Call for Freedom: Aime Cesaire’s </w:t>
      </w:r>
      <w:proofErr w:type="gramStart"/>
      <w:r w:rsidRPr="004B3ABE">
        <w:rPr>
          <w:rFonts w:ascii="Times New Roman" w:hAnsi="Times New Roman" w:cs="Times New Roman"/>
          <w:i/>
          <w:iCs/>
          <w:sz w:val="24"/>
          <w:szCs w:val="24"/>
          <w:lang w:val="en-GB"/>
        </w:rPr>
        <w:t>A</w:t>
      </w:r>
      <w:proofErr w:type="gramEnd"/>
      <w:r w:rsidRPr="004B3ABE">
        <w:rPr>
          <w:rFonts w:ascii="Times New Roman" w:hAnsi="Times New Roman" w:cs="Times New Roman"/>
          <w:i/>
          <w:iCs/>
          <w:sz w:val="24"/>
          <w:szCs w:val="24"/>
          <w:lang w:val="en-GB"/>
        </w:rPr>
        <w:t xml:space="preserve"> Tempest</w:t>
      </w:r>
      <w:r w:rsidRPr="009B7A95">
        <w:rPr>
          <w:rFonts w:ascii="Times New Roman" w:hAnsi="Times New Roman" w:cs="Times New Roman"/>
          <w:sz w:val="24"/>
          <w:szCs w:val="24"/>
          <w:lang w:val="en-GB"/>
        </w:rPr>
        <w:t xml:space="preserve">. </w:t>
      </w:r>
      <w:r w:rsidRPr="00350728">
        <w:rPr>
          <w:rFonts w:ascii="Times New Roman" w:hAnsi="Times New Roman" w:cs="Times New Roman"/>
          <w:i/>
          <w:iCs/>
          <w:sz w:val="24"/>
          <w:szCs w:val="24"/>
          <w:lang w:val="en-GB"/>
        </w:rPr>
        <w:t>Canadian Social Science</w:t>
      </w:r>
      <w:r w:rsidR="00350728" w:rsidRPr="00350728">
        <w:rPr>
          <w:rFonts w:ascii="Times New Roman" w:hAnsi="Times New Roman" w:cs="Times New Roman"/>
          <w:sz w:val="24"/>
          <w:szCs w:val="24"/>
          <w:lang w:val="en-GB"/>
        </w:rPr>
        <w:t>,</w:t>
      </w:r>
      <w:r w:rsidRPr="00350728">
        <w:rPr>
          <w:rFonts w:ascii="Times New Roman" w:hAnsi="Times New Roman" w:cs="Times New Roman"/>
          <w:sz w:val="24"/>
          <w:szCs w:val="24"/>
          <w:lang w:val="en-GB"/>
        </w:rPr>
        <w:t xml:space="preserve"> v. 3, n</w:t>
      </w:r>
      <w:r w:rsidR="00350728" w:rsidRPr="00350728">
        <w:rPr>
          <w:rFonts w:ascii="Times New Roman" w:hAnsi="Times New Roman" w:cs="Times New Roman"/>
          <w:sz w:val="24"/>
          <w:szCs w:val="24"/>
          <w:lang w:val="en-GB"/>
        </w:rPr>
        <w:t xml:space="preserve">. </w:t>
      </w:r>
      <w:r w:rsidRPr="00350728">
        <w:rPr>
          <w:rFonts w:ascii="Times New Roman" w:hAnsi="Times New Roman" w:cs="Times New Roman"/>
          <w:sz w:val="24"/>
          <w:szCs w:val="24"/>
          <w:lang w:val="en-GB"/>
        </w:rPr>
        <w:t xml:space="preserve">5, 2007. </w:t>
      </w:r>
    </w:p>
    <w:p w14:paraId="4C18944E" w14:textId="77777777" w:rsidR="003E292A" w:rsidRPr="00350728" w:rsidRDefault="003E292A" w:rsidP="00350728">
      <w:pPr>
        <w:spacing w:after="0" w:line="240" w:lineRule="auto"/>
        <w:rPr>
          <w:rFonts w:ascii="Times New Roman" w:hAnsi="Times New Roman" w:cs="Times New Roman"/>
          <w:sz w:val="24"/>
          <w:szCs w:val="24"/>
          <w:lang w:val="en-GB"/>
        </w:rPr>
      </w:pPr>
    </w:p>
    <w:p w14:paraId="65FE4B53" w14:textId="7322F9FB" w:rsidR="003E292A" w:rsidRPr="003E292A" w:rsidRDefault="003E292A" w:rsidP="00350728">
      <w:pPr>
        <w:spacing w:after="0" w:line="240" w:lineRule="auto"/>
        <w:rPr>
          <w:rFonts w:ascii="Times New Roman" w:hAnsi="Times New Roman" w:cs="Times New Roman"/>
          <w:sz w:val="24"/>
          <w:szCs w:val="24"/>
        </w:rPr>
      </w:pPr>
      <w:r w:rsidRPr="003E292A">
        <w:rPr>
          <w:rFonts w:ascii="Times New Roman" w:hAnsi="Times New Roman" w:cs="Times New Roman"/>
          <w:sz w:val="24"/>
          <w:szCs w:val="24"/>
        </w:rPr>
        <w:t xml:space="preserve">PARRA, </w:t>
      </w:r>
      <w:proofErr w:type="spellStart"/>
      <w:r w:rsidRPr="003E292A">
        <w:rPr>
          <w:rFonts w:ascii="Times New Roman" w:hAnsi="Times New Roman" w:cs="Times New Roman"/>
          <w:sz w:val="24"/>
          <w:szCs w:val="24"/>
        </w:rPr>
        <w:t>Lilo</w:t>
      </w:r>
      <w:proofErr w:type="spellEnd"/>
      <w:r w:rsidR="00350728">
        <w:rPr>
          <w:rFonts w:ascii="Times New Roman" w:hAnsi="Times New Roman" w:cs="Times New Roman"/>
          <w:sz w:val="24"/>
          <w:szCs w:val="24"/>
        </w:rPr>
        <w:t>;</w:t>
      </w:r>
      <w:r w:rsidRPr="003E292A">
        <w:rPr>
          <w:rFonts w:ascii="Times New Roman" w:hAnsi="Times New Roman" w:cs="Times New Roman"/>
          <w:sz w:val="24"/>
          <w:szCs w:val="24"/>
        </w:rPr>
        <w:t xml:space="preserve"> COSTA, Jefferson. </w:t>
      </w:r>
      <w:r w:rsidRPr="00350728">
        <w:rPr>
          <w:rFonts w:ascii="Times New Roman" w:hAnsi="Times New Roman" w:cs="Times New Roman"/>
          <w:i/>
          <w:iCs/>
          <w:sz w:val="24"/>
          <w:szCs w:val="24"/>
        </w:rPr>
        <w:t>A Tempestade</w:t>
      </w:r>
      <w:r w:rsidRPr="003E292A">
        <w:rPr>
          <w:rFonts w:ascii="Times New Roman" w:hAnsi="Times New Roman" w:cs="Times New Roman"/>
          <w:sz w:val="24"/>
          <w:szCs w:val="24"/>
        </w:rPr>
        <w:t xml:space="preserve">. </w:t>
      </w:r>
      <w:r w:rsidR="00260505" w:rsidRPr="003E292A">
        <w:rPr>
          <w:rFonts w:ascii="Times New Roman" w:hAnsi="Times New Roman" w:cs="Times New Roman"/>
          <w:sz w:val="24"/>
          <w:szCs w:val="24"/>
        </w:rPr>
        <w:t xml:space="preserve">Coleção Shakespeare em Quadrinhos. </w:t>
      </w:r>
      <w:r w:rsidRPr="003E292A">
        <w:rPr>
          <w:rFonts w:ascii="Times New Roman" w:hAnsi="Times New Roman" w:cs="Times New Roman"/>
          <w:sz w:val="24"/>
          <w:szCs w:val="24"/>
        </w:rPr>
        <w:t>São Paulo: Editora Nemo, 2012.</w:t>
      </w:r>
    </w:p>
    <w:p w14:paraId="679CAAEF" w14:textId="77777777" w:rsidR="003E292A" w:rsidRPr="003E292A" w:rsidRDefault="003E292A" w:rsidP="00350728">
      <w:pPr>
        <w:spacing w:after="0" w:line="240" w:lineRule="auto"/>
        <w:rPr>
          <w:rFonts w:ascii="Times New Roman" w:hAnsi="Times New Roman" w:cs="Times New Roman"/>
          <w:sz w:val="24"/>
          <w:szCs w:val="24"/>
        </w:rPr>
      </w:pPr>
    </w:p>
    <w:p w14:paraId="00566F5D" w14:textId="75611B43" w:rsidR="003E292A" w:rsidRPr="003E292A" w:rsidRDefault="003E292A" w:rsidP="00350728">
      <w:pPr>
        <w:spacing w:after="0" w:line="240" w:lineRule="auto"/>
        <w:rPr>
          <w:rFonts w:ascii="Times New Roman" w:hAnsi="Times New Roman" w:cs="Times New Roman"/>
          <w:sz w:val="24"/>
          <w:szCs w:val="24"/>
        </w:rPr>
      </w:pPr>
      <w:r w:rsidRPr="003E292A">
        <w:rPr>
          <w:rFonts w:ascii="Times New Roman" w:hAnsi="Times New Roman" w:cs="Times New Roman"/>
          <w:sz w:val="24"/>
          <w:szCs w:val="24"/>
        </w:rPr>
        <w:t xml:space="preserve">QUIJANO, Aníbal. </w:t>
      </w:r>
      <w:proofErr w:type="spellStart"/>
      <w:r w:rsidRPr="003E292A">
        <w:rPr>
          <w:rFonts w:ascii="Times New Roman" w:hAnsi="Times New Roman" w:cs="Times New Roman"/>
          <w:sz w:val="24"/>
          <w:szCs w:val="24"/>
        </w:rPr>
        <w:t>Colonialidade</w:t>
      </w:r>
      <w:proofErr w:type="spellEnd"/>
      <w:r w:rsidRPr="003E292A">
        <w:rPr>
          <w:rFonts w:ascii="Times New Roman" w:hAnsi="Times New Roman" w:cs="Times New Roman"/>
          <w:sz w:val="24"/>
          <w:szCs w:val="24"/>
        </w:rPr>
        <w:t xml:space="preserve"> do poder, eurocentrismo e América Latina. </w:t>
      </w:r>
      <w:r w:rsidRPr="00CA2F9F">
        <w:rPr>
          <w:rFonts w:ascii="Times New Roman" w:hAnsi="Times New Roman" w:cs="Times New Roman"/>
          <w:i/>
          <w:iCs/>
          <w:sz w:val="24"/>
          <w:szCs w:val="24"/>
        </w:rPr>
        <w:t>In</w:t>
      </w:r>
      <w:r w:rsidRPr="003E292A">
        <w:rPr>
          <w:rFonts w:ascii="Times New Roman" w:hAnsi="Times New Roman" w:cs="Times New Roman"/>
          <w:sz w:val="24"/>
          <w:szCs w:val="24"/>
        </w:rPr>
        <w:t xml:space="preserve">: LANDER, </w:t>
      </w:r>
      <w:proofErr w:type="spellStart"/>
      <w:r w:rsidRPr="003E292A">
        <w:rPr>
          <w:rFonts w:ascii="Times New Roman" w:hAnsi="Times New Roman" w:cs="Times New Roman"/>
          <w:sz w:val="24"/>
          <w:szCs w:val="24"/>
        </w:rPr>
        <w:t>Edgardo</w:t>
      </w:r>
      <w:proofErr w:type="spellEnd"/>
      <w:r w:rsidRPr="003E292A">
        <w:rPr>
          <w:rFonts w:ascii="Times New Roman" w:hAnsi="Times New Roman" w:cs="Times New Roman"/>
          <w:sz w:val="24"/>
          <w:szCs w:val="24"/>
        </w:rPr>
        <w:t xml:space="preserve"> (</w:t>
      </w:r>
      <w:r w:rsidR="00260505">
        <w:rPr>
          <w:rFonts w:ascii="Times New Roman" w:hAnsi="Times New Roman" w:cs="Times New Roman"/>
          <w:sz w:val="24"/>
          <w:szCs w:val="24"/>
        </w:rPr>
        <w:t>O</w:t>
      </w:r>
      <w:r w:rsidRPr="003E292A">
        <w:rPr>
          <w:rFonts w:ascii="Times New Roman" w:hAnsi="Times New Roman" w:cs="Times New Roman"/>
          <w:sz w:val="24"/>
          <w:szCs w:val="24"/>
        </w:rPr>
        <w:t xml:space="preserve">rg). </w:t>
      </w:r>
      <w:r w:rsidRPr="00260505">
        <w:rPr>
          <w:rFonts w:ascii="Times New Roman" w:hAnsi="Times New Roman" w:cs="Times New Roman"/>
          <w:i/>
          <w:iCs/>
          <w:sz w:val="24"/>
          <w:szCs w:val="24"/>
        </w:rPr>
        <w:t xml:space="preserve">A </w:t>
      </w:r>
      <w:proofErr w:type="spellStart"/>
      <w:r w:rsidRPr="00260505">
        <w:rPr>
          <w:rFonts w:ascii="Times New Roman" w:hAnsi="Times New Roman" w:cs="Times New Roman"/>
          <w:i/>
          <w:iCs/>
          <w:sz w:val="24"/>
          <w:szCs w:val="24"/>
        </w:rPr>
        <w:t>colonialidade</w:t>
      </w:r>
      <w:proofErr w:type="spellEnd"/>
      <w:r w:rsidRPr="00260505">
        <w:rPr>
          <w:rFonts w:ascii="Times New Roman" w:hAnsi="Times New Roman" w:cs="Times New Roman"/>
          <w:i/>
          <w:iCs/>
          <w:sz w:val="24"/>
          <w:szCs w:val="24"/>
        </w:rPr>
        <w:t xml:space="preserve"> do saber</w:t>
      </w:r>
      <w:r w:rsidRPr="003E292A">
        <w:rPr>
          <w:rFonts w:ascii="Times New Roman" w:hAnsi="Times New Roman" w:cs="Times New Roman"/>
          <w:sz w:val="24"/>
          <w:szCs w:val="24"/>
        </w:rPr>
        <w:t xml:space="preserve">: eurocentrismo e ciências sociais. Perspectivas latino-americanas. </w:t>
      </w:r>
      <w:r w:rsidR="00260505">
        <w:rPr>
          <w:rFonts w:ascii="Times New Roman" w:hAnsi="Times New Roman" w:cs="Times New Roman"/>
          <w:sz w:val="24"/>
          <w:szCs w:val="24"/>
        </w:rPr>
        <w:t xml:space="preserve">Buenos Aires: </w:t>
      </w:r>
      <w:r w:rsidRPr="003E292A">
        <w:rPr>
          <w:rFonts w:ascii="Times New Roman" w:hAnsi="Times New Roman" w:cs="Times New Roman"/>
          <w:sz w:val="24"/>
          <w:szCs w:val="24"/>
        </w:rPr>
        <w:t>CLACSO, 2005a</w:t>
      </w:r>
      <w:r w:rsidR="00260505">
        <w:rPr>
          <w:rFonts w:ascii="Times New Roman" w:hAnsi="Times New Roman" w:cs="Times New Roman"/>
          <w:sz w:val="24"/>
          <w:szCs w:val="24"/>
        </w:rPr>
        <w:t>,</w:t>
      </w:r>
      <w:r w:rsidRPr="003E292A">
        <w:rPr>
          <w:rFonts w:ascii="Times New Roman" w:hAnsi="Times New Roman" w:cs="Times New Roman"/>
          <w:sz w:val="24"/>
          <w:szCs w:val="24"/>
        </w:rPr>
        <w:t xml:space="preserve"> p. 227-278</w:t>
      </w:r>
      <w:r w:rsidR="00CA2F9F">
        <w:rPr>
          <w:rFonts w:ascii="Times New Roman" w:hAnsi="Times New Roman" w:cs="Times New Roman"/>
          <w:sz w:val="24"/>
          <w:szCs w:val="24"/>
        </w:rPr>
        <w:t>.</w:t>
      </w:r>
    </w:p>
    <w:p w14:paraId="0EFB02C7" w14:textId="77777777" w:rsidR="003E292A" w:rsidRPr="003E292A" w:rsidRDefault="003E292A" w:rsidP="00350728">
      <w:pPr>
        <w:spacing w:after="0" w:line="240" w:lineRule="auto"/>
        <w:rPr>
          <w:rFonts w:ascii="Times New Roman" w:hAnsi="Times New Roman" w:cs="Times New Roman"/>
          <w:sz w:val="24"/>
          <w:szCs w:val="24"/>
        </w:rPr>
      </w:pPr>
    </w:p>
    <w:p w14:paraId="4EA6446A" w14:textId="3A8C9785" w:rsidR="003E292A" w:rsidRPr="003E292A" w:rsidRDefault="003E292A" w:rsidP="00350728">
      <w:pPr>
        <w:spacing w:after="0" w:line="240" w:lineRule="auto"/>
        <w:rPr>
          <w:rFonts w:ascii="Times New Roman" w:hAnsi="Times New Roman" w:cs="Times New Roman"/>
          <w:sz w:val="24"/>
          <w:szCs w:val="24"/>
        </w:rPr>
      </w:pPr>
      <w:r w:rsidRPr="003E292A">
        <w:rPr>
          <w:rFonts w:ascii="Times New Roman" w:hAnsi="Times New Roman" w:cs="Times New Roman"/>
          <w:sz w:val="24"/>
          <w:szCs w:val="24"/>
        </w:rPr>
        <w:t>QUIJANO, Aníbal. E</w:t>
      </w:r>
      <w:r w:rsidR="004B3ABE">
        <w:rPr>
          <w:rFonts w:ascii="Times New Roman" w:hAnsi="Times New Roman" w:cs="Times New Roman"/>
          <w:sz w:val="24"/>
          <w:szCs w:val="24"/>
        </w:rPr>
        <w:t>l</w:t>
      </w:r>
      <w:r w:rsidRPr="003E292A">
        <w:rPr>
          <w:rFonts w:ascii="Times New Roman" w:hAnsi="Times New Roman" w:cs="Times New Roman"/>
          <w:sz w:val="24"/>
          <w:szCs w:val="24"/>
        </w:rPr>
        <w:t xml:space="preserve"> '</w:t>
      </w:r>
      <w:proofErr w:type="spellStart"/>
      <w:r w:rsidRPr="003E292A">
        <w:rPr>
          <w:rFonts w:ascii="Times New Roman" w:hAnsi="Times New Roman" w:cs="Times New Roman"/>
          <w:sz w:val="24"/>
          <w:szCs w:val="24"/>
        </w:rPr>
        <w:t>movimiento</w:t>
      </w:r>
      <w:proofErr w:type="spellEnd"/>
      <w:r w:rsidRPr="003E292A">
        <w:rPr>
          <w:rFonts w:ascii="Times New Roman" w:hAnsi="Times New Roman" w:cs="Times New Roman"/>
          <w:sz w:val="24"/>
          <w:szCs w:val="24"/>
        </w:rPr>
        <w:t xml:space="preserve"> indígena' y </w:t>
      </w:r>
      <w:proofErr w:type="spellStart"/>
      <w:r w:rsidRPr="003E292A">
        <w:rPr>
          <w:rFonts w:ascii="Times New Roman" w:hAnsi="Times New Roman" w:cs="Times New Roman"/>
          <w:sz w:val="24"/>
          <w:szCs w:val="24"/>
        </w:rPr>
        <w:t>las</w:t>
      </w:r>
      <w:proofErr w:type="spellEnd"/>
      <w:r w:rsidRPr="003E292A">
        <w:rPr>
          <w:rFonts w:ascii="Times New Roman" w:hAnsi="Times New Roman" w:cs="Times New Roman"/>
          <w:sz w:val="24"/>
          <w:szCs w:val="24"/>
        </w:rPr>
        <w:t xml:space="preserve"> </w:t>
      </w:r>
      <w:proofErr w:type="spellStart"/>
      <w:r w:rsidRPr="003E292A">
        <w:rPr>
          <w:rFonts w:ascii="Times New Roman" w:hAnsi="Times New Roman" w:cs="Times New Roman"/>
          <w:sz w:val="24"/>
          <w:szCs w:val="24"/>
        </w:rPr>
        <w:t>cuestiones</w:t>
      </w:r>
      <w:proofErr w:type="spellEnd"/>
      <w:r w:rsidRPr="003E292A">
        <w:rPr>
          <w:rFonts w:ascii="Times New Roman" w:hAnsi="Times New Roman" w:cs="Times New Roman"/>
          <w:sz w:val="24"/>
          <w:szCs w:val="24"/>
        </w:rPr>
        <w:t xml:space="preserve"> </w:t>
      </w:r>
      <w:proofErr w:type="spellStart"/>
      <w:r w:rsidRPr="003E292A">
        <w:rPr>
          <w:rFonts w:ascii="Times New Roman" w:hAnsi="Times New Roman" w:cs="Times New Roman"/>
          <w:sz w:val="24"/>
          <w:szCs w:val="24"/>
        </w:rPr>
        <w:t>pendientes</w:t>
      </w:r>
      <w:proofErr w:type="spellEnd"/>
      <w:r w:rsidRPr="003E292A">
        <w:rPr>
          <w:rFonts w:ascii="Times New Roman" w:hAnsi="Times New Roman" w:cs="Times New Roman"/>
          <w:sz w:val="24"/>
          <w:szCs w:val="24"/>
        </w:rPr>
        <w:t xml:space="preserve"> </w:t>
      </w:r>
      <w:proofErr w:type="spellStart"/>
      <w:r w:rsidRPr="003E292A">
        <w:rPr>
          <w:rFonts w:ascii="Times New Roman" w:hAnsi="Times New Roman" w:cs="Times New Roman"/>
          <w:sz w:val="24"/>
          <w:szCs w:val="24"/>
        </w:rPr>
        <w:t>en</w:t>
      </w:r>
      <w:proofErr w:type="spellEnd"/>
      <w:r w:rsidRPr="003E292A">
        <w:rPr>
          <w:rFonts w:ascii="Times New Roman" w:hAnsi="Times New Roman" w:cs="Times New Roman"/>
          <w:sz w:val="24"/>
          <w:szCs w:val="24"/>
        </w:rPr>
        <w:t xml:space="preserve"> </w:t>
      </w:r>
      <w:proofErr w:type="spellStart"/>
      <w:r w:rsidRPr="003E292A">
        <w:rPr>
          <w:rFonts w:ascii="Times New Roman" w:hAnsi="Times New Roman" w:cs="Times New Roman"/>
          <w:sz w:val="24"/>
          <w:szCs w:val="24"/>
        </w:rPr>
        <w:t>america</w:t>
      </w:r>
      <w:proofErr w:type="spellEnd"/>
      <w:r w:rsidRPr="003E292A">
        <w:rPr>
          <w:rFonts w:ascii="Times New Roman" w:hAnsi="Times New Roman" w:cs="Times New Roman"/>
          <w:sz w:val="24"/>
          <w:szCs w:val="24"/>
        </w:rPr>
        <w:t xml:space="preserve"> latina.</w:t>
      </w:r>
      <w:r w:rsidR="00260505">
        <w:rPr>
          <w:rFonts w:ascii="Times New Roman" w:hAnsi="Times New Roman" w:cs="Times New Roman"/>
          <w:sz w:val="24"/>
          <w:szCs w:val="24"/>
        </w:rPr>
        <w:t xml:space="preserve"> </w:t>
      </w:r>
      <w:r w:rsidRPr="00260505">
        <w:rPr>
          <w:rFonts w:ascii="Times New Roman" w:hAnsi="Times New Roman" w:cs="Times New Roman"/>
          <w:i/>
          <w:iCs/>
          <w:sz w:val="24"/>
          <w:szCs w:val="24"/>
        </w:rPr>
        <w:t xml:space="preserve">Revista </w:t>
      </w:r>
      <w:proofErr w:type="spellStart"/>
      <w:r w:rsidRPr="00260505">
        <w:rPr>
          <w:rFonts w:ascii="Times New Roman" w:hAnsi="Times New Roman" w:cs="Times New Roman"/>
          <w:i/>
          <w:iCs/>
          <w:sz w:val="24"/>
          <w:szCs w:val="24"/>
        </w:rPr>
        <w:t>Tareas</w:t>
      </w:r>
      <w:proofErr w:type="spellEnd"/>
      <w:r w:rsidRPr="003E292A">
        <w:rPr>
          <w:rFonts w:ascii="Times New Roman" w:hAnsi="Times New Roman" w:cs="Times New Roman"/>
          <w:sz w:val="24"/>
          <w:szCs w:val="24"/>
        </w:rPr>
        <w:t>, n</w:t>
      </w:r>
      <w:r w:rsidR="00260505">
        <w:rPr>
          <w:rFonts w:ascii="Times New Roman" w:hAnsi="Times New Roman" w:cs="Times New Roman"/>
          <w:sz w:val="24"/>
          <w:szCs w:val="24"/>
        </w:rPr>
        <w:t>.</w:t>
      </w:r>
      <w:r w:rsidRPr="003E292A">
        <w:rPr>
          <w:rFonts w:ascii="Times New Roman" w:hAnsi="Times New Roman" w:cs="Times New Roman"/>
          <w:sz w:val="24"/>
          <w:szCs w:val="24"/>
        </w:rPr>
        <w:t xml:space="preserve"> 119, </w:t>
      </w:r>
      <w:r w:rsidR="00260505">
        <w:rPr>
          <w:rFonts w:ascii="Times New Roman" w:hAnsi="Times New Roman" w:cs="Times New Roman"/>
          <w:sz w:val="24"/>
          <w:szCs w:val="24"/>
        </w:rPr>
        <w:t xml:space="preserve">p. 31-62, </w:t>
      </w:r>
      <w:r w:rsidRPr="003E292A">
        <w:rPr>
          <w:rFonts w:ascii="Times New Roman" w:hAnsi="Times New Roman" w:cs="Times New Roman"/>
          <w:sz w:val="24"/>
          <w:szCs w:val="24"/>
        </w:rPr>
        <w:t>2005b.</w:t>
      </w:r>
    </w:p>
    <w:p w14:paraId="5B9B8096" w14:textId="77777777" w:rsidR="003E292A" w:rsidRPr="003E292A" w:rsidRDefault="003E292A" w:rsidP="00350728">
      <w:pPr>
        <w:spacing w:after="0" w:line="240" w:lineRule="auto"/>
        <w:rPr>
          <w:rFonts w:ascii="Times New Roman" w:hAnsi="Times New Roman" w:cs="Times New Roman"/>
          <w:sz w:val="24"/>
          <w:szCs w:val="24"/>
        </w:rPr>
      </w:pPr>
    </w:p>
    <w:p w14:paraId="77A0E3FD" w14:textId="6ED47088" w:rsidR="003E292A" w:rsidRPr="003E292A" w:rsidRDefault="003E292A" w:rsidP="00350728">
      <w:pPr>
        <w:spacing w:after="0" w:line="240" w:lineRule="auto"/>
        <w:rPr>
          <w:rFonts w:ascii="Times New Roman" w:hAnsi="Times New Roman" w:cs="Times New Roman"/>
          <w:sz w:val="24"/>
          <w:szCs w:val="24"/>
        </w:rPr>
      </w:pPr>
      <w:r w:rsidRPr="003E292A">
        <w:rPr>
          <w:rFonts w:ascii="Times New Roman" w:hAnsi="Times New Roman" w:cs="Times New Roman"/>
          <w:sz w:val="24"/>
          <w:szCs w:val="24"/>
        </w:rPr>
        <w:t>RAMAZZINA</w:t>
      </w:r>
      <w:r w:rsidR="00260505">
        <w:rPr>
          <w:rFonts w:ascii="Times New Roman" w:hAnsi="Times New Roman" w:cs="Times New Roman"/>
          <w:sz w:val="24"/>
          <w:szCs w:val="24"/>
        </w:rPr>
        <w:t>-</w:t>
      </w:r>
      <w:r w:rsidRPr="003E292A">
        <w:rPr>
          <w:rFonts w:ascii="Times New Roman" w:hAnsi="Times New Roman" w:cs="Times New Roman"/>
          <w:sz w:val="24"/>
          <w:szCs w:val="24"/>
        </w:rPr>
        <w:t>GHIRARDI, Ana Luiza</w:t>
      </w:r>
      <w:r w:rsidR="00260505">
        <w:rPr>
          <w:rFonts w:ascii="Times New Roman" w:hAnsi="Times New Roman" w:cs="Times New Roman"/>
          <w:sz w:val="24"/>
          <w:szCs w:val="24"/>
        </w:rPr>
        <w:t>;</w:t>
      </w:r>
      <w:r w:rsidRPr="003E292A">
        <w:rPr>
          <w:rFonts w:ascii="Times New Roman" w:hAnsi="Times New Roman" w:cs="Times New Roman"/>
          <w:sz w:val="24"/>
          <w:szCs w:val="24"/>
        </w:rPr>
        <w:t xml:space="preserve"> RAJEWSKY, Irina</w:t>
      </w:r>
      <w:r w:rsidR="00CA2F9F">
        <w:rPr>
          <w:rFonts w:ascii="Times New Roman" w:hAnsi="Times New Roman" w:cs="Times New Roman"/>
          <w:sz w:val="24"/>
          <w:szCs w:val="24"/>
        </w:rPr>
        <w:t xml:space="preserve"> O.</w:t>
      </w:r>
      <w:r w:rsidR="00260505">
        <w:rPr>
          <w:rFonts w:ascii="Times New Roman" w:hAnsi="Times New Roman" w:cs="Times New Roman"/>
          <w:sz w:val="24"/>
          <w:szCs w:val="24"/>
        </w:rPr>
        <w:t>;</w:t>
      </w:r>
      <w:r w:rsidRPr="003E292A">
        <w:rPr>
          <w:rFonts w:ascii="Times New Roman" w:hAnsi="Times New Roman" w:cs="Times New Roman"/>
          <w:sz w:val="24"/>
          <w:szCs w:val="24"/>
        </w:rPr>
        <w:t xml:space="preserve"> DINIZ, Thaïs Flores Nogueira. Intermidialidade e referências intermidiáticas: uma introdução. </w:t>
      </w:r>
      <w:r w:rsidRPr="00260505">
        <w:rPr>
          <w:rFonts w:ascii="Times New Roman" w:hAnsi="Times New Roman" w:cs="Times New Roman"/>
          <w:i/>
          <w:iCs/>
          <w:sz w:val="24"/>
          <w:szCs w:val="24"/>
        </w:rPr>
        <w:t>Revista Letras Raras</w:t>
      </w:r>
      <w:r w:rsidRPr="003E292A">
        <w:rPr>
          <w:rFonts w:ascii="Times New Roman" w:hAnsi="Times New Roman" w:cs="Times New Roman"/>
          <w:sz w:val="24"/>
          <w:szCs w:val="24"/>
        </w:rPr>
        <w:t>, v. 9, n. 3, p. 11-23,</w:t>
      </w:r>
      <w:r w:rsidR="00260505">
        <w:rPr>
          <w:rFonts w:ascii="Times New Roman" w:hAnsi="Times New Roman" w:cs="Times New Roman"/>
          <w:sz w:val="24"/>
          <w:szCs w:val="24"/>
        </w:rPr>
        <w:t xml:space="preserve"> </w:t>
      </w:r>
      <w:r w:rsidRPr="003E292A">
        <w:rPr>
          <w:rFonts w:ascii="Times New Roman" w:hAnsi="Times New Roman" w:cs="Times New Roman"/>
          <w:sz w:val="24"/>
          <w:szCs w:val="24"/>
        </w:rPr>
        <w:t xml:space="preserve">2020. Disponível em:  </w:t>
      </w:r>
      <w:hyperlink r:id="rId34" w:history="1">
        <w:r w:rsidRPr="003E292A">
          <w:rPr>
            <w:rStyle w:val="Hyperlink"/>
            <w:rFonts w:ascii="Times New Roman" w:hAnsi="Times New Roman" w:cs="Times New Roman"/>
            <w:sz w:val="24"/>
            <w:szCs w:val="24"/>
          </w:rPr>
          <w:t>https://revistas.editora.ufcg.edu.br/index.php/RLR/article/view/1198/1053</w:t>
        </w:r>
      </w:hyperlink>
      <w:r w:rsidRPr="003E292A">
        <w:rPr>
          <w:rFonts w:ascii="Times New Roman" w:hAnsi="Times New Roman" w:cs="Times New Roman"/>
          <w:sz w:val="24"/>
          <w:szCs w:val="24"/>
        </w:rPr>
        <w:t>. Acesso em 22</w:t>
      </w:r>
      <w:r w:rsidR="00260505">
        <w:rPr>
          <w:rFonts w:ascii="Times New Roman" w:hAnsi="Times New Roman" w:cs="Times New Roman"/>
          <w:sz w:val="24"/>
          <w:szCs w:val="24"/>
        </w:rPr>
        <w:t xml:space="preserve"> jun. </w:t>
      </w:r>
      <w:r w:rsidRPr="003E292A">
        <w:rPr>
          <w:rFonts w:ascii="Times New Roman" w:hAnsi="Times New Roman" w:cs="Times New Roman"/>
          <w:sz w:val="24"/>
          <w:szCs w:val="24"/>
        </w:rPr>
        <w:t>2025.</w:t>
      </w:r>
    </w:p>
    <w:p w14:paraId="1BC577D7" w14:textId="77777777" w:rsidR="003E292A" w:rsidRPr="003E292A" w:rsidRDefault="003E292A" w:rsidP="00350728">
      <w:pPr>
        <w:spacing w:after="0" w:line="240" w:lineRule="auto"/>
        <w:rPr>
          <w:rFonts w:ascii="Times New Roman" w:hAnsi="Times New Roman" w:cs="Times New Roman"/>
          <w:sz w:val="24"/>
          <w:szCs w:val="24"/>
        </w:rPr>
      </w:pPr>
    </w:p>
    <w:p w14:paraId="01932397" w14:textId="770DC700" w:rsidR="003E292A" w:rsidRPr="003E292A" w:rsidRDefault="003E292A" w:rsidP="00350728">
      <w:pPr>
        <w:spacing w:after="0" w:line="240" w:lineRule="auto"/>
        <w:rPr>
          <w:rFonts w:ascii="Times New Roman" w:hAnsi="Times New Roman" w:cs="Times New Roman"/>
          <w:sz w:val="24"/>
          <w:szCs w:val="24"/>
        </w:rPr>
      </w:pPr>
      <w:r w:rsidRPr="003E292A">
        <w:rPr>
          <w:rFonts w:ascii="Times New Roman" w:hAnsi="Times New Roman" w:cs="Times New Roman"/>
          <w:sz w:val="24"/>
          <w:szCs w:val="24"/>
        </w:rPr>
        <w:t>RAMAZZINA</w:t>
      </w:r>
      <w:r w:rsidR="00CA2F9F">
        <w:rPr>
          <w:rFonts w:ascii="Times New Roman" w:hAnsi="Times New Roman" w:cs="Times New Roman"/>
          <w:sz w:val="24"/>
          <w:szCs w:val="24"/>
        </w:rPr>
        <w:t>-</w:t>
      </w:r>
      <w:r w:rsidRPr="003E292A">
        <w:rPr>
          <w:rFonts w:ascii="Times New Roman" w:hAnsi="Times New Roman" w:cs="Times New Roman"/>
          <w:sz w:val="24"/>
          <w:szCs w:val="24"/>
        </w:rPr>
        <w:t xml:space="preserve">GHIRARDI, Ana Luiza. </w:t>
      </w:r>
      <w:r w:rsidRPr="00260505">
        <w:rPr>
          <w:rFonts w:ascii="Times New Roman" w:hAnsi="Times New Roman" w:cs="Times New Roman"/>
          <w:i/>
          <w:iCs/>
          <w:sz w:val="24"/>
          <w:szCs w:val="24"/>
        </w:rPr>
        <w:t>Intermidialidade</w:t>
      </w:r>
      <w:r w:rsidR="00CA2F9F">
        <w:rPr>
          <w:rFonts w:ascii="Times New Roman" w:hAnsi="Times New Roman" w:cs="Times New Roman"/>
          <w:sz w:val="24"/>
          <w:szCs w:val="24"/>
        </w:rPr>
        <w:t>:</w:t>
      </w:r>
      <w:r w:rsidRPr="003E292A">
        <w:rPr>
          <w:rFonts w:ascii="Times New Roman" w:hAnsi="Times New Roman" w:cs="Times New Roman"/>
          <w:sz w:val="24"/>
          <w:szCs w:val="24"/>
        </w:rPr>
        <w:t xml:space="preserve"> uma introdução.</w:t>
      </w:r>
      <w:r w:rsidR="00260505">
        <w:rPr>
          <w:rFonts w:ascii="Times New Roman" w:hAnsi="Times New Roman" w:cs="Times New Roman"/>
          <w:sz w:val="24"/>
          <w:szCs w:val="24"/>
        </w:rPr>
        <w:t xml:space="preserve"> São Paulo:</w:t>
      </w:r>
      <w:r w:rsidRPr="003E292A">
        <w:rPr>
          <w:rFonts w:ascii="Times New Roman" w:hAnsi="Times New Roman" w:cs="Times New Roman"/>
          <w:sz w:val="24"/>
          <w:szCs w:val="24"/>
        </w:rPr>
        <w:t xml:space="preserve"> Ed. Contexto, 2022. </w:t>
      </w:r>
    </w:p>
    <w:p w14:paraId="04C8F8FA" w14:textId="77777777" w:rsidR="003E292A" w:rsidRPr="003E292A" w:rsidRDefault="003E292A" w:rsidP="00350728">
      <w:pPr>
        <w:spacing w:after="0" w:line="240" w:lineRule="auto"/>
        <w:rPr>
          <w:rFonts w:ascii="Times New Roman" w:hAnsi="Times New Roman" w:cs="Times New Roman"/>
          <w:sz w:val="24"/>
          <w:szCs w:val="24"/>
        </w:rPr>
      </w:pPr>
    </w:p>
    <w:p w14:paraId="2D044D3D" w14:textId="423A1339" w:rsidR="003E292A" w:rsidRPr="00260505" w:rsidRDefault="003E292A" w:rsidP="00350728">
      <w:pPr>
        <w:spacing w:after="0" w:line="240" w:lineRule="auto"/>
        <w:rPr>
          <w:rFonts w:ascii="Times New Roman" w:hAnsi="Times New Roman" w:cs="Times New Roman"/>
          <w:sz w:val="24"/>
          <w:szCs w:val="24"/>
          <w:lang w:val="en-GB"/>
        </w:rPr>
      </w:pPr>
      <w:r w:rsidRPr="006B4BE0">
        <w:rPr>
          <w:rFonts w:ascii="Times New Roman" w:hAnsi="Times New Roman" w:cs="Times New Roman"/>
          <w:sz w:val="24"/>
          <w:szCs w:val="24"/>
        </w:rPr>
        <w:t xml:space="preserve">RETAMAR, Roberto Fernandez. </w:t>
      </w:r>
      <w:r w:rsidRPr="006B4BE0">
        <w:rPr>
          <w:rFonts w:ascii="Times New Roman" w:hAnsi="Times New Roman" w:cs="Times New Roman"/>
          <w:i/>
          <w:iCs/>
          <w:sz w:val="24"/>
          <w:szCs w:val="24"/>
        </w:rPr>
        <w:t xml:space="preserve">Caliban </w:t>
      </w:r>
      <w:proofErr w:type="spellStart"/>
      <w:r w:rsidRPr="006B4BE0">
        <w:rPr>
          <w:rFonts w:ascii="Times New Roman" w:hAnsi="Times New Roman" w:cs="Times New Roman"/>
          <w:i/>
          <w:iCs/>
          <w:sz w:val="24"/>
          <w:szCs w:val="24"/>
        </w:rPr>
        <w:t>and</w:t>
      </w:r>
      <w:proofErr w:type="spellEnd"/>
      <w:r w:rsidRPr="006B4BE0">
        <w:rPr>
          <w:rFonts w:ascii="Times New Roman" w:hAnsi="Times New Roman" w:cs="Times New Roman"/>
          <w:i/>
          <w:iCs/>
          <w:sz w:val="24"/>
          <w:szCs w:val="24"/>
        </w:rPr>
        <w:t xml:space="preserve"> </w:t>
      </w:r>
      <w:proofErr w:type="spellStart"/>
      <w:r w:rsidRPr="006B4BE0">
        <w:rPr>
          <w:rFonts w:ascii="Times New Roman" w:hAnsi="Times New Roman" w:cs="Times New Roman"/>
          <w:i/>
          <w:iCs/>
          <w:sz w:val="24"/>
          <w:szCs w:val="24"/>
        </w:rPr>
        <w:t>Others</w:t>
      </w:r>
      <w:proofErr w:type="spellEnd"/>
      <w:r w:rsidRPr="006B4BE0">
        <w:rPr>
          <w:rFonts w:ascii="Times New Roman" w:hAnsi="Times New Roman" w:cs="Times New Roman"/>
          <w:i/>
          <w:iCs/>
          <w:sz w:val="24"/>
          <w:szCs w:val="24"/>
        </w:rPr>
        <w:t xml:space="preserve"> </w:t>
      </w:r>
      <w:proofErr w:type="spellStart"/>
      <w:r w:rsidRPr="006B4BE0">
        <w:rPr>
          <w:rFonts w:ascii="Times New Roman" w:hAnsi="Times New Roman" w:cs="Times New Roman"/>
          <w:i/>
          <w:iCs/>
          <w:sz w:val="24"/>
          <w:szCs w:val="24"/>
        </w:rPr>
        <w:t>Essays</w:t>
      </w:r>
      <w:proofErr w:type="spellEnd"/>
      <w:r w:rsidRPr="006B4BE0">
        <w:rPr>
          <w:rFonts w:ascii="Times New Roman" w:hAnsi="Times New Roman" w:cs="Times New Roman"/>
          <w:sz w:val="24"/>
          <w:szCs w:val="24"/>
        </w:rPr>
        <w:t xml:space="preserve">. </w:t>
      </w:r>
      <w:proofErr w:type="spellStart"/>
      <w:r w:rsidR="004B3ABE" w:rsidRPr="004B3ABE">
        <w:rPr>
          <w:rFonts w:ascii="Times New Roman" w:hAnsi="Times New Roman" w:cs="Times New Roman"/>
          <w:sz w:val="24"/>
          <w:szCs w:val="24"/>
          <w:lang w:val="en-GB"/>
        </w:rPr>
        <w:t>Tradução</w:t>
      </w:r>
      <w:proofErr w:type="spellEnd"/>
      <w:r w:rsidR="004B3ABE" w:rsidRPr="004B3ABE">
        <w:rPr>
          <w:rFonts w:ascii="Times New Roman" w:hAnsi="Times New Roman" w:cs="Times New Roman"/>
          <w:sz w:val="24"/>
          <w:szCs w:val="24"/>
          <w:lang w:val="en-GB"/>
        </w:rPr>
        <w:t xml:space="preserve"> de Edward Baker. </w:t>
      </w:r>
      <w:r w:rsidR="00260505" w:rsidRPr="00260505">
        <w:rPr>
          <w:rFonts w:ascii="Times New Roman" w:hAnsi="Times New Roman" w:cs="Times New Roman"/>
          <w:sz w:val="24"/>
          <w:szCs w:val="24"/>
          <w:lang w:val="en-GB"/>
        </w:rPr>
        <w:t xml:space="preserve">Minneapolis: </w:t>
      </w:r>
      <w:r w:rsidRPr="00260505">
        <w:rPr>
          <w:rFonts w:ascii="Times New Roman" w:hAnsi="Times New Roman" w:cs="Times New Roman"/>
          <w:sz w:val="24"/>
          <w:szCs w:val="24"/>
          <w:lang w:val="en-GB"/>
        </w:rPr>
        <w:t xml:space="preserve">University of </w:t>
      </w:r>
      <w:proofErr w:type="spellStart"/>
      <w:r w:rsidRPr="00260505">
        <w:rPr>
          <w:rFonts w:ascii="Times New Roman" w:hAnsi="Times New Roman" w:cs="Times New Roman"/>
          <w:sz w:val="24"/>
          <w:szCs w:val="24"/>
          <w:lang w:val="en-GB"/>
        </w:rPr>
        <w:t>Minessota</w:t>
      </w:r>
      <w:proofErr w:type="spellEnd"/>
      <w:r w:rsidRPr="00260505">
        <w:rPr>
          <w:rFonts w:ascii="Times New Roman" w:hAnsi="Times New Roman" w:cs="Times New Roman"/>
          <w:sz w:val="24"/>
          <w:szCs w:val="24"/>
          <w:lang w:val="en-GB"/>
        </w:rPr>
        <w:t xml:space="preserve"> Press, 1989.</w:t>
      </w:r>
    </w:p>
    <w:p w14:paraId="1913E7E6" w14:textId="77777777" w:rsidR="003E292A" w:rsidRPr="00260505" w:rsidRDefault="003E292A" w:rsidP="00350728">
      <w:pPr>
        <w:spacing w:after="0" w:line="240" w:lineRule="auto"/>
        <w:rPr>
          <w:rFonts w:ascii="Times New Roman" w:hAnsi="Times New Roman" w:cs="Times New Roman"/>
          <w:sz w:val="24"/>
          <w:szCs w:val="24"/>
          <w:lang w:val="en-GB"/>
        </w:rPr>
      </w:pPr>
    </w:p>
    <w:p w14:paraId="2BB428BA" w14:textId="77777777" w:rsidR="003E292A" w:rsidRPr="003E292A" w:rsidRDefault="003E292A" w:rsidP="00350728">
      <w:pPr>
        <w:spacing w:after="0" w:line="240" w:lineRule="auto"/>
        <w:rPr>
          <w:rFonts w:ascii="Times New Roman" w:hAnsi="Times New Roman" w:cs="Times New Roman"/>
          <w:sz w:val="24"/>
          <w:szCs w:val="24"/>
        </w:rPr>
      </w:pPr>
      <w:r w:rsidRPr="003E292A">
        <w:rPr>
          <w:rFonts w:ascii="Times New Roman" w:hAnsi="Times New Roman" w:cs="Times New Roman"/>
          <w:sz w:val="24"/>
          <w:szCs w:val="24"/>
        </w:rPr>
        <w:t xml:space="preserve">SHAKESPEARE, William. </w:t>
      </w:r>
      <w:r w:rsidRPr="00260505">
        <w:rPr>
          <w:rFonts w:ascii="Times New Roman" w:hAnsi="Times New Roman" w:cs="Times New Roman"/>
          <w:i/>
          <w:iCs/>
          <w:sz w:val="24"/>
          <w:szCs w:val="24"/>
        </w:rPr>
        <w:t>A Tempestade.</w:t>
      </w:r>
      <w:r w:rsidRPr="003E292A">
        <w:rPr>
          <w:rFonts w:ascii="Times New Roman" w:hAnsi="Times New Roman" w:cs="Times New Roman"/>
          <w:sz w:val="24"/>
          <w:szCs w:val="24"/>
        </w:rPr>
        <w:t xml:space="preserve"> Brasília: Ed. Universidade de Brasília, 1982.</w:t>
      </w:r>
    </w:p>
    <w:p w14:paraId="398B3250" w14:textId="77777777" w:rsidR="003E292A" w:rsidRPr="003E292A" w:rsidRDefault="003E292A" w:rsidP="00350728">
      <w:pPr>
        <w:spacing w:after="0" w:line="240" w:lineRule="auto"/>
        <w:rPr>
          <w:rFonts w:ascii="Times New Roman" w:hAnsi="Times New Roman" w:cs="Times New Roman"/>
          <w:sz w:val="24"/>
          <w:szCs w:val="24"/>
        </w:rPr>
      </w:pPr>
    </w:p>
    <w:p w14:paraId="1F725459" w14:textId="77777777" w:rsidR="00757AA9" w:rsidRPr="00172335" w:rsidRDefault="00757AA9" w:rsidP="00757AA9">
      <w:pPr>
        <w:spacing w:after="0" w:line="240" w:lineRule="auto"/>
        <w:rPr>
          <w:rFonts w:ascii="Times New Roman" w:hAnsi="Times New Roman" w:cs="Times New Roman"/>
          <w:sz w:val="24"/>
          <w:szCs w:val="24"/>
        </w:rPr>
      </w:pPr>
      <w:r w:rsidRPr="009B7A95">
        <w:rPr>
          <w:rFonts w:ascii="Times New Roman" w:hAnsi="Times New Roman" w:cs="Times New Roman"/>
          <w:sz w:val="24"/>
          <w:szCs w:val="24"/>
          <w:lang w:val="en-GB"/>
        </w:rPr>
        <w:t xml:space="preserve">WALSH, Catherine. Political epistemic insurgency social movements and the </w:t>
      </w:r>
      <w:proofErr w:type="spellStart"/>
      <w:r w:rsidRPr="009B7A95">
        <w:rPr>
          <w:rFonts w:ascii="Times New Roman" w:hAnsi="Times New Roman" w:cs="Times New Roman"/>
          <w:sz w:val="24"/>
          <w:szCs w:val="24"/>
          <w:lang w:val="en-GB"/>
        </w:rPr>
        <w:t>refounding</w:t>
      </w:r>
      <w:proofErr w:type="spellEnd"/>
      <w:r w:rsidRPr="009B7A95">
        <w:rPr>
          <w:rFonts w:ascii="Times New Roman" w:hAnsi="Times New Roman" w:cs="Times New Roman"/>
          <w:sz w:val="24"/>
          <w:szCs w:val="24"/>
          <w:lang w:val="en-GB"/>
        </w:rPr>
        <w:t xml:space="preserve"> of the state. </w:t>
      </w:r>
      <w:r w:rsidRPr="00260505">
        <w:rPr>
          <w:rFonts w:ascii="Times New Roman" w:hAnsi="Times New Roman" w:cs="Times New Roman"/>
          <w:i/>
          <w:iCs/>
          <w:sz w:val="24"/>
          <w:szCs w:val="24"/>
          <w:lang w:val="en-GB"/>
        </w:rPr>
        <w:t>In</w:t>
      </w:r>
      <w:r w:rsidRPr="00260505">
        <w:rPr>
          <w:rFonts w:ascii="Times New Roman" w:hAnsi="Times New Roman" w:cs="Times New Roman"/>
          <w:sz w:val="24"/>
          <w:szCs w:val="24"/>
          <w:lang w:val="en-GB"/>
        </w:rPr>
        <w:t xml:space="preserve">: MORAÑA, Mabel; GUSTAFSON, Bret. (Eds). </w:t>
      </w:r>
      <w:r w:rsidRPr="00260505">
        <w:rPr>
          <w:rFonts w:ascii="Times New Roman" w:hAnsi="Times New Roman" w:cs="Times New Roman"/>
          <w:i/>
          <w:iCs/>
          <w:sz w:val="24"/>
          <w:szCs w:val="24"/>
          <w:lang w:val="en-GB"/>
        </w:rPr>
        <w:t>Rethinking Intellectuals in Latin America</w:t>
      </w:r>
      <w:r w:rsidRPr="00260505">
        <w:rPr>
          <w:rFonts w:ascii="Times New Roman" w:hAnsi="Times New Roman" w:cs="Times New Roman"/>
          <w:sz w:val="24"/>
          <w:szCs w:val="24"/>
          <w:lang w:val="en-GB"/>
        </w:rPr>
        <w:t xml:space="preserve">. </w:t>
      </w:r>
      <w:proofErr w:type="spellStart"/>
      <w:r w:rsidRPr="00172335">
        <w:rPr>
          <w:rFonts w:ascii="Times New Roman" w:hAnsi="Times New Roman" w:cs="Times New Roman"/>
          <w:sz w:val="24"/>
          <w:szCs w:val="24"/>
        </w:rPr>
        <w:t>Iberoamericana</w:t>
      </w:r>
      <w:proofErr w:type="spellEnd"/>
      <w:r w:rsidRPr="00172335">
        <w:rPr>
          <w:rFonts w:ascii="Times New Roman" w:hAnsi="Times New Roman" w:cs="Times New Roman"/>
          <w:sz w:val="24"/>
          <w:szCs w:val="24"/>
        </w:rPr>
        <w:t>, 2010, p. 199-211.</w:t>
      </w:r>
    </w:p>
    <w:p w14:paraId="17CFF814" w14:textId="77777777" w:rsidR="00757AA9" w:rsidRDefault="00757AA9" w:rsidP="00350728">
      <w:pPr>
        <w:spacing w:after="0" w:line="240" w:lineRule="auto"/>
        <w:rPr>
          <w:rFonts w:ascii="Times New Roman" w:hAnsi="Times New Roman" w:cs="Times New Roman"/>
          <w:sz w:val="24"/>
          <w:szCs w:val="24"/>
        </w:rPr>
      </w:pPr>
    </w:p>
    <w:p w14:paraId="61601462" w14:textId="0DE338C3" w:rsidR="003E292A" w:rsidRPr="003E292A" w:rsidRDefault="003E292A" w:rsidP="00350728">
      <w:pPr>
        <w:spacing w:after="0" w:line="240" w:lineRule="auto"/>
        <w:rPr>
          <w:rFonts w:ascii="Times New Roman" w:hAnsi="Times New Roman" w:cs="Times New Roman"/>
          <w:sz w:val="24"/>
          <w:szCs w:val="24"/>
        </w:rPr>
      </w:pPr>
      <w:r w:rsidRPr="003E292A">
        <w:rPr>
          <w:rFonts w:ascii="Times New Roman" w:hAnsi="Times New Roman" w:cs="Times New Roman"/>
          <w:sz w:val="24"/>
          <w:szCs w:val="24"/>
        </w:rPr>
        <w:t>WALSH, Catherine. ¿</w:t>
      </w:r>
      <w:proofErr w:type="spellStart"/>
      <w:r w:rsidRPr="003E292A">
        <w:rPr>
          <w:rFonts w:ascii="Times New Roman" w:hAnsi="Times New Roman" w:cs="Times New Roman"/>
          <w:sz w:val="24"/>
          <w:szCs w:val="24"/>
        </w:rPr>
        <w:t>Son</w:t>
      </w:r>
      <w:proofErr w:type="spellEnd"/>
      <w:r w:rsidRPr="003E292A">
        <w:rPr>
          <w:rFonts w:ascii="Times New Roman" w:hAnsi="Times New Roman" w:cs="Times New Roman"/>
          <w:sz w:val="24"/>
          <w:szCs w:val="24"/>
        </w:rPr>
        <w:t xml:space="preserve"> </w:t>
      </w:r>
      <w:proofErr w:type="spellStart"/>
      <w:r w:rsidRPr="003E292A">
        <w:rPr>
          <w:rFonts w:ascii="Times New Roman" w:hAnsi="Times New Roman" w:cs="Times New Roman"/>
          <w:sz w:val="24"/>
          <w:szCs w:val="24"/>
        </w:rPr>
        <w:t>posibles</w:t>
      </w:r>
      <w:proofErr w:type="spellEnd"/>
      <w:r w:rsidRPr="003E292A">
        <w:rPr>
          <w:rFonts w:ascii="Times New Roman" w:hAnsi="Times New Roman" w:cs="Times New Roman"/>
          <w:sz w:val="24"/>
          <w:szCs w:val="24"/>
        </w:rPr>
        <w:t xml:space="preserve"> unas </w:t>
      </w:r>
      <w:proofErr w:type="spellStart"/>
      <w:r w:rsidRPr="003E292A">
        <w:rPr>
          <w:rFonts w:ascii="Times New Roman" w:hAnsi="Times New Roman" w:cs="Times New Roman"/>
          <w:sz w:val="24"/>
          <w:szCs w:val="24"/>
        </w:rPr>
        <w:t>ciencias</w:t>
      </w:r>
      <w:proofErr w:type="spellEnd"/>
      <w:r w:rsidRPr="003E292A">
        <w:rPr>
          <w:rFonts w:ascii="Times New Roman" w:hAnsi="Times New Roman" w:cs="Times New Roman"/>
          <w:sz w:val="24"/>
          <w:szCs w:val="24"/>
        </w:rPr>
        <w:t xml:space="preserve"> </w:t>
      </w:r>
      <w:proofErr w:type="spellStart"/>
      <w:r w:rsidRPr="003E292A">
        <w:rPr>
          <w:rFonts w:ascii="Times New Roman" w:hAnsi="Times New Roman" w:cs="Times New Roman"/>
          <w:sz w:val="24"/>
          <w:szCs w:val="24"/>
        </w:rPr>
        <w:t>sociales</w:t>
      </w:r>
      <w:proofErr w:type="spellEnd"/>
      <w:r w:rsidRPr="003E292A">
        <w:rPr>
          <w:rFonts w:ascii="Times New Roman" w:hAnsi="Times New Roman" w:cs="Times New Roman"/>
          <w:sz w:val="24"/>
          <w:szCs w:val="24"/>
        </w:rPr>
        <w:t>/</w:t>
      </w:r>
      <w:proofErr w:type="spellStart"/>
      <w:r w:rsidRPr="003E292A">
        <w:rPr>
          <w:rFonts w:ascii="Times New Roman" w:hAnsi="Times New Roman" w:cs="Times New Roman"/>
          <w:sz w:val="24"/>
          <w:szCs w:val="24"/>
        </w:rPr>
        <w:t>culturales</w:t>
      </w:r>
      <w:proofErr w:type="spellEnd"/>
      <w:r w:rsidRPr="003E292A">
        <w:rPr>
          <w:rFonts w:ascii="Times New Roman" w:hAnsi="Times New Roman" w:cs="Times New Roman"/>
          <w:sz w:val="24"/>
          <w:szCs w:val="24"/>
        </w:rPr>
        <w:t xml:space="preserve"> </w:t>
      </w:r>
      <w:proofErr w:type="spellStart"/>
      <w:r w:rsidRPr="003E292A">
        <w:rPr>
          <w:rFonts w:ascii="Times New Roman" w:hAnsi="Times New Roman" w:cs="Times New Roman"/>
          <w:sz w:val="24"/>
          <w:szCs w:val="24"/>
        </w:rPr>
        <w:t>otras</w:t>
      </w:r>
      <w:proofErr w:type="spellEnd"/>
      <w:r w:rsidRPr="003E292A">
        <w:rPr>
          <w:rFonts w:ascii="Times New Roman" w:hAnsi="Times New Roman" w:cs="Times New Roman"/>
          <w:sz w:val="24"/>
          <w:szCs w:val="24"/>
        </w:rPr>
        <w:t xml:space="preserve">? Reflexiones </w:t>
      </w:r>
      <w:proofErr w:type="spellStart"/>
      <w:r w:rsidRPr="003E292A">
        <w:rPr>
          <w:rFonts w:ascii="Times New Roman" w:hAnsi="Times New Roman" w:cs="Times New Roman"/>
          <w:sz w:val="24"/>
          <w:szCs w:val="24"/>
        </w:rPr>
        <w:t>en</w:t>
      </w:r>
      <w:proofErr w:type="spellEnd"/>
      <w:r w:rsidRPr="003E292A">
        <w:rPr>
          <w:rFonts w:ascii="Times New Roman" w:hAnsi="Times New Roman" w:cs="Times New Roman"/>
          <w:sz w:val="24"/>
          <w:szCs w:val="24"/>
        </w:rPr>
        <w:t xml:space="preserve"> torno a </w:t>
      </w:r>
      <w:proofErr w:type="spellStart"/>
      <w:r w:rsidRPr="003E292A">
        <w:rPr>
          <w:rFonts w:ascii="Times New Roman" w:hAnsi="Times New Roman" w:cs="Times New Roman"/>
          <w:sz w:val="24"/>
          <w:szCs w:val="24"/>
        </w:rPr>
        <w:t>las</w:t>
      </w:r>
      <w:proofErr w:type="spellEnd"/>
      <w:r w:rsidRPr="003E292A">
        <w:rPr>
          <w:rFonts w:ascii="Times New Roman" w:hAnsi="Times New Roman" w:cs="Times New Roman"/>
          <w:sz w:val="24"/>
          <w:szCs w:val="24"/>
        </w:rPr>
        <w:t xml:space="preserve"> </w:t>
      </w:r>
      <w:proofErr w:type="spellStart"/>
      <w:r w:rsidRPr="003E292A">
        <w:rPr>
          <w:rFonts w:ascii="Times New Roman" w:hAnsi="Times New Roman" w:cs="Times New Roman"/>
          <w:sz w:val="24"/>
          <w:szCs w:val="24"/>
        </w:rPr>
        <w:t>epistemologías</w:t>
      </w:r>
      <w:proofErr w:type="spellEnd"/>
      <w:r w:rsidRPr="003E292A">
        <w:rPr>
          <w:rFonts w:ascii="Times New Roman" w:hAnsi="Times New Roman" w:cs="Times New Roman"/>
          <w:sz w:val="24"/>
          <w:szCs w:val="24"/>
        </w:rPr>
        <w:t xml:space="preserve"> </w:t>
      </w:r>
      <w:proofErr w:type="spellStart"/>
      <w:r w:rsidRPr="003E292A">
        <w:rPr>
          <w:rFonts w:ascii="Times New Roman" w:hAnsi="Times New Roman" w:cs="Times New Roman"/>
          <w:sz w:val="24"/>
          <w:szCs w:val="24"/>
        </w:rPr>
        <w:t>decoloniales</w:t>
      </w:r>
      <w:proofErr w:type="spellEnd"/>
      <w:r w:rsidRPr="003E292A">
        <w:rPr>
          <w:rFonts w:ascii="Times New Roman" w:hAnsi="Times New Roman" w:cs="Times New Roman"/>
          <w:sz w:val="24"/>
          <w:szCs w:val="24"/>
        </w:rPr>
        <w:t xml:space="preserve">. </w:t>
      </w:r>
      <w:r w:rsidRPr="00260505">
        <w:rPr>
          <w:rFonts w:ascii="Times New Roman" w:hAnsi="Times New Roman" w:cs="Times New Roman"/>
          <w:i/>
          <w:iCs/>
          <w:sz w:val="24"/>
          <w:szCs w:val="24"/>
        </w:rPr>
        <w:t>Nómadas</w:t>
      </w:r>
      <w:r w:rsidRPr="003E292A">
        <w:rPr>
          <w:rFonts w:ascii="Times New Roman" w:hAnsi="Times New Roman" w:cs="Times New Roman"/>
          <w:sz w:val="24"/>
          <w:szCs w:val="24"/>
        </w:rPr>
        <w:t>, n</w:t>
      </w:r>
      <w:r w:rsidR="00260505">
        <w:rPr>
          <w:rFonts w:ascii="Times New Roman" w:hAnsi="Times New Roman" w:cs="Times New Roman"/>
          <w:sz w:val="24"/>
          <w:szCs w:val="24"/>
        </w:rPr>
        <w:t xml:space="preserve">. </w:t>
      </w:r>
      <w:r w:rsidRPr="003E292A">
        <w:rPr>
          <w:rFonts w:ascii="Times New Roman" w:hAnsi="Times New Roman" w:cs="Times New Roman"/>
          <w:sz w:val="24"/>
          <w:szCs w:val="24"/>
        </w:rPr>
        <w:t>26,</w:t>
      </w:r>
      <w:r w:rsidR="00260505">
        <w:rPr>
          <w:rFonts w:ascii="Times New Roman" w:hAnsi="Times New Roman" w:cs="Times New Roman"/>
          <w:sz w:val="24"/>
          <w:szCs w:val="24"/>
        </w:rPr>
        <w:t xml:space="preserve"> p. 102-113,</w:t>
      </w:r>
      <w:r w:rsidRPr="003E292A">
        <w:rPr>
          <w:rFonts w:ascii="Times New Roman" w:hAnsi="Times New Roman" w:cs="Times New Roman"/>
          <w:sz w:val="24"/>
          <w:szCs w:val="24"/>
        </w:rPr>
        <w:t xml:space="preserve"> 2007.</w:t>
      </w:r>
    </w:p>
    <w:p w14:paraId="5B7FA483" w14:textId="77777777" w:rsidR="003E292A" w:rsidRPr="00172335" w:rsidRDefault="003E292A" w:rsidP="00350728">
      <w:pPr>
        <w:spacing w:after="0" w:line="240" w:lineRule="auto"/>
        <w:rPr>
          <w:rFonts w:ascii="Times New Roman" w:hAnsi="Times New Roman" w:cs="Times New Roman"/>
          <w:sz w:val="24"/>
          <w:szCs w:val="24"/>
        </w:rPr>
      </w:pPr>
    </w:p>
    <w:p w14:paraId="4AD71DAA" w14:textId="549A4940" w:rsidR="003E292A" w:rsidRPr="003E292A" w:rsidRDefault="003E292A" w:rsidP="00350728">
      <w:pPr>
        <w:spacing w:after="0" w:line="240" w:lineRule="auto"/>
        <w:rPr>
          <w:rFonts w:ascii="Times New Roman" w:hAnsi="Times New Roman" w:cs="Times New Roman"/>
          <w:sz w:val="24"/>
          <w:szCs w:val="24"/>
        </w:rPr>
      </w:pPr>
      <w:r w:rsidRPr="00DE7130">
        <w:rPr>
          <w:rFonts w:ascii="Times New Roman" w:hAnsi="Times New Roman" w:cs="Times New Roman"/>
          <w:sz w:val="24"/>
          <w:szCs w:val="24"/>
        </w:rPr>
        <w:t>WALSH, Catherine</w:t>
      </w:r>
      <w:r w:rsidR="00757AA9" w:rsidRPr="00DE7130">
        <w:rPr>
          <w:rFonts w:ascii="Times New Roman" w:hAnsi="Times New Roman" w:cs="Times New Roman"/>
          <w:sz w:val="24"/>
          <w:szCs w:val="24"/>
        </w:rPr>
        <w:t>.</w:t>
      </w:r>
      <w:r w:rsidRPr="00DE7130">
        <w:rPr>
          <w:rFonts w:ascii="Times New Roman" w:hAnsi="Times New Roman" w:cs="Times New Roman"/>
          <w:sz w:val="24"/>
          <w:szCs w:val="24"/>
        </w:rPr>
        <w:t xml:space="preserve"> </w:t>
      </w:r>
      <w:proofErr w:type="spellStart"/>
      <w:r w:rsidRPr="00757AA9">
        <w:rPr>
          <w:rFonts w:ascii="Times New Roman" w:hAnsi="Times New Roman" w:cs="Times New Roman"/>
          <w:i/>
          <w:iCs/>
          <w:sz w:val="24"/>
          <w:szCs w:val="24"/>
        </w:rPr>
        <w:t>Pensamiento</w:t>
      </w:r>
      <w:proofErr w:type="spellEnd"/>
      <w:r w:rsidRPr="00757AA9">
        <w:rPr>
          <w:rFonts w:ascii="Times New Roman" w:hAnsi="Times New Roman" w:cs="Times New Roman"/>
          <w:i/>
          <w:iCs/>
          <w:sz w:val="24"/>
          <w:szCs w:val="24"/>
        </w:rPr>
        <w:t xml:space="preserve"> Crítico y </w:t>
      </w:r>
      <w:proofErr w:type="spellStart"/>
      <w:r w:rsidRPr="00757AA9">
        <w:rPr>
          <w:rFonts w:ascii="Times New Roman" w:hAnsi="Times New Roman" w:cs="Times New Roman"/>
          <w:i/>
          <w:iCs/>
          <w:sz w:val="24"/>
          <w:szCs w:val="24"/>
        </w:rPr>
        <w:t>matríz</w:t>
      </w:r>
      <w:proofErr w:type="spellEnd"/>
      <w:r w:rsidRPr="00757AA9">
        <w:rPr>
          <w:rFonts w:ascii="Times New Roman" w:hAnsi="Times New Roman" w:cs="Times New Roman"/>
          <w:i/>
          <w:iCs/>
          <w:sz w:val="24"/>
          <w:szCs w:val="24"/>
        </w:rPr>
        <w:t xml:space="preserve"> (de)colonial</w:t>
      </w:r>
      <w:r w:rsidRPr="00757AA9">
        <w:rPr>
          <w:rFonts w:ascii="Times New Roman" w:hAnsi="Times New Roman" w:cs="Times New Roman"/>
          <w:sz w:val="24"/>
          <w:szCs w:val="24"/>
        </w:rPr>
        <w:t xml:space="preserve">. </w:t>
      </w:r>
      <w:r w:rsidR="00260505">
        <w:rPr>
          <w:rFonts w:ascii="Times New Roman" w:hAnsi="Times New Roman" w:cs="Times New Roman"/>
          <w:sz w:val="24"/>
          <w:szCs w:val="24"/>
        </w:rPr>
        <w:t xml:space="preserve">Quito: </w:t>
      </w:r>
      <w:r w:rsidRPr="00260505">
        <w:rPr>
          <w:rFonts w:ascii="Times New Roman" w:hAnsi="Times New Roman" w:cs="Times New Roman"/>
          <w:sz w:val="24"/>
          <w:szCs w:val="24"/>
        </w:rPr>
        <w:t xml:space="preserve">Editorial </w:t>
      </w:r>
      <w:proofErr w:type="spellStart"/>
      <w:r w:rsidRPr="00260505">
        <w:rPr>
          <w:rFonts w:ascii="Times New Roman" w:hAnsi="Times New Roman" w:cs="Times New Roman"/>
          <w:sz w:val="24"/>
          <w:szCs w:val="24"/>
        </w:rPr>
        <w:t>Abya</w:t>
      </w:r>
      <w:proofErr w:type="spellEnd"/>
      <w:r w:rsidRPr="00260505">
        <w:rPr>
          <w:rFonts w:ascii="Times New Roman" w:hAnsi="Times New Roman" w:cs="Times New Roman"/>
          <w:sz w:val="24"/>
          <w:szCs w:val="24"/>
        </w:rPr>
        <w:t>-Yala, 2005.</w:t>
      </w:r>
    </w:p>
    <w:p w14:paraId="3999E810" w14:textId="77777777" w:rsidR="003E292A" w:rsidRPr="003E292A" w:rsidRDefault="003E292A" w:rsidP="00350728">
      <w:pPr>
        <w:spacing w:after="0" w:line="240" w:lineRule="auto"/>
        <w:rPr>
          <w:rFonts w:ascii="Times New Roman" w:hAnsi="Times New Roman" w:cs="Times New Roman"/>
          <w:sz w:val="24"/>
          <w:szCs w:val="24"/>
        </w:rPr>
      </w:pPr>
    </w:p>
    <w:p w14:paraId="60687777" w14:textId="0C361CA7" w:rsidR="003E292A" w:rsidRPr="00DE7130" w:rsidRDefault="003E292A" w:rsidP="00350728">
      <w:pPr>
        <w:spacing w:after="0" w:line="240" w:lineRule="auto"/>
        <w:rPr>
          <w:rFonts w:ascii="Times New Roman" w:hAnsi="Times New Roman" w:cs="Times New Roman"/>
          <w:sz w:val="24"/>
          <w:szCs w:val="24"/>
        </w:rPr>
      </w:pPr>
      <w:r w:rsidRPr="003E292A">
        <w:rPr>
          <w:rFonts w:ascii="Times New Roman" w:hAnsi="Times New Roman" w:cs="Times New Roman"/>
          <w:sz w:val="24"/>
          <w:szCs w:val="24"/>
        </w:rPr>
        <w:t xml:space="preserve">WEINBERG, Liliana. La </w:t>
      </w:r>
      <w:proofErr w:type="spellStart"/>
      <w:r w:rsidRPr="003E292A">
        <w:rPr>
          <w:rFonts w:ascii="Times New Roman" w:hAnsi="Times New Roman" w:cs="Times New Roman"/>
          <w:sz w:val="24"/>
          <w:szCs w:val="24"/>
        </w:rPr>
        <w:t>identidad</w:t>
      </w:r>
      <w:proofErr w:type="spellEnd"/>
      <w:r w:rsidRPr="003E292A">
        <w:rPr>
          <w:rFonts w:ascii="Times New Roman" w:hAnsi="Times New Roman" w:cs="Times New Roman"/>
          <w:sz w:val="24"/>
          <w:szCs w:val="24"/>
        </w:rPr>
        <w:t xml:space="preserve"> como </w:t>
      </w:r>
      <w:proofErr w:type="spellStart"/>
      <w:r w:rsidRPr="003E292A">
        <w:rPr>
          <w:rFonts w:ascii="Times New Roman" w:hAnsi="Times New Roman" w:cs="Times New Roman"/>
          <w:sz w:val="24"/>
          <w:szCs w:val="24"/>
        </w:rPr>
        <w:t>traducción</w:t>
      </w:r>
      <w:proofErr w:type="spellEnd"/>
      <w:r w:rsidRPr="003E292A">
        <w:rPr>
          <w:rFonts w:ascii="Times New Roman" w:hAnsi="Times New Roman" w:cs="Times New Roman"/>
          <w:sz w:val="24"/>
          <w:szCs w:val="24"/>
        </w:rPr>
        <w:t xml:space="preserve">. </w:t>
      </w:r>
      <w:proofErr w:type="spellStart"/>
      <w:r w:rsidRPr="003E292A">
        <w:rPr>
          <w:rFonts w:ascii="Times New Roman" w:hAnsi="Times New Roman" w:cs="Times New Roman"/>
          <w:sz w:val="24"/>
          <w:szCs w:val="24"/>
        </w:rPr>
        <w:t>Itinerario</w:t>
      </w:r>
      <w:proofErr w:type="spellEnd"/>
      <w:r w:rsidRPr="003E292A">
        <w:rPr>
          <w:rFonts w:ascii="Times New Roman" w:hAnsi="Times New Roman" w:cs="Times New Roman"/>
          <w:sz w:val="24"/>
          <w:szCs w:val="24"/>
        </w:rPr>
        <w:t xml:space="preserve"> </w:t>
      </w:r>
      <w:proofErr w:type="spellStart"/>
      <w:r w:rsidRPr="003E292A">
        <w:rPr>
          <w:rFonts w:ascii="Times New Roman" w:hAnsi="Times New Roman" w:cs="Times New Roman"/>
          <w:sz w:val="24"/>
          <w:szCs w:val="24"/>
        </w:rPr>
        <w:t>del</w:t>
      </w:r>
      <w:proofErr w:type="spellEnd"/>
      <w:r w:rsidRPr="003E292A">
        <w:rPr>
          <w:rFonts w:ascii="Times New Roman" w:hAnsi="Times New Roman" w:cs="Times New Roman"/>
          <w:sz w:val="24"/>
          <w:szCs w:val="24"/>
        </w:rPr>
        <w:t xml:space="preserve"> </w:t>
      </w:r>
      <w:proofErr w:type="spellStart"/>
      <w:r w:rsidRPr="003E292A">
        <w:rPr>
          <w:rFonts w:ascii="Times New Roman" w:hAnsi="Times New Roman" w:cs="Times New Roman"/>
          <w:sz w:val="24"/>
          <w:szCs w:val="24"/>
        </w:rPr>
        <w:t>Calibán</w:t>
      </w:r>
      <w:proofErr w:type="spellEnd"/>
      <w:r w:rsidRPr="003E292A">
        <w:rPr>
          <w:rFonts w:ascii="Times New Roman" w:hAnsi="Times New Roman" w:cs="Times New Roman"/>
          <w:sz w:val="24"/>
          <w:szCs w:val="24"/>
        </w:rPr>
        <w:t xml:space="preserve"> </w:t>
      </w:r>
      <w:proofErr w:type="spellStart"/>
      <w:r w:rsidRPr="003E292A">
        <w:rPr>
          <w:rFonts w:ascii="Times New Roman" w:hAnsi="Times New Roman" w:cs="Times New Roman"/>
          <w:sz w:val="24"/>
          <w:szCs w:val="24"/>
        </w:rPr>
        <w:t>en</w:t>
      </w:r>
      <w:proofErr w:type="spellEnd"/>
      <w:r w:rsidRPr="003E292A">
        <w:rPr>
          <w:rFonts w:ascii="Times New Roman" w:hAnsi="Times New Roman" w:cs="Times New Roman"/>
          <w:sz w:val="24"/>
          <w:szCs w:val="24"/>
        </w:rPr>
        <w:t xml:space="preserve"> </w:t>
      </w:r>
      <w:proofErr w:type="spellStart"/>
      <w:r w:rsidRPr="003E292A">
        <w:rPr>
          <w:rFonts w:ascii="Times New Roman" w:hAnsi="Times New Roman" w:cs="Times New Roman"/>
          <w:sz w:val="24"/>
          <w:szCs w:val="24"/>
        </w:rPr>
        <w:t>el</w:t>
      </w:r>
      <w:proofErr w:type="spellEnd"/>
      <w:r w:rsidRPr="003E292A">
        <w:rPr>
          <w:rFonts w:ascii="Times New Roman" w:hAnsi="Times New Roman" w:cs="Times New Roman"/>
          <w:sz w:val="24"/>
          <w:szCs w:val="24"/>
        </w:rPr>
        <w:t xml:space="preserve"> </w:t>
      </w:r>
      <w:proofErr w:type="spellStart"/>
      <w:r w:rsidRPr="003E292A">
        <w:rPr>
          <w:rFonts w:ascii="Times New Roman" w:hAnsi="Times New Roman" w:cs="Times New Roman"/>
          <w:sz w:val="24"/>
          <w:szCs w:val="24"/>
        </w:rPr>
        <w:t>ensayo</w:t>
      </w:r>
      <w:proofErr w:type="spellEnd"/>
      <w:r w:rsidR="00757AA9">
        <w:rPr>
          <w:rFonts w:ascii="Times New Roman" w:hAnsi="Times New Roman" w:cs="Times New Roman"/>
          <w:sz w:val="24"/>
          <w:szCs w:val="24"/>
        </w:rPr>
        <w:t xml:space="preserve"> </w:t>
      </w:r>
      <w:proofErr w:type="spellStart"/>
      <w:r w:rsidRPr="003E292A">
        <w:rPr>
          <w:rFonts w:ascii="Times New Roman" w:hAnsi="Times New Roman" w:cs="Times New Roman"/>
          <w:sz w:val="24"/>
          <w:szCs w:val="24"/>
        </w:rPr>
        <w:t>latinoamericano</w:t>
      </w:r>
      <w:proofErr w:type="spellEnd"/>
      <w:r w:rsidRPr="003E292A">
        <w:rPr>
          <w:rFonts w:ascii="Times New Roman" w:hAnsi="Times New Roman" w:cs="Times New Roman"/>
          <w:sz w:val="24"/>
          <w:szCs w:val="24"/>
        </w:rPr>
        <w:t xml:space="preserve">. </w:t>
      </w:r>
      <w:proofErr w:type="spellStart"/>
      <w:r w:rsidRPr="00260505">
        <w:rPr>
          <w:rFonts w:ascii="Times New Roman" w:hAnsi="Times New Roman" w:cs="Times New Roman"/>
          <w:i/>
          <w:iCs/>
          <w:sz w:val="24"/>
          <w:szCs w:val="24"/>
        </w:rPr>
        <w:t>Estudios</w:t>
      </w:r>
      <w:proofErr w:type="spellEnd"/>
      <w:r w:rsidRPr="00260505">
        <w:rPr>
          <w:rFonts w:ascii="Times New Roman" w:hAnsi="Times New Roman" w:cs="Times New Roman"/>
          <w:i/>
          <w:iCs/>
          <w:sz w:val="24"/>
          <w:szCs w:val="24"/>
        </w:rPr>
        <w:t xml:space="preserve"> </w:t>
      </w:r>
      <w:proofErr w:type="spellStart"/>
      <w:r w:rsidRPr="00260505">
        <w:rPr>
          <w:rFonts w:ascii="Times New Roman" w:hAnsi="Times New Roman" w:cs="Times New Roman"/>
          <w:i/>
          <w:iCs/>
          <w:sz w:val="24"/>
          <w:szCs w:val="24"/>
        </w:rPr>
        <w:t>interdisciplinarios</w:t>
      </w:r>
      <w:proofErr w:type="spellEnd"/>
      <w:r w:rsidRPr="00260505">
        <w:rPr>
          <w:rFonts w:ascii="Times New Roman" w:hAnsi="Times New Roman" w:cs="Times New Roman"/>
          <w:i/>
          <w:iCs/>
          <w:sz w:val="24"/>
          <w:szCs w:val="24"/>
        </w:rPr>
        <w:t xml:space="preserve"> de América Latina y </w:t>
      </w:r>
      <w:proofErr w:type="spellStart"/>
      <w:r w:rsidRPr="00260505">
        <w:rPr>
          <w:rFonts w:ascii="Times New Roman" w:hAnsi="Times New Roman" w:cs="Times New Roman"/>
          <w:i/>
          <w:iCs/>
          <w:sz w:val="24"/>
          <w:szCs w:val="24"/>
        </w:rPr>
        <w:t>el</w:t>
      </w:r>
      <w:proofErr w:type="spellEnd"/>
      <w:r w:rsidRPr="00260505">
        <w:rPr>
          <w:rFonts w:ascii="Times New Roman" w:hAnsi="Times New Roman" w:cs="Times New Roman"/>
          <w:i/>
          <w:iCs/>
          <w:sz w:val="24"/>
          <w:szCs w:val="24"/>
        </w:rPr>
        <w:t xml:space="preserve"> Caribe</w:t>
      </w:r>
      <w:r w:rsidRPr="003E292A">
        <w:rPr>
          <w:rFonts w:ascii="Times New Roman" w:hAnsi="Times New Roman" w:cs="Times New Roman"/>
          <w:sz w:val="24"/>
          <w:szCs w:val="24"/>
        </w:rPr>
        <w:t>, v. 5, n</w:t>
      </w:r>
      <w:r w:rsidR="00260505">
        <w:rPr>
          <w:rFonts w:ascii="Times New Roman" w:hAnsi="Times New Roman" w:cs="Times New Roman"/>
          <w:sz w:val="24"/>
          <w:szCs w:val="24"/>
        </w:rPr>
        <w:t>.</w:t>
      </w:r>
      <w:r w:rsidRPr="003E292A">
        <w:rPr>
          <w:rFonts w:ascii="Times New Roman" w:hAnsi="Times New Roman" w:cs="Times New Roman"/>
          <w:sz w:val="24"/>
          <w:szCs w:val="24"/>
        </w:rPr>
        <w:t xml:space="preserve"> 1, 1994. </w:t>
      </w:r>
    </w:p>
    <w:p w14:paraId="22BBFF47" w14:textId="77777777" w:rsidR="003E292A" w:rsidRPr="00DE7130" w:rsidRDefault="003E292A" w:rsidP="00350728">
      <w:pPr>
        <w:spacing w:after="0" w:line="240" w:lineRule="auto"/>
        <w:rPr>
          <w:rFonts w:ascii="Times New Roman" w:hAnsi="Times New Roman" w:cs="Times New Roman"/>
          <w:sz w:val="24"/>
          <w:szCs w:val="24"/>
        </w:rPr>
      </w:pPr>
    </w:p>
    <w:p w14:paraId="427348A9" w14:textId="516AF8AB" w:rsidR="00801137" w:rsidRPr="00DE7130" w:rsidRDefault="00801137" w:rsidP="007124A7">
      <w:pPr>
        <w:spacing w:line="240" w:lineRule="auto"/>
        <w:rPr>
          <w:rFonts w:ascii="Times New Roman" w:hAnsi="Times New Roman" w:cs="Times New Roman"/>
          <w:b/>
          <w:bCs/>
          <w:sz w:val="24"/>
          <w:szCs w:val="24"/>
        </w:rPr>
      </w:pPr>
    </w:p>
    <w:p w14:paraId="60C5D9A4" w14:textId="77777777" w:rsidR="00801137" w:rsidRPr="00DE7130" w:rsidRDefault="00801137">
      <w:pPr>
        <w:rPr>
          <w:rFonts w:ascii="Times New Roman" w:hAnsi="Times New Roman" w:cs="Times New Roman"/>
          <w:b/>
          <w:bCs/>
          <w:sz w:val="24"/>
          <w:szCs w:val="24"/>
        </w:rPr>
      </w:pPr>
      <w:r w:rsidRPr="00DE7130">
        <w:rPr>
          <w:rFonts w:ascii="Times New Roman" w:hAnsi="Times New Roman" w:cs="Times New Roman"/>
          <w:b/>
          <w:bCs/>
          <w:sz w:val="24"/>
          <w:szCs w:val="24"/>
        </w:rPr>
        <w:br w:type="page"/>
      </w:r>
    </w:p>
    <w:p w14:paraId="1729CB61" w14:textId="78FFC275" w:rsidR="00004B0C" w:rsidRPr="00004B0C" w:rsidRDefault="00004B0C" w:rsidP="00004B0C">
      <w:pPr>
        <w:spacing w:after="0" w:line="360" w:lineRule="auto"/>
        <w:jc w:val="center"/>
        <w:rPr>
          <w:rFonts w:ascii="Times New Roman" w:hAnsi="Times New Roman" w:cs="Times New Roman"/>
          <w:b/>
          <w:bCs/>
          <w:sz w:val="24"/>
          <w:szCs w:val="24"/>
          <w:lang w:val="en-GB"/>
        </w:rPr>
      </w:pPr>
      <w:r w:rsidRPr="00004B0C">
        <w:rPr>
          <w:rFonts w:ascii="Times New Roman" w:hAnsi="Times New Roman" w:cs="Times New Roman"/>
          <w:b/>
          <w:bCs/>
          <w:sz w:val="24"/>
          <w:szCs w:val="24"/>
          <w:lang w:val="en-GB"/>
        </w:rPr>
        <w:lastRenderedPageBreak/>
        <w:t>“THIS THING OF [PALIMPSEST] I ACKNO</w:t>
      </w:r>
      <w:r w:rsidR="00A80FDF">
        <w:rPr>
          <w:rFonts w:ascii="Times New Roman" w:hAnsi="Times New Roman" w:cs="Times New Roman"/>
          <w:b/>
          <w:bCs/>
          <w:sz w:val="24"/>
          <w:szCs w:val="24"/>
          <w:lang w:val="en-GB"/>
        </w:rPr>
        <w:t>W</w:t>
      </w:r>
      <w:r w:rsidRPr="00004B0C">
        <w:rPr>
          <w:rFonts w:ascii="Times New Roman" w:hAnsi="Times New Roman" w:cs="Times New Roman"/>
          <w:b/>
          <w:bCs/>
          <w:sz w:val="24"/>
          <w:szCs w:val="24"/>
          <w:lang w:val="en-GB"/>
        </w:rPr>
        <w:t xml:space="preserve">LEDGE MINE:” THE SHAKESPEAREAN TRANSMEDIA STORYTELLING OF </w:t>
      </w:r>
      <w:r w:rsidRPr="00612A9B">
        <w:rPr>
          <w:rFonts w:ascii="Times New Roman" w:hAnsi="Times New Roman" w:cs="Times New Roman"/>
          <w:b/>
          <w:bCs/>
          <w:i/>
          <w:iCs/>
          <w:sz w:val="24"/>
          <w:szCs w:val="24"/>
          <w:lang w:val="en-GB"/>
        </w:rPr>
        <w:t>DOCTOR WHO</w:t>
      </w:r>
    </w:p>
    <w:p w14:paraId="4AD2EA0E" w14:textId="77777777" w:rsidR="00612A9B" w:rsidRDefault="00612A9B" w:rsidP="00612A9B">
      <w:pPr>
        <w:spacing w:after="0" w:line="360" w:lineRule="auto"/>
        <w:jc w:val="right"/>
        <w:rPr>
          <w:rFonts w:ascii="Times New Roman" w:hAnsi="Times New Roman" w:cs="Times New Roman"/>
          <w:sz w:val="24"/>
          <w:szCs w:val="24"/>
          <w:lang w:val="en-GB"/>
        </w:rPr>
      </w:pPr>
    </w:p>
    <w:p w14:paraId="01986B25" w14:textId="77777777" w:rsidR="00004B0C" w:rsidRPr="00F1156C" w:rsidRDefault="00004B0C" w:rsidP="00004B0C">
      <w:pPr>
        <w:spacing w:after="0" w:line="360" w:lineRule="auto"/>
        <w:jc w:val="center"/>
        <w:rPr>
          <w:rFonts w:ascii="Times New Roman" w:hAnsi="Times New Roman" w:cs="Times New Roman"/>
          <w:b/>
          <w:bCs/>
          <w:sz w:val="24"/>
          <w:szCs w:val="24"/>
          <w:lang w:val="en-GB"/>
        </w:rPr>
      </w:pPr>
    </w:p>
    <w:p w14:paraId="478A8B1F" w14:textId="50D8DF68" w:rsidR="00004B0C" w:rsidRPr="00F1156C" w:rsidRDefault="00004B0C" w:rsidP="00004B0C">
      <w:pPr>
        <w:spacing w:after="0" w:line="360" w:lineRule="auto"/>
        <w:jc w:val="both"/>
        <w:rPr>
          <w:rFonts w:ascii="Times New Roman" w:hAnsi="Times New Roman" w:cs="Times New Roman"/>
          <w:b/>
          <w:bCs/>
          <w:sz w:val="24"/>
          <w:szCs w:val="24"/>
          <w:lang w:val="en-GB"/>
        </w:rPr>
      </w:pPr>
      <w:r w:rsidRPr="00F1156C">
        <w:rPr>
          <w:rFonts w:ascii="Times New Roman" w:hAnsi="Times New Roman" w:cs="Times New Roman"/>
          <w:b/>
          <w:bCs/>
          <w:sz w:val="24"/>
          <w:szCs w:val="24"/>
          <w:lang w:val="en-GB"/>
        </w:rPr>
        <w:t>Introduction</w:t>
      </w:r>
    </w:p>
    <w:p w14:paraId="2AFF6A9B" w14:textId="77777777" w:rsidR="00004B0C" w:rsidRPr="00F1156C" w:rsidRDefault="00004B0C" w:rsidP="00004B0C">
      <w:pPr>
        <w:spacing w:after="0" w:line="360" w:lineRule="auto"/>
        <w:jc w:val="both"/>
        <w:rPr>
          <w:rFonts w:ascii="Times New Roman" w:hAnsi="Times New Roman" w:cs="Times New Roman"/>
          <w:sz w:val="24"/>
          <w:szCs w:val="24"/>
          <w:lang w:val="en-GB"/>
        </w:rPr>
      </w:pPr>
    </w:p>
    <w:p w14:paraId="412B8381" w14:textId="67715F4A" w:rsidR="00004B0C" w:rsidRPr="00F1156C" w:rsidRDefault="00004B0C" w:rsidP="00004B0C">
      <w:pPr>
        <w:spacing w:after="0" w:line="360" w:lineRule="auto"/>
        <w:ind w:firstLine="709"/>
        <w:jc w:val="both"/>
        <w:rPr>
          <w:rFonts w:ascii="Times New Roman" w:hAnsi="Times New Roman" w:cs="Times New Roman"/>
          <w:sz w:val="24"/>
          <w:szCs w:val="24"/>
          <w:lang w:val="en-GB"/>
        </w:rPr>
      </w:pPr>
      <w:r w:rsidRPr="00F1156C">
        <w:rPr>
          <w:rFonts w:ascii="Times New Roman" w:hAnsi="Times New Roman" w:cs="Times New Roman"/>
          <w:i/>
          <w:iCs/>
          <w:sz w:val="24"/>
          <w:szCs w:val="24"/>
          <w:lang w:val="en-GB"/>
        </w:rPr>
        <w:t>Doctor Who</w:t>
      </w:r>
      <w:r w:rsidRPr="00F1156C">
        <w:rPr>
          <w:rFonts w:ascii="Times New Roman" w:hAnsi="Times New Roman" w:cs="Times New Roman"/>
          <w:sz w:val="24"/>
          <w:szCs w:val="24"/>
          <w:lang w:val="en-GB"/>
        </w:rPr>
        <w:t xml:space="preserve"> is a science fiction TV show first broadcast in 1963 by BBC. The protagonist, known as “the Doctor,” is a humanoid alien from the extinct planet </w:t>
      </w:r>
      <w:proofErr w:type="spellStart"/>
      <w:r w:rsidRPr="00F1156C">
        <w:rPr>
          <w:rFonts w:ascii="Times New Roman" w:hAnsi="Times New Roman" w:cs="Times New Roman"/>
          <w:sz w:val="24"/>
          <w:szCs w:val="24"/>
          <w:lang w:val="en-GB"/>
        </w:rPr>
        <w:t>Gallifrey</w:t>
      </w:r>
      <w:proofErr w:type="spellEnd"/>
      <w:r w:rsidRPr="00F1156C">
        <w:rPr>
          <w:rFonts w:ascii="Times New Roman" w:hAnsi="Times New Roman" w:cs="Times New Roman"/>
          <w:sz w:val="24"/>
          <w:szCs w:val="24"/>
          <w:lang w:val="en-GB"/>
        </w:rPr>
        <w:t xml:space="preserve">. The Doctor belongs to a race of Time Lords, beings who master </w:t>
      </w:r>
      <w:r w:rsidR="00F1156C">
        <w:rPr>
          <w:rFonts w:ascii="Times New Roman" w:hAnsi="Times New Roman" w:cs="Times New Roman"/>
          <w:sz w:val="24"/>
          <w:szCs w:val="24"/>
          <w:lang w:val="en-GB"/>
        </w:rPr>
        <w:t>time-travelling</w:t>
      </w:r>
      <w:r w:rsidRPr="00F1156C">
        <w:rPr>
          <w:rFonts w:ascii="Times New Roman" w:hAnsi="Times New Roman" w:cs="Times New Roman"/>
          <w:sz w:val="24"/>
          <w:szCs w:val="24"/>
          <w:lang w:val="en-GB"/>
        </w:rPr>
        <w:t xml:space="preserve"> technologies. The TARDIS (Time </w:t>
      </w:r>
      <w:r w:rsidR="00757AA9">
        <w:rPr>
          <w:rFonts w:ascii="Times New Roman" w:hAnsi="Times New Roman" w:cs="Times New Roman"/>
          <w:sz w:val="24"/>
          <w:szCs w:val="24"/>
          <w:lang w:val="en-GB"/>
        </w:rPr>
        <w:t>a</w:t>
      </w:r>
      <w:r w:rsidRPr="00F1156C">
        <w:rPr>
          <w:rFonts w:ascii="Times New Roman" w:hAnsi="Times New Roman" w:cs="Times New Roman"/>
          <w:sz w:val="24"/>
          <w:szCs w:val="24"/>
          <w:lang w:val="en-GB"/>
        </w:rPr>
        <w:t xml:space="preserve">nd Relative Dimension </w:t>
      </w:r>
      <w:r w:rsidR="00757AA9">
        <w:rPr>
          <w:rFonts w:ascii="Times New Roman" w:hAnsi="Times New Roman" w:cs="Times New Roman"/>
          <w:sz w:val="24"/>
          <w:szCs w:val="24"/>
          <w:lang w:val="en-GB"/>
        </w:rPr>
        <w:t>i</w:t>
      </w:r>
      <w:r w:rsidRPr="00F1156C">
        <w:rPr>
          <w:rFonts w:ascii="Times New Roman" w:hAnsi="Times New Roman" w:cs="Times New Roman"/>
          <w:sz w:val="24"/>
          <w:szCs w:val="24"/>
          <w:lang w:val="en-GB"/>
        </w:rPr>
        <w:t xml:space="preserve">n Space) is the Doctor’s time machine, in which he usually takes a companion from Earth to live adventures through space and time. The Doctor has a special fascination with Earth, its inhabitants and its history, </w:t>
      </w:r>
      <w:r w:rsidR="00F1156C">
        <w:rPr>
          <w:rFonts w:ascii="Times New Roman" w:hAnsi="Times New Roman" w:cs="Times New Roman"/>
          <w:sz w:val="24"/>
          <w:szCs w:val="24"/>
          <w:lang w:val="en-GB"/>
        </w:rPr>
        <w:t xml:space="preserve">a </w:t>
      </w:r>
      <w:r w:rsidRPr="00F1156C">
        <w:rPr>
          <w:rFonts w:ascii="Times New Roman" w:hAnsi="Times New Roman" w:cs="Times New Roman"/>
          <w:sz w:val="24"/>
          <w:szCs w:val="24"/>
          <w:lang w:val="en-GB"/>
        </w:rPr>
        <w:t xml:space="preserve">fact that explains why his adventures focus on this planet. </w:t>
      </w:r>
    </w:p>
    <w:p w14:paraId="3D60BD9C" w14:textId="0AEB3D62" w:rsidR="00004B0C" w:rsidRPr="00F1156C" w:rsidRDefault="00004B0C" w:rsidP="00004B0C">
      <w:pPr>
        <w:spacing w:after="0" w:line="360" w:lineRule="auto"/>
        <w:ind w:firstLine="709"/>
        <w:jc w:val="both"/>
        <w:rPr>
          <w:rFonts w:ascii="Times New Roman" w:hAnsi="Times New Roman" w:cs="Times New Roman"/>
          <w:sz w:val="24"/>
          <w:szCs w:val="24"/>
          <w:lang w:val="en-GB"/>
        </w:rPr>
      </w:pPr>
      <w:r w:rsidRPr="00F1156C">
        <w:rPr>
          <w:rFonts w:ascii="Times New Roman" w:hAnsi="Times New Roman" w:cs="Times New Roman"/>
          <w:sz w:val="24"/>
          <w:szCs w:val="24"/>
          <w:lang w:val="en-GB"/>
        </w:rPr>
        <w:t xml:space="preserve">Since its premiere in 1963, </w:t>
      </w:r>
      <w:r w:rsidRPr="00F1156C">
        <w:rPr>
          <w:rFonts w:ascii="Times New Roman" w:hAnsi="Times New Roman" w:cs="Times New Roman"/>
          <w:i/>
          <w:iCs/>
          <w:sz w:val="24"/>
          <w:szCs w:val="24"/>
          <w:lang w:val="en-GB"/>
        </w:rPr>
        <w:t>Doctor Who</w:t>
      </w:r>
      <w:r w:rsidRPr="00F1156C">
        <w:rPr>
          <w:rFonts w:ascii="Times New Roman" w:hAnsi="Times New Roman" w:cs="Times New Roman"/>
          <w:sz w:val="24"/>
          <w:szCs w:val="24"/>
          <w:lang w:val="en-GB"/>
        </w:rPr>
        <w:t xml:space="preserve"> </w:t>
      </w:r>
      <w:r w:rsidR="00F1156C">
        <w:rPr>
          <w:rFonts w:ascii="Times New Roman" w:hAnsi="Times New Roman" w:cs="Times New Roman"/>
          <w:sz w:val="24"/>
          <w:szCs w:val="24"/>
          <w:lang w:val="en-GB"/>
        </w:rPr>
        <w:t xml:space="preserve">has </w:t>
      </w:r>
      <w:r w:rsidRPr="00F1156C">
        <w:rPr>
          <w:rFonts w:ascii="Times New Roman" w:hAnsi="Times New Roman" w:cs="Times New Roman"/>
          <w:sz w:val="24"/>
          <w:szCs w:val="24"/>
          <w:lang w:val="en-GB"/>
        </w:rPr>
        <w:t xml:space="preserve">attracted fans and admirers, becoming a significant reference in pop culture. Due to its success, the universe of the TV series was expanded to other media products. In 2014, a group of writers from the </w:t>
      </w:r>
      <w:r w:rsidRPr="00F1156C">
        <w:rPr>
          <w:rFonts w:ascii="Times New Roman" w:hAnsi="Times New Roman" w:cs="Times New Roman"/>
          <w:i/>
          <w:iCs/>
          <w:sz w:val="24"/>
          <w:szCs w:val="24"/>
          <w:lang w:val="en-GB"/>
        </w:rPr>
        <w:t>Doctor Who</w:t>
      </w:r>
      <w:r w:rsidRPr="00F1156C">
        <w:rPr>
          <w:rFonts w:ascii="Times New Roman" w:hAnsi="Times New Roman" w:cs="Times New Roman"/>
          <w:sz w:val="24"/>
          <w:szCs w:val="24"/>
          <w:lang w:val="en-GB"/>
        </w:rPr>
        <w:t xml:space="preserve"> universe published </w:t>
      </w:r>
      <w:r w:rsidRPr="00F1156C">
        <w:rPr>
          <w:rFonts w:ascii="Times New Roman" w:hAnsi="Times New Roman" w:cs="Times New Roman"/>
          <w:i/>
          <w:iCs/>
          <w:sz w:val="24"/>
          <w:szCs w:val="24"/>
          <w:lang w:val="en-GB"/>
        </w:rPr>
        <w:t>The Shakespeare Notebooks</w:t>
      </w:r>
      <w:r w:rsidRPr="00F1156C">
        <w:rPr>
          <w:rFonts w:ascii="Times New Roman" w:hAnsi="Times New Roman" w:cs="Times New Roman"/>
          <w:sz w:val="24"/>
          <w:szCs w:val="24"/>
          <w:lang w:val="en-GB"/>
        </w:rPr>
        <w:t xml:space="preserve">, a book that (supposedly) contains notes from Shakespeare on his plays and interventions from the Doctor on the Bard’s brainstorming process. This paper will focus on the section of </w:t>
      </w:r>
      <w:r w:rsidRPr="00F1156C">
        <w:rPr>
          <w:rFonts w:ascii="Times New Roman" w:hAnsi="Times New Roman" w:cs="Times New Roman"/>
          <w:i/>
          <w:iCs/>
          <w:sz w:val="24"/>
          <w:szCs w:val="24"/>
          <w:lang w:val="en-GB"/>
        </w:rPr>
        <w:t>The Shakespeare Notebooks</w:t>
      </w:r>
      <w:r w:rsidRPr="00F1156C">
        <w:rPr>
          <w:rFonts w:ascii="Times New Roman" w:hAnsi="Times New Roman" w:cs="Times New Roman"/>
          <w:sz w:val="24"/>
          <w:szCs w:val="24"/>
          <w:lang w:val="en-GB"/>
        </w:rPr>
        <w:t xml:space="preserve"> entitled “The Tempest - A Work in Progress,” in order to show how it constitutes a rewriting of </w:t>
      </w:r>
      <w:r w:rsidRPr="00757AA9">
        <w:rPr>
          <w:rFonts w:ascii="Times New Roman" w:hAnsi="Times New Roman" w:cs="Times New Roman"/>
          <w:i/>
          <w:iCs/>
          <w:sz w:val="24"/>
          <w:szCs w:val="24"/>
          <w:lang w:val="en-GB"/>
        </w:rPr>
        <w:t>The Tempest</w:t>
      </w:r>
      <w:r w:rsidRPr="00F1156C">
        <w:rPr>
          <w:rFonts w:ascii="Times New Roman" w:hAnsi="Times New Roman" w:cs="Times New Roman"/>
          <w:sz w:val="24"/>
          <w:szCs w:val="24"/>
          <w:lang w:val="en-GB"/>
        </w:rPr>
        <w:t xml:space="preserve"> by exposing the way the authors play with the relationship between the so-called original and some of its rewritings. First, the </w:t>
      </w:r>
      <w:r w:rsidRPr="00F1156C">
        <w:rPr>
          <w:rFonts w:ascii="Times New Roman" w:hAnsi="Times New Roman" w:cs="Times New Roman"/>
          <w:i/>
          <w:iCs/>
          <w:sz w:val="24"/>
          <w:szCs w:val="24"/>
          <w:lang w:val="en-GB"/>
        </w:rPr>
        <w:t>Doctor Who</w:t>
      </w:r>
      <w:r w:rsidRPr="00F1156C">
        <w:rPr>
          <w:rFonts w:ascii="Times New Roman" w:hAnsi="Times New Roman" w:cs="Times New Roman"/>
          <w:sz w:val="24"/>
          <w:szCs w:val="24"/>
          <w:lang w:val="en-GB"/>
        </w:rPr>
        <w:t xml:space="preserve"> universe will be categorized as a work of transmedia storytelling. Second, this paper will focus on exposing and </w:t>
      </w:r>
      <w:proofErr w:type="spellStart"/>
      <w:r w:rsidRPr="00F1156C">
        <w:rPr>
          <w:rFonts w:ascii="Times New Roman" w:hAnsi="Times New Roman" w:cs="Times New Roman"/>
          <w:sz w:val="24"/>
          <w:szCs w:val="24"/>
          <w:lang w:val="en-GB"/>
        </w:rPr>
        <w:t>analyzing</w:t>
      </w:r>
      <w:proofErr w:type="spellEnd"/>
      <w:r w:rsidRPr="00F1156C">
        <w:rPr>
          <w:rFonts w:ascii="Times New Roman" w:hAnsi="Times New Roman" w:cs="Times New Roman"/>
          <w:sz w:val="24"/>
          <w:szCs w:val="24"/>
          <w:lang w:val="en-GB"/>
        </w:rPr>
        <w:t xml:space="preserve"> the relationship between </w:t>
      </w:r>
      <w:r w:rsidRPr="00F1156C">
        <w:rPr>
          <w:rFonts w:ascii="Times New Roman" w:hAnsi="Times New Roman" w:cs="Times New Roman"/>
          <w:i/>
          <w:iCs/>
          <w:sz w:val="24"/>
          <w:szCs w:val="24"/>
          <w:lang w:val="en-GB"/>
        </w:rPr>
        <w:t>Doctor Who</w:t>
      </w:r>
      <w:r w:rsidRPr="00F1156C">
        <w:rPr>
          <w:rFonts w:ascii="Times New Roman" w:hAnsi="Times New Roman" w:cs="Times New Roman"/>
          <w:sz w:val="24"/>
          <w:szCs w:val="24"/>
          <w:lang w:val="en-GB"/>
        </w:rPr>
        <w:t xml:space="preserve"> and Shakespeare, with particular attention to the section “The Tempest - A Work in Progress” from </w:t>
      </w:r>
      <w:r w:rsidRPr="00F1156C">
        <w:rPr>
          <w:rFonts w:ascii="Times New Roman" w:hAnsi="Times New Roman" w:cs="Times New Roman"/>
          <w:i/>
          <w:iCs/>
          <w:sz w:val="24"/>
          <w:szCs w:val="24"/>
          <w:lang w:val="en-GB"/>
        </w:rPr>
        <w:t>The Shakespeare Notebooks</w:t>
      </w:r>
      <w:r w:rsidRPr="00F1156C">
        <w:rPr>
          <w:rFonts w:ascii="Times New Roman" w:hAnsi="Times New Roman" w:cs="Times New Roman"/>
          <w:sz w:val="24"/>
          <w:szCs w:val="24"/>
          <w:lang w:val="en-GB"/>
        </w:rPr>
        <w:t>. Finally, the conclusion will present final impressions on issues discussed through the previous sections of this paper.</w:t>
      </w:r>
    </w:p>
    <w:p w14:paraId="4356EA08" w14:textId="77777777" w:rsidR="00004B0C" w:rsidRPr="00F1156C" w:rsidRDefault="00004B0C" w:rsidP="00004B0C">
      <w:pPr>
        <w:spacing w:after="0" w:line="360" w:lineRule="auto"/>
        <w:ind w:firstLine="709"/>
        <w:jc w:val="both"/>
        <w:rPr>
          <w:rFonts w:ascii="Times New Roman" w:hAnsi="Times New Roman" w:cs="Times New Roman"/>
          <w:sz w:val="24"/>
          <w:szCs w:val="24"/>
          <w:lang w:val="en-GB"/>
        </w:rPr>
      </w:pPr>
    </w:p>
    <w:p w14:paraId="785CFF02" w14:textId="4824D706" w:rsidR="00004B0C" w:rsidRPr="00F1156C" w:rsidRDefault="00004B0C" w:rsidP="00004B0C">
      <w:pPr>
        <w:spacing w:after="0" w:line="360" w:lineRule="auto"/>
        <w:jc w:val="both"/>
        <w:rPr>
          <w:rFonts w:ascii="Times New Roman" w:hAnsi="Times New Roman" w:cs="Times New Roman"/>
          <w:b/>
          <w:bCs/>
          <w:sz w:val="24"/>
          <w:szCs w:val="24"/>
          <w:lang w:val="en-GB"/>
        </w:rPr>
      </w:pPr>
      <w:r w:rsidRPr="00F1156C">
        <w:rPr>
          <w:rFonts w:ascii="Times New Roman" w:hAnsi="Times New Roman" w:cs="Times New Roman"/>
          <w:b/>
          <w:bCs/>
          <w:i/>
          <w:iCs/>
          <w:sz w:val="24"/>
          <w:szCs w:val="24"/>
          <w:lang w:val="en-GB"/>
        </w:rPr>
        <w:t>Doctor Who</w:t>
      </w:r>
      <w:r w:rsidRPr="00F1156C">
        <w:rPr>
          <w:rFonts w:ascii="Times New Roman" w:hAnsi="Times New Roman" w:cs="Times New Roman"/>
          <w:b/>
          <w:bCs/>
          <w:sz w:val="24"/>
          <w:szCs w:val="24"/>
          <w:lang w:val="en-GB"/>
        </w:rPr>
        <w:t xml:space="preserve"> and Transmedia Storytelling</w:t>
      </w:r>
    </w:p>
    <w:p w14:paraId="4859DF37" w14:textId="77777777" w:rsidR="00004B0C" w:rsidRPr="00F1156C" w:rsidRDefault="00004B0C" w:rsidP="00004B0C">
      <w:pPr>
        <w:spacing w:after="0" w:line="360" w:lineRule="auto"/>
        <w:ind w:firstLine="709"/>
        <w:jc w:val="both"/>
        <w:rPr>
          <w:rFonts w:ascii="Times New Roman" w:hAnsi="Times New Roman" w:cs="Times New Roman"/>
          <w:sz w:val="24"/>
          <w:szCs w:val="24"/>
          <w:lang w:val="en-GB"/>
        </w:rPr>
      </w:pPr>
    </w:p>
    <w:p w14:paraId="22AFE238" w14:textId="79FB54DE" w:rsidR="00004B0C" w:rsidRPr="00F1156C" w:rsidRDefault="00004B0C" w:rsidP="00004B0C">
      <w:pPr>
        <w:spacing w:after="0" w:line="360" w:lineRule="auto"/>
        <w:ind w:firstLine="709"/>
        <w:jc w:val="both"/>
        <w:rPr>
          <w:rFonts w:ascii="Times New Roman" w:hAnsi="Times New Roman" w:cs="Times New Roman"/>
          <w:sz w:val="24"/>
          <w:szCs w:val="24"/>
          <w:lang w:val="en-GB"/>
        </w:rPr>
      </w:pPr>
      <w:r w:rsidRPr="00F1156C">
        <w:rPr>
          <w:rFonts w:ascii="Times New Roman" w:hAnsi="Times New Roman" w:cs="Times New Roman"/>
          <w:sz w:val="24"/>
          <w:szCs w:val="24"/>
          <w:lang w:val="en-GB"/>
        </w:rPr>
        <w:t xml:space="preserve">As stated previously, the huge success of the TV series contributed to the expansion of the universe of </w:t>
      </w:r>
      <w:r w:rsidRPr="00F1156C">
        <w:rPr>
          <w:rFonts w:ascii="Times New Roman" w:hAnsi="Times New Roman" w:cs="Times New Roman"/>
          <w:i/>
          <w:iCs/>
          <w:sz w:val="24"/>
          <w:szCs w:val="24"/>
          <w:lang w:val="en-GB"/>
        </w:rPr>
        <w:t>Doctor Who</w:t>
      </w:r>
      <w:r w:rsidRPr="00F1156C">
        <w:rPr>
          <w:rFonts w:ascii="Times New Roman" w:hAnsi="Times New Roman" w:cs="Times New Roman"/>
          <w:sz w:val="24"/>
          <w:szCs w:val="24"/>
          <w:lang w:val="en-GB"/>
        </w:rPr>
        <w:t xml:space="preserve"> to other media. The TV series is no longer the only way fans can enjoy the adventures of the Doctor and his companions. There are novels, films, comic books, audiobooks, video games, and spin-offs based on the series. Also, fans can even enjoy an interactive adventure with the Doctor at the “Doctor Who Experience”, an exhibition situated </w:t>
      </w:r>
      <w:r w:rsidRPr="00F1156C">
        <w:rPr>
          <w:rFonts w:ascii="Times New Roman" w:hAnsi="Times New Roman" w:cs="Times New Roman"/>
          <w:sz w:val="24"/>
          <w:szCs w:val="24"/>
          <w:lang w:val="en-GB"/>
        </w:rPr>
        <w:lastRenderedPageBreak/>
        <w:t xml:space="preserve">in Cardiff, England, where the TV series is filmed. This expansion of the story through different media enables </w:t>
      </w:r>
      <w:r w:rsidRPr="00F1156C">
        <w:rPr>
          <w:rFonts w:ascii="Times New Roman" w:hAnsi="Times New Roman" w:cs="Times New Roman"/>
          <w:i/>
          <w:iCs/>
          <w:sz w:val="24"/>
          <w:szCs w:val="24"/>
          <w:lang w:val="en-GB"/>
        </w:rPr>
        <w:t>Doctor Who</w:t>
      </w:r>
      <w:r w:rsidRPr="00F1156C">
        <w:rPr>
          <w:rFonts w:ascii="Times New Roman" w:hAnsi="Times New Roman" w:cs="Times New Roman"/>
          <w:sz w:val="24"/>
          <w:szCs w:val="24"/>
          <w:lang w:val="en-GB"/>
        </w:rPr>
        <w:t xml:space="preserve"> to be categorized as an example of transmedia storytelling. According to Henry Jenkins:</w:t>
      </w:r>
    </w:p>
    <w:p w14:paraId="39F3B140" w14:textId="77777777" w:rsidR="000E560A" w:rsidRPr="00F1156C" w:rsidRDefault="000E560A" w:rsidP="00004B0C">
      <w:pPr>
        <w:spacing w:after="0" w:line="360" w:lineRule="auto"/>
        <w:ind w:firstLine="709"/>
        <w:jc w:val="both"/>
        <w:rPr>
          <w:rFonts w:ascii="Times New Roman" w:hAnsi="Times New Roman" w:cs="Times New Roman"/>
          <w:sz w:val="24"/>
          <w:szCs w:val="24"/>
          <w:lang w:val="en-GB"/>
        </w:rPr>
      </w:pPr>
    </w:p>
    <w:p w14:paraId="3D87E67B" w14:textId="002BE220" w:rsidR="000E560A" w:rsidRPr="00F1156C" w:rsidRDefault="00004B0C" w:rsidP="000E560A">
      <w:pPr>
        <w:spacing w:after="0" w:line="240" w:lineRule="auto"/>
        <w:ind w:left="2268"/>
        <w:jc w:val="both"/>
        <w:rPr>
          <w:rFonts w:ascii="Times New Roman" w:hAnsi="Times New Roman" w:cs="Times New Roman"/>
          <w:lang w:val="en-GB"/>
        </w:rPr>
      </w:pPr>
      <w:r w:rsidRPr="00F1156C">
        <w:rPr>
          <w:rFonts w:ascii="Times New Roman" w:hAnsi="Times New Roman" w:cs="Times New Roman"/>
          <w:lang w:val="en-GB"/>
        </w:rPr>
        <w:t>A transmedia story unfolds across multiple media platforms, with each new text making a distinctive and valuable contribution to the whole. In the ideal form of transmedia storytelling, each medium does what it does best—so that a story might be introduced in a film, expanded through television, novels, and comics; its world might be explored through game play or experienced as an amusement park attraction. (</w:t>
      </w:r>
      <w:r w:rsidR="00757AA9">
        <w:rPr>
          <w:rFonts w:ascii="Times New Roman" w:hAnsi="Times New Roman" w:cs="Times New Roman"/>
          <w:lang w:val="en-GB"/>
        </w:rPr>
        <w:t xml:space="preserve">Jenkins, </w:t>
      </w:r>
      <w:r w:rsidR="000E560A" w:rsidRPr="00F1156C">
        <w:rPr>
          <w:rFonts w:ascii="Times New Roman" w:hAnsi="Times New Roman" w:cs="Times New Roman"/>
          <w:lang w:val="en-GB"/>
        </w:rPr>
        <w:t xml:space="preserve">2006, p. </w:t>
      </w:r>
      <w:r w:rsidRPr="00F1156C">
        <w:rPr>
          <w:rFonts w:ascii="Times New Roman" w:hAnsi="Times New Roman" w:cs="Times New Roman"/>
          <w:lang w:val="en-GB"/>
        </w:rPr>
        <w:t>96)</w:t>
      </w:r>
    </w:p>
    <w:p w14:paraId="53E4AB4C" w14:textId="77777777" w:rsidR="000E560A" w:rsidRPr="00F1156C" w:rsidRDefault="000E560A" w:rsidP="00004B0C">
      <w:pPr>
        <w:spacing w:after="0" w:line="360" w:lineRule="auto"/>
        <w:ind w:firstLine="709"/>
        <w:jc w:val="both"/>
        <w:rPr>
          <w:rFonts w:ascii="Times New Roman" w:hAnsi="Times New Roman" w:cs="Times New Roman"/>
          <w:sz w:val="24"/>
          <w:szCs w:val="24"/>
          <w:lang w:val="en-GB"/>
        </w:rPr>
      </w:pPr>
    </w:p>
    <w:p w14:paraId="4A56F2C0" w14:textId="5681FD71" w:rsidR="00004B0C" w:rsidRPr="00F1156C" w:rsidRDefault="00004B0C" w:rsidP="00004B0C">
      <w:pPr>
        <w:spacing w:after="0" w:line="360" w:lineRule="auto"/>
        <w:ind w:firstLine="709"/>
        <w:jc w:val="both"/>
        <w:rPr>
          <w:rFonts w:ascii="Times New Roman" w:hAnsi="Times New Roman" w:cs="Times New Roman"/>
          <w:sz w:val="24"/>
          <w:szCs w:val="24"/>
          <w:lang w:val="en-GB"/>
        </w:rPr>
      </w:pPr>
      <w:r w:rsidRPr="00F1156C">
        <w:rPr>
          <w:rFonts w:ascii="Times New Roman" w:hAnsi="Times New Roman" w:cs="Times New Roman"/>
          <w:sz w:val="24"/>
          <w:szCs w:val="24"/>
          <w:lang w:val="en-GB"/>
        </w:rPr>
        <w:t xml:space="preserve">Thus, interested people and fans have different platforms to know and enjoy </w:t>
      </w:r>
      <w:r w:rsidRPr="00647658">
        <w:rPr>
          <w:rFonts w:ascii="Times New Roman" w:hAnsi="Times New Roman" w:cs="Times New Roman"/>
          <w:i/>
          <w:iCs/>
          <w:sz w:val="24"/>
          <w:szCs w:val="24"/>
          <w:lang w:val="en-GB"/>
        </w:rPr>
        <w:t>Doctor Who</w:t>
      </w:r>
      <w:r w:rsidRPr="00F1156C">
        <w:rPr>
          <w:rFonts w:ascii="Times New Roman" w:hAnsi="Times New Roman" w:cs="Times New Roman"/>
          <w:sz w:val="24"/>
          <w:szCs w:val="24"/>
          <w:lang w:val="en-GB"/>
        </w:rPr>
        <w:t>’s story along with its characters and various elements.</w:t>
      </w:r>
    </w:p>
    <w:p w14:paraId="04AB8625" w14:textId="79C0A1A9" w:rsidR="00004B0C" w:rsidRPr="00F1156C" w:rsidRDefault="00004B0C" w:rsidP="00004B0C">
      <w:pPr>
        <w:spacing w:after="0" w:line="360" w:lineRule="auto"/>
        <w:ind w:firstLine="709"/>
        <w:jc w:val="both"/>
        <w:rPr>
          <w:rFonts w:ascii="Times New Roman" w:hAnsi="Times New Roman" w:cs="Times New Roman"/>
          <w:sz w:val="24"/>
          <w:szCs w:val="24"/>
          <w:lang w:val="en-GB"/>
        </w:rPr>
      </w:pPr>
      <w:r w:rsidRPr="00F1156C">
        <w:rPr>
          <w:rFonts w:ascii="Times New Roman" w:hAnsi="Times New Roman" w:cs="Times New Roman"/>
          <w:sz w:val="24"/>
          <w:szCs w:val="24"/>
          <w:lang w:val="en-GB"/>
        </w:rPr>
        <w:t xml:space="preserve">The use of different media to tell a story offers different points of entry for the audience. People can choose their </w:t>
      </w:r>
      <w:proofErr w:type="spellStart"/>
      <w:r w:rsidRPr="00F1156C">
        <w:rPr>
          <w:rFonts w:ascii="Times New Roman" w:hAnsi="Times New Roman" w:cs="Times New Roman"/>
          <w:sz w:val="24"/>
          <w:szCs w:val="24"/>
          <w:lang w:val="en-GB"/>
        </w:rPr>
        <w:t>favorite</w:t>
      </w:r>
      <w:proofErr w:type="spellEnd"/>
      <w:r w:rsidRPr="00F1156C">
        <w:rPr>
          <w:rFonts w:ascii="Times New Roman" w:hAnsi="Times New Roman" w:cs="Times New Roman"/>
          <w:sz w:val="24"/>
          <w:szCs w:val="24"/>
          <w:lang w:val="en-GB"/>
        </w:rPr>
        <w:t xml:space="preserve"> medium or media to enjoy the story. Moreover, fans are able to look for different ways of apprehending and appreciating the story since, still according to Jenkins, “[r]</w:t>
      </w:r>
      <w:proofErr w:type="spellStart"/>
      <w:r w:rsidRPr="00F1156C">
        <w:rPr>
          <w:rFonts w:ascii="Times New Roman" w:hAnsi="Times New Roman" w:cs="Times New Roman"/>
          <w:sz w:val="24"/>
          <w:szCs w:val="24"/>
          <w:lang w:val="en-GB"/>
        </w:rPr>
        <w:t>eading</w:t>
      </w:r>
      <w:proofErr w:type="spellEnd"/>
      <w:r w:rsidRPr="00F1156C">
        <w:rPr>
          <w:rFonts w:ascii="Times New Roman" w:hAnsi="Times New Roman" w:cs="Times New Roman"/>
          <w:sz w:val="24"/>
          <w:szCs w:val="24"/>
          <w:lang w:val="en-GB"/>
        </w:rPr>
        <w:t xml:space="preserve"> across the media sustains a depth of experience that motivates more consumption” and also, “[d]</w:t>
      </w:r>
      <w:proofErr w:type="spellStart"/>
      <w:r w:rsidRPr="00F1156C">
        <w:rPr>
          <w:rFonts w:ascii="Times New Roman" w:hAnsi="Times New Roman" w:cs="Times New Roman"/>
          <w:sz w:val="24"/>
          <w:szCs w:val="24"/>
          <w:lang w:val="en-GB"/>
        </w:rPr>
        <w:t>ifferent</w:t>
      </w:r>
      <w:proofErr w:type="spellEnd"/>
      <w:r w:rsidRPr="00F1156C">
        <w:rPr>
          <w:rFonts w:ascii="Times New Roman" w:hAnsi="Times New Roman" w:cs="Times New Roman"/>
          <w:sz w:val="24"/>
          <w:szCs w:val="24"/>
          <w:lang w:val="en-GB"/>
        </w:rPr>
        <w:t xml:space="preserve"> media attract different market niches” (</w:t>
      </w:r>
      <w:r w:rsidR="00E46E48">
        <w:rPr>
          <w:rFonts w:ascii="Times New Roman" w:hAnsi="Times New Roman" w:cs="Times New Roman"/>
          <w:sz w:val="24"/>
          <w:szCs w:val="24"/>
          <w:lang w:val="en-GB"/>
        </w:rPr>
        <w:t xml:space="preserve">Jenkins, </w:t>
      </w:r>
      <w:r w:rsidR="00647658">
        <w:rPr>
          <w:rFonts w:ascii="Times New Roman" w:hAnsi="Times New Roman" w:cs="Times New Roman"/>
          <w:sz w:val="24"/>
          <w:szCs w:val="24"/>
          <w:lang w:val="en-GB"/>
        </w:rPr>
        <w:t xml:space="preserve">2006, p. </w:t>
      </w:r>
      <w:r w:rsidRPr="00F1156C">
        <w:rPr>
          <w:rFonts w:ascii="Times New Roman" w:hAnsi="Times New Roman" w:cs="Times New Roman"/>
          <w:sz w:val="24"/>
          <w:szCs w:val="24"/>
          <w:lang w:val="en-GB"/>
        </w:rPr>
        <w:t xml:space="preserve">96). Besides issues related to potential market and </w:t>
      </w:r>
      <w:r w:rsidR="00E46E48">
        <w:rPr>
          <w:rFonts w:ascii="Times New Roman" w:hAnsi="Times New Roman" w:cs="Times New Roman"/>
          <w:sz w:val="24"/>
          <w:szCs w:val="24"/>
          <w:lang w:val="en-GB"/>
        </w:rPr>
        <w:t>economic</w:t>
      </w:r>
      <w:r w:rsidRPr="00F1156C">
        <w:rPr>
          <w:rFonts w:ascii="Times New Roman" w:hAnsi="Times New Roman" w:cs="Times New Roman"/>
          <w:sz w:val="24"/>
          <w:szCs w:val="24"/>
          <w:lang w:val="en-GB"/>
        </w:rPr>
        <w:t xml:space="preserve"> gain, transmedia storytelling contributes to the expansion of </w:t>
      </w:r>
      <w:r w:rsidR="00E46E48">
        <w:rPr>
          <w:rFonts w:ascii="Times New Roman" w:hAnsi="Times New Roman" w:cs="Times New Roman"/>
          <w:sz w:val="24"/>
          <w:szCs w:val="24"/>
          <w:lang w:val="en-GB"/>
        </w:rPr>
        <w:t>cultural</w:t>
      </w:r>
      <w:r w:rsidRPr="00F1156C">
        <w:rPr>
          <w:rFonts w:ascii="Times New Roman" w:hAnsi="Times New Roman" w:cs="Times New Roman"/>
          <w:sz w:val="24"/>
          <w:szCs w:val="24"/>
          <w:lang w:val="en-GB"/>
        </w:rPr>
        <w:t xml:space="preserve"> consumption in general and </w:t>
      </w:r>
      <w:r w:rsidRPr="00F1156C">
        <w:rPr>
          <w:rFonts w:ascii="Times New Roman" w:hAnsi="Times New Roman" w:cs="Times New Roman"/>
          <w:i/>
          <w:iCs/>
          <w:sz w:val="24"/>
          <w:szCs w:val="24"/>
          <w:lang w:val="en-GB"/>
        </w:rPr>
        <w:t>Doctor Who</w:t>
      </w:r>
      <w:r w:rsidRPr="00F1156C">
        <w:rPr>
          <w:rFonts w:ascii="Times New Roman" w:hAnsi="Times New Roman" w:cs="Times New Roman"/>
          <w:sz w:val="24"/>
          <w:szCs w:val="24"/>
          <w:lang w:val="en-GB"/>
        </w:rPr>
        <w:t xml:space="preserve"> is an example. Since the series deals with time traveling, some of its stories approach historical and cultural icons such as Winston Churchill, Plato, Leonardo Da Vinci, Guy Fawkes, Vincent Van Gogh, and William Shakespeare, among others. The appearance of such icons may instigate members of the audience to search for more information on these personalities. This way, as a work of science fiction and considered as part of pop culture, </w:t>
      </w:r>
      <w:r w:rsidRPr="00F1156C">
        <w:rPr>
          <w:rFonts w:ascii="Times New Roman" w:hAnsi="Times New Roman" w:cs="Times New Roman"/>
          <w:i/>
          <w:iCs/>
          <w:sz w:val="24"/>
          <w:szCs w:val="24"/>
          <w:lang w:val="en-GB"/>
        </w:rPr>
        <w:t>Doctor Who</w:t>
      </w:r>
      <w:r w:rsidRPr="00F1156C">
        <w:rPr>
          <w:rFonts w:ascii="Times New Roman" w:hAnsi="Times New Roman" w:cs="Times New Roman"/>
          <w:sz w:val="24"/>
          <w:szCs w:val="24"/>
          <w:lang w:val="en-GB"/>
        </w:rPr>
        <w:t xml:space="preserve"> can be seen as a bridge that connects pop culture to works considered as part of high culture</w:t>
      </w:r>
      <w:r w:rsidR="00E46E48">
        <w:rPr>
          <w:rFonts w:ascii="Times New Roman" w:hAnsi="Times New Roman" w:cs="Times New Roman"/>
          <w:sz w:val="24"/>
          <w:szCs w:val="24"/>
          <w:lang w:val="en-GB"/>
        </w:rPr>
        <w:t>,</w:t>
      </w:r>
      <w:r w:rsidRPr="00F1156C">
        <w:rPr>
          <w:rFonts w:ascii="Times New Roman" w:hAnsi="Times New Roman" w:cs="Times New Roman"/>
          <w:sz w:val="24"/>
          <w:szCs w:val="24"/>
          <w:lang w:val="en-GB"/>
        </w:rPr>
        <w:t xml:space="preserve"> such as Shakespeare. </w:t>
      </w:r>
    </w:p>
    <w:p w14:paraId="4345FD7A" w14:textId="77777777" w:rsidR="00004B0C" w:rsidRPr="00F1156C" w:rsidRDefault="00004B0C" w:rsidP="00004B0C">
      <w:pPr>
        <w:spacing w:after="0" w:line="360" w:lineRule="auto"/>
        <w:ind w:firstLine="709"/>
        <w:jc w:val="both"/>
        <w:rPr>
          <w:rFonts w:ascii="Times New Roman" w:hAnsi="Times New Roman" w:cs="Times New Roman"/>
          <w:sz w:val="24"/>
          <w:szCs w:val="24"/>
          <w:lang w:val="en-GB"/>
        </w:rPr>
      </w:pPr>
    </w:p>
    <w:p w14:paraId="6F1A0876" w14:textId="56B54F86" w:rsidR="00004B0C" w:rsidRPr="00F1156C" w:rsidRDefault="00004B0C" w:rsidP="00004B0C">
      <w:pPr>
        <w:spacing w:after="0" w:line="360" w:lineRule="auto"/>
        <w:jc w:val="both"/>
        <w:rPr>
          <w:rFonts w:ascii="Times New Roman" w:hAnsi="Times New Roman" w:cs="Times New Roman"/>
          <w:b/>
          <w:bCs/>
          <w:sz w:val="24"/>
          <w:szCs w:val="24"/>
          <w:lang w:val="en-GB"/>
        </w:rPr>
      </w:pPr>
      <w:r w:rsidRPr="00F1156C">
        <w:rPr>
          <w:rFonts w:ascii="Times New Roman" w:hAnsi="Times New Roman" w:cs="Times New Roman"/>
          <w:b/>
          <w:bCs/>
          <w:i/>
          <w:iCs/>
          <w:sz w:val="24"/>
          <w:szCs w:val="24"/>
          <w:lang w:val="en-GB"/>
        </w:rPr>
        <w:t>Doctor Who</w:t>
      </w:r>
      <w:r w:rsidRPr="00F1156C">
        <w:rPr>
          <w:rFonts w:ascii="Times New Roman" w:hAnsi="Times New Roman" w:cs="Times New Roman"/>
          <w:b/>
          <w:bCs/>
          <w:sz w:val="24"/>
          <w:szCs w:val="24"/>
          <w:lang w:val="en-GB"/>
        </w:rPr>
        <w:t xml:space="preserve"> and Shakespeare</w:t>
      </w:r>
    </w:p>
    <w:p w14:paraId="04B8AFFC" w14:textId="77777777" w:rsidR="00004B0C" w:rsidRPr="00F1156C" w:rsidRDefault="00004B0C" w:rsidP="00004B0C">
      <w:pPr>
        <w:spacing w:after="0" w:line="360" w:lineRule="auto"/>
        <w:ind w:firstLine="709"/>
        <w:jc w:val="both"/>
        <w:rPr>
          <w:rFonts w:ascii="Times New Roman" w:hAnsi="Times New Roman" w:cs="Times New Roman"/>
          <w:b/>
          <w:bCs/>
          <w:sz w:val="24"/>
          <w:szCs w:val="24"/>
          <w:lang w:val="en-GB"/>
        </w:rPr>
      </w:pPr>
    </w:p>
    <w:p w14:paraId="54C37A39" w14:textId="746CE6EC" w:rsidR="00004B0C" w:rsidRPr="00F1156C" w:rsidRDefault="00004B0C" w:rsidP="00004B0C">
      <w:pPr>
        <w:spacing w:after="0" w:line="360" w:lineRule="auto"/>
        <w:ind w:firstLine="709"/>
        <w:jc w:val="both"/>
        <w:rPr>
          <w:rFonts w:ascii="Times New Roman" w:hAnsi="Times New Roman" w:cs="Times New Roman"/>
          <w:sz w:val="24"/>
          <w:szCs w:val="24"/>
          <w:lang w:val="en-GB"/>
        </w:rPr>
      </w:pPr>
      <w:r w:rsidRPr="00F1156C">
        <w:rPr>
          <w:rFonts w:ascii="Times New Roman" w:hAnsi="Times New Roman" w:cs="Times New Roman"/>
          <w:sz w:val="24"/>
          <w:szCs w:val="24"/>
          <w:lang w:val="en-GB"/>
        </w:rPr>
        <w:t xml:space="preserve">According to Hugh H. Davies, “[w]hen </w:t>
      </w:r>
      <w:r w:rsidRPr="00F1156C">
        <w:rPr>
          <w:rFonts w:ascii="Times New Roman" w:hAnsi="Times New Roman" w:cs="Times New Roman"/>
          <w:i/>
          <w:iCs/>
          <w:sz w:val="24"/>
          <w:szCs w:val="24"/>
          <w:lang w:val="en-GB"/>
        </w:rPr>
        <w:t>Doctor Who</w:t>
      </w:r>
      <w:r w:rsidRPr="00F1156C">
        <w:rPr>
          <w:rFonts w:ascii="Times New Roman" w:hAnsi="Times New Roman" w:cs="Times New Roman"/>
          <w:sz w:val="24"/>
          <w:szCs w:val="24"/>
          <w:lang w:val="en-GB"/>
        </w:rPr>
        <w:t xml:space="preserve"> premiered in 1963, the title character was an ancient scientist (William Hartnell) travelling with his granddaughter, suggesting the traditional representation of Prospero with Miranda” (</w:t>
      </w:r>
      <w:r w:rsidR="006B4BE0">
        <w:rPr>
          <w:rFonts w:ascii="Times New Roman" w:hAnsi="Times New Roman" w:cs="Times New Roman"/>
          <w:sz w:val="24"/>
          <w:szCs w:val="24"/>
          <w:lang w:val="en-GB"/>
        </w:rPr>
        <w:t>1999</w:t>
      </w:r>
      <w:r w:rsidR="00757AA9">
        <w:rPr>
          <w:rFonts w:ascii="Times New Roman" w:hAnsi="Times New Roman" w:cs="Times New Roman"/>
          <w:sz w:val="24"/>
          <w:szCs w:val="24"/>
          <w:lang w:val="en-GB"/>
        </w:rPr>
        <w:t xml:space="preserve">, </w:t>
      </w:r>
      <w:r w:rsidR="000E560A" w:rsidRPr="00F1156C">
        <w:rPr>
          <w:rFonts w:ascii="Times New Roman" w:hAnsi="Times New Roman" w:cs="Times New Roman"/>
          <w:sz w:val="24"/>
          <w:szCs w:val="24"/>
          <w:lang w:val="en-GB"/>
        </w:rPr>
        <w:t xml:space="preserve">p. </w:t>
      </w:r>
      <w:r w:rsidR="006B4BE0">
        <w:rPr>
          <w:rFonts w:ascii="Times New Roman" w:hAnsi="Times New Roman" w:cs="Times New Roman"/>
          <w:sz w:val="24"/>
          <w:szCs w:val="24"/>
          <w:lang w:val="en-GB"/>
        </w:rPr>
        <w:t>42</w:t>
      </w:r>
      <w:r w:rsidRPr="00F1156C">
        <w:rPr>
          <w:rFonts w:ascii="Times New Roman" w:hAnsi="Times New Roman" w:cs="Times New Roman"/>
          <w:sz w:val="24"/>
          <w:szCs w:val="24"/>
          <w:lang w:val="en-GB"/>
        </w:rPr>
        <w:t xml:space="preserve">). We do not know to what extent the producers of the TV series were inspired by Shakespeare; what is observable is that </w:t>
      </w:r>
      <w:r w:rsidRPr="00F1156C">
        <w:rPr>
          <w:rFonts w:ascii="Times New Roman" w:hAnsi="Times New Roman" w:cs="Times New Roman"/>
          <w:i/>
          <w:iCs/>
          <w:sz w:val="24"/>
          <w:szCs w:val="24"/>
          <w:lang w:val="en-GB"/>
        </w:rPr>
        <w:t>Doctor Who</w:t>
      </w:r>
      <w:r w:rsidRPr="00F1156C">
        <w:rPr>
          <w:rFonts w:ascii="Times New Roman" w:hAnsi="Times New Roman" w:cs="Times New Roman"/>
          <w:sz w:val="24"/>
          <w:szCs w:val="24"/>
          <w:lang w:val="en-GB"/>
        </w:rPr>
        <w:t xml:space="preserve"> built a relationship with the Bard. </w:t>
      </w:r>
      <w:r w:rsidRPr="00F1156C">
        <w:rPr>
          <w:rFonts w:ascii="Times New Roman" w:hAnsi="Times New Roman" w:cs="Times New Roman"/>
          <w:i/>
          <w:iCs/>
          <w:sz w:val="24"/>
          <w:szCs w:val="24"/>
          <w:lang w:val="en-GB"/>
        </w:rPr>
        <w:t>Doctor Who</w:t>
      </w:r>
      <w:r w:rsidRPr="00F1156C">
        <w:rPr>
          <w:rFonts w:ascii="Times New Roman" w:hAnsi="Times New Roman" w:cs="Times New Roman"/>
          <w:sz w:val="24"/>
          <w:szCs w:val="24"/>
          <w:lang w:val="en-GB"/>
        </w:rPr>
        <w:t xml:space="preserve"> was broadcast from 1963 to 1989. In 2005, </w:t>
      </w:r>
      <w:r w:rsidRPr="00F1156C">
        <w:rPr>
          <w:rFonts w:ascii="Times New Roman" w:hAnsi="Times New Roman" w:cs="Times New Roman"/>
          <w:i/>
          <w:iCs/>
          <w:sz w:val="24"/>
          <w:szCs w:val="24"/>
          <w:lang w:val="en-GB"/>
        </w:rPr>
        <w:t>Doctor Who</w:t>
      </w:r>
      <w:r w:rsidRPr="00F1156C">
        <w:rPr>
          <w:rFonts w:ascii="Times New Roman" w:hAnsi="Times New Roman" w:cs="Times New Roman"/>
          <w:sz w:val="24"/>
          <w:szCs w:val="24"/>
          <w:lang w:val="en-GB"/>
        </w:rPr>
        <w:t xml:space="preserve"> returned to TV with a new “first” season. Currently, the series will enter its fifteenth season. In the second episode of the third season, “The </w:t>
      </w:r>
      <w:r w:rsidRPr="00F1156C">
        <w:rPr>
          <w:rFonts w:ascii="Times New Roman" w:hAnsi="Times New Roman" w:cs="Times New Roman"/>
          <w:sz w:val="24"/>
          <w:szCs w:val="24"/>
          <w:lang w:val="en-GB"/>
        </w:rPr>
        <w:lastRenderedPageBreak/>
        <w:t xml:space="preserve">Shakespeare Code,” the Doctor and his companion travel to 1599 and have an adventure with the Bard. However, it was not the only contact between the Doctor and the Bard. </w:t>
      </w:r>
      <w:r w:rsidRPr="00F1156C">
        <w:rPr>
          <w:rFonts w:ascii="Times New Roman" w:hAnsi="Times New Roman" w:cs="Times New Roman"/>
          <w:i/>
          <w:iCs/>
          <w:sz w:val="24"/>
          <w:szCs w:val="24"/>
          <w:lang w:val="en-GB"/>
        </w:rPr>
        <w:t>The</w:t>
      </w:r>
      <w:r w:rsidR="00543A67" w:rsidRPr="00F1156C">
        <w:rPr>
          <w:rFonts w:ascii="Times New Roman" w:hAnsi="Times New Roman" w:cs="Times New Roman"/>
          <w:i/>
          <w:iCs/>
          <w:sz w:val="24"/>
          <w:szCs w:val="24"/>
          <w:lang w:val="en-GB"/>
        </w:rPr>
        <w:t xml:space="preserve"> </w:t>
      </w:r>
      <w:r w:rsidRPr="00F1156C">
        <w:rPr>
          <w:rFonts w:ascii="Times New Roman" w:hAnsi="Times New Roman" w:cs="Times New Roman"/>
          <w:i/>
          <w:iCs/>
          <w:sz w:val="24"/>
          <w:szCs w:val="24"/>
          <w:lang w:val="en-GB"/>
        </w:rPr>
        <w:t>Shakespeare Notebooks</w:t>
      </w:r>
      <w:r w:rsidRPr="00F1156C">
        <w:rPr>
          <w:rFonts w:ascii="Times New Roman" w:hAnsi="Times New Roman" w:cs="Times New Roman"/>
          <w:sz w:val="24"/>
          <w:szCs w:val="24"/>
          <w:lang w:val="en-GB"/>
        </w:rPr>
        <w:t xml:space="preserve"> provides examples of numerous collaborations of the Doctor and Shakespeare. It is interesting to note how the Doctor’s contributions to Shakespeare play with issues debated in adaptation studies concerning the relation between the so-called original work and its rewritings. </w:t>
      </w:r>
    </w:p>
    <w:p w14:paraId="6A34B126" w14:textId="7769F025" w:rsidR="00004B0C" w:rsidRPr="00F1156C" w:rsidRDefault="00004B0C" w:rsidP="00004B0C">
      <w:pPr>
        <w:spacing w:after="0" w:line="360" w:lineRule="auto"/>
        <w:ind w:firstLine="709"/>
        <w:jc w:val="both"/>
        <w:rPr>
          <w:rFonts w:ascii="Times New Roman" w:hAnsi="Times New Roman" w:cs="Times New Roman"/>
          <w:sz w:val="24"/>
          <w:szCs w:val="24"/>
          <w:lang w:val="en-GB"/>
        </w:rPr>
      </w:pPr>
      <w:r w:rsidRPr="00F1156C">
        <w:rPr>
          <w:rFonts w:ascii="Times New Roman" w:hAnsi="Times New Roman" w:cs="Times New Roman"/>
          <w:sz w:val="24"/>
          <w:szCs w:val="24"/>
          <w:lang w:val="en-GB"/>
        </w:rPr>
        <w:t>Adaptation scholar Linda Hutcheon provides an interesting reflection on the mutual influence regarding sources and their adaptations/rewritings. She states:</w:t>
      </w:r>
    </w:p>
    <w:p w14:paraId="1C9EAA88" w14:textId="77777777" w:rsidR="00543A67" w:rsidRPr="00F1156C" w:rsidRDefault="00543A67" w:rsidP="00004B0C">
      <w:pPr>
        <w:spacing w:after="0" w:line="360" w:lineRule="auto"/>
        <w:ind w:firstLine="709"/>
        <w:jc w:val="both"/>
        <w:rPr>
          <w:rFonts w:ascii="Times New Roman" w:hAnsi="Times New Roman" w:cs="Times New Roman"/>
          <w:sz w:val="24"/>
          <w:szCs w:val="24"/>
          <w:lang w:val="en-GB"/>
        </w:rPr>
      </w:pPr>
    </w:p>
    <w:p w14:paraId="027CF3D9" w14:textId="582F0A4B" w:rsidR="00004B0C" w:rsidRPr="00F1156C" w:rsidRDefault="00004B0C" w:rsidP="00543A67">
      <w:pPr>
        <w:spacing w:after="0" w:line="240" w:lineRule="auto"/>
        <w:ind w:left="2268"/>
        <w:jc w:val="both"/>
        <w:rPr>
          <w:rFonts w:ascii="Times New Roman" w:hAnsi="Times New Roman" w:cs="Times New Roman"/>
          <w:lang w:val="en-GB"/>
        </w:rPr>
      </w:pPr>
      <w:r w:rsidRPr="00F1156C">
        <w:rPr>
          <w:rFonts w:ascii="Times New Roman" w:hAnsi="Times New Roman" w:cs="Times New Roman"/>
          <w:lang w:val="en-GB"/>
        </w:rPr>
        <w:t>To deal with adaptations as adaptations is to think of them as, to use Scottish poet and scholar Michael Alexander’s great term (</w:t>
      </w:r>
      <w:proofErr w:type="spellStart"/>
      <w:r w:rsidRPr="00F1156C">
        <w:rPr>
          <w:rFonts w:ascii="Times New Roman" w:hAnsi="Times New Roman" w:cs="Times New Roman"/>
          <w:lang w:val="en-GB"/>
        </w:rPr>
        <w:t>Ermarth</w:t>
      </w:r>
      <w:proofErr w:type="spellEnd"/>
      <w:r w:rsidRPr="00F1156C">
        <w:rPr>
          <w:rFonts w:ascii="Times New Roman" w:hAnsi="Times New Roman" w:cs="Times New Roman"/>
          <w:lang w:val="en-GB"/>
        </w:rPr>
        <w:t xml:space="preserve"> 2001: 47), inherently “</w:t>
      </w:r>
      <w:proofErr w:type="spellStart"/>
      <w:r w:rsidRPr="00F1156C">
        <w:rPr>
          <w:rFonts w:ascii="Times New Roman" w:hAnsi="Times New Roman" w:cs="Times New Roman"/>
          <w:lang w:val="en-GB"/>
        </w:rPr>
        <w:t>palimpsestuous</w:t>
      </w:r>
      <w:proofErr w:type="spellEnd"/>
      <w:r w:rsidRPr="00F1156C">
        <w:rPr>
          <w:rFonts w:ascii="Times New Roman" w:hAnsi="Times New Roman" w:cs="Times New Roman"/>
          <w:lang w:val="en-GB"/>
        </w:rPr>
        <w:t>” works, haunted at all times by their adapted texts. If we know that prior text, we always feel its presence shadowing the one we are experiencing directly. When we call a work an adaptation, we openly announce its overt relationship to another work or works. (</w:t>
      </w:r>
      <w:r w:rsidR="00543A67" w:rsidRPr="00F1156C">
        <w:rPr>
          <w:rFonts w:ascii="Times New Roman" w:hAnsi="Times New Roman" w:cs="Times New Roman"/>
          <w:lang w:val="en-GB"/>
        </w:rPr>
        <w:t>Hutc</w:t>
      </w:r>
      <w:r w:rsidR="00757AA9">
        <w:rPr>
          <w:rFonts w:ascii="Times New Roman" w:hAnsi="Times New Roman" w:cs="Times New Roman"/>
          <w:lang w:val="en-GB"/>
        </w:rPr>
        <w:t>h</w:t>
      </w:r>
      <w:r w:rsidR="00543A67" w:rsidRPr="00F1156C">
        <w:rPr>
          <w:rFonts w:ascii="Times New Roman" w:hAnsi="Times New Roman" w:cs="Times New Roman"/>
          <w:lang w:val="en-GB"/>
        </w:rPr>
        <w:t>eon, 2006,</w:t>
      </w:r>
      <w:r w:rsidR="00BA3C00">
        <w:rPr>
          <w:rFonts w:ascii="Times New Roman" w:hAnsi="Times New Roman" w:cs="Times New Roman"/>
          <w:lang w:val="en-GB"/>
        </w:rPr>
        <w:t xml:space="preserve"> </w:t>
      </w:r>
      <w:r w:rsidR="00543A67" w:rsidRPr="00F1156C">
        <w:rPr>
          <w:rFonts w:ascii="Times New Roman" w:hAnsi="Times New Roman" w:cs="Times New Roman"/>
          <w:lang w:val="en-GB"/>
        </w:rPr>
        <w:t xml:space="preserve">p. </w:t>
      </w:r>
      <w:r w:rsidRPr="00F1156C">
        <w:rPr>
          <w:rFonts w:ascii="Times New Roman" w:hAnsi="Times New Roman" w:cs="Times New Roman"/>
          <w:lang w:val="en-GB"/>
        </w:rPr>
        <w:t>6)</w:t>
      </w:r>
    </w:p>
    <w:p w14:paraId="55EF17D8" w14:textId="77777777" w:rsidR="00543A67" w:rsidRPr="00F1156C" w:rsidRDefault="00543A67" w:rsidP="00004B0C">
      <w:pPr>
        <w:spacing w:after="0" w:line="360" w:lineRule="auto"/>
        <w:ind w:firstLine="709"/>
        <w:jc w:val="both"/>
        <w:rPr>
          <w:rFonts w:ascii="Times New Roman" w:hAnsi="Times New Roman" w:cs="Times New Roman"/>
          <w:sz w:val="24"/>
          <w:szCs w:val="24"/>
          <w:lang w:val="en-GB"/>
        </w:rPr>
      </w:pPr>
    </w:p>
    <w:p w14:paraId="0EA374AC" w14:textId="401A66DA" w:rsidR="00004B0C" w:rsidRPr="00F1156C" w:rsidRDefault="00004B0C" w:rsidP="00004B0C">
      <w:pPr>
        <w:spacing w:after="0" w:line="360" w:lineRule="auto"/>
        <w:ind w:firstLine="709"/>
        <w:jc w:val="both"/>
        <w:rPr>
          <w:rFonts w:ascii="Times New Roman" w:hAnsi="Times New Roman" w:cs="Times New Roman"/>
          <w:sz w:val="24"/>
          <w:szCs w:val="24"/>
          <w:lang w:val="en-GB"/>
        </w:rPr>
      </w:pPr>
      <w:r w:rsidRPr="00F1156C">
        <w:rPr>
          <w:rFonts w:ascii="Times New Roman" w:hAnsi="Times New Roman" w:cs="Times New Roman"/>
          <w:sz w:val="24"/>
          <w:szCs w:val="24"/>
          <w:lang w:val="en-GB"/>
        </w:rPr>
        <w:t xml:space="preserve">The idea of palimpsest provides a suitable imagery to the process of adaptation or, the chosen term for this paper, rewriting. A common practice during the </w:t>
      </w:r>
      <w:r w:rsidR="00647658">
        <w:rPr>
          <w:rFonts w:ascii="Times New Roman" w:hAnsi="Times New Roman" w:cs="Times New Roman"/>
          <w:sz w:val="24"/>
          <w:szCs w:val="24"/>
          <w:lang w:val="en-GB"/>
        </w:rPr>
        <w:t>Middle Ages</w:t>
      </w:r>
      <w:r w:rsidRPr="00F1156C">
        <w:rPr>
          <w:rFonts w:ascii="Times New Roman" w:hAnsi="Times New Roman" w:cs="Times New Roman"/>
          <w:sz w:val="24"/>
          <w:szCs w:val="24"/>
          <w:lang w:val="en-GB"/>
        </w:rPr>
        <w:t xml:space="preserve">, palimpsests were “pages” from different sources (scrolls or books) that had their content erased so they could be used again. Thus, palimpsests necessarily imply rewriting, mirroring adaptation practices. Both texts, prior and its rewriting, share a connection, haunting each other. The section “The Tempest - A Work in Progress” from </w:t>
      </w:r>
      <w:r w:rsidRPr="00F1156C">
        <w:rPr>
          <w:rFonts w:ascii="Times New Roman" w:hAnsi="Times New Roman" w:cs="Times New Roman"/>
          <w:i/>
          <w:iCs/>
          <w:sz w:val="24"/>
          <w:szCs w:val="24"/>
          <w:lang w:val="en-GB"/>
        </w:rPr>
        <w:t>The Shakespeare Notebooks</w:t>
      </w:r>
      <w:r w:rsidRPr="00F1156C">
        <w:rPr>
          <w:rFonts w:ascii="Times New Roman" w:hAnsi="Times New Roman" w:cs="Times New Roman"/>
          <w:sz w:val="24"/>
          <w:szCs w:val="24"/>
          <w:lang w:val="en-GB"/>
        </w:rPr>
        <w:t xml:space="preserve"> explores this mutual haunting, constructing cyclical dynamics of influence. </w:t>
      </w:r>
    </w:p>
    <w:p w14:paraId="2FBF9DBD" w14:textId="757F1BF4" w:rsidR="00004B0C" w:rsidRPr="00F1156C" w:rsidRDefault="00004B0C" w:rsidP="00004B0C">
      <w:pPr>
        <w:spacing w:after="0" w:line="360" w:lineRule="auto"/>
        <w:ind w:firstLine="709"/>
        <w:jc w:val="both"/>
        <w:rPr>
          <w:rFonts w:ascii="Times New Roman" w:hAnsi="Times New Roman" w:cs="Times New Roman"/>
          <w:sz w:val="24"/>
          <w:szCs w:val="24"/>
          <w:lang w:val="en-GB"/>
        </w:rPr>
      </w:pPr>
      <w:r w:rsidRPr="00F1156C">
        <w:rPr>
          <w:rFonts w:ascii="Times New Roman" w:hAnsi="Times New Roman" w:cs="Times New Roman"/>
          <w:sz w:val="24"/>
          <w:szCs w:val="24"/>
          <w:lang w:val="en-GB"/>
        </w:rPr>
        <w:t xml:space="preserve">Besides </w:t>
      </w:r>
      <w:r w:rsidR="00543A67" w:rsidRPr="00F1156C">
        <w:rPr>
          <w:rFonts w:ascii="Times New Roman" w:hAnsi="Times New Roman" w:cs="Times New Roman"/>
          <w:sz w:val="24"/>
          <w:szCs w:val="24"/>
          <w:lang w:val="en-GB"/>
        </w:rPr>
        <w:t>evoking</w:t>
      </w:r>
      <w:r w:rsidRPr="00F1156C">
        <w:rPr>
          <w:rFonts w:ascii="Times New Roman" w:hAnsi="Times New Roman" w:cs="Times New Roman"/>
          <w:sz w:val="24"/>
          <w:szCs w:val="24"/>
          <w:lang w:val="en-GB"/>
        </w:rPr>
        <w:t xml:space="preserve"> the readers’ knowledge of the Shakespearean play, “The Tempest - A Work in Progress” explores known facts about the context of </w:t>
      </w:r>
      <w:r w:rsidRPr="00F1156C">
        <w:rPr>
          <w:rFonts w:ascii="Times New Roman" w:hAnsi="Times New Roman" w:cs="Times New Roman"/>
          <w:i/>
          <w:iCs/>
          <w:sz w:val="24"/>
          <w:szCs w:val="24"/>
          <w:lang w:val="en-GB"/>
        </w:rPr>
        <w:t>The Tempest</w:t>
      </w:r>
      <w:r w:rsidRPr="00F1156C">
        <w:rPr>
          <w:rFonts w:ascii="Times New Roman" w:hAnsi="Times New Roman" w:cs="Times New Roman"/>
          <w:sz w:val="24"/>
          <w:szCs w:val="24"/>
          <w:lang w:val="en-GB"/>
        </w:rPr>
        <w:t xml:space="preserve">. One example is when Shakespeare’s notes mention the Blackfriars, the </w:t>
      </w:r>
      <w:proofErr w:type="spellStart"/>
      <w:r w:rsidRPr="00F1156C">
        <w:rPr>
          <w:rFonts w:ascii="Times New Roman" w:hAnsi="Times New Roman" w:cs="Times New Roman"/>
          <w:sz w:val="24"/>
          <w:szCs w:val="24"/>
          <w:lang w:val="en-GB"/>
        </w:rPr>
        <w:t>theater</w:t>
      </w:r>
      <w:proofErr w:type="spellEnd"/>
      <w:r w:rsidRPr="00F1156C">
        <w:rPr>
          <w:rFonts w:ascii="Times New Roman" w:hAnsi="Times New Roman" w:cs="Times New Roman"/>
          <w:sz w:val="24"/>
          <w:szCs w:val="24"/>
          <w:lang w:val="en-GB"/>
        </w:rPr>
        <w:t xml:space="preserve"> in which modern audiences know that </w:t>
      </w:r>
      <w:r w:rsidRPr="00F1156C">
        <w:rPr>
          <w:rFonts w:ascii="Times New Roman" w:hAnsi="Times New Roman" w:cs="Times New Roman"/>
          <w:i/>
          <w:iCs/>
          <w:sz w:val="24"/>
          <w:szCs w:val="24"/>
          <w:lang w:val="en-GB"/>
        </w:rPr>
        <w:t>The Tempest</w:t>
      </w:r>
      <w:r w:rsidRPr="00F1156C">
        <w:rPr>
          <w:rFonts w:ascii="Times New Roman" w:hAnsi="Times New Roman" w:cs="Times New Roman"/>
          <w:sz w:val="24"/>
          <w:szCs w:val="24"/>
          <w:lang w:val="en-GB"/>
        </w:rPr>
        <w:t xml:space="preserve"> was first performed: “Needs to show off Blackfriars theatre new special effects. Off-stage sound-effects and music, trap-doors, surprise water cannon” (</w:t>
      </w:r>
      <w:bookmarkStart w:id="16" w:name="_Hlk212110181"/>
      <w:r w:rsidR="00647658">
        <w:rPr>
          <w:rFonts w:ascii="Times New Roman" w:hAnsi="Times New Roman" w:cs="Times New Roman"/>
          <w:sz w:val="24"/>
          <w:szCs w:val="24"/>
          <w:lang w:val="en-GB"/>
        </w:rPr>
        <w:t xml:space="preserve">Goss </w:t>
      </w:r>
      <w:r w:rsidR="00647658">
        <w:rPr>
          <w:rFonts w:ascii="Times New Roman" w:hAnsi="Times New Roman" w:cs="Times New Roman"/>
          <w:i/>
          <w:iCs/>
          <w:sz w:val="24"/>
          <w:szCs w:val="24"/>
          <w:lang w:val="en-GB"/>
        </w:rPr>
        <w:t xml:space="preserve">et </w:t>
      </w:r>
      <w:r w:rsidR="00647658" w:rsidRPr="00647658">
        <w:rPr>
          <w:rFonts w:ascii="Times New Roman" w:hAnsi="Times New Roman" w:cs="Times New Roman"/>
          <w:i/>
          <w:iCs/>
          <w:sz w:val="24"/>
          <w:szCs w:val="24"/>
          <w:lang w:val="en-GB"/>
        </w:rPr>
        <w:t>al</w:t>
      </w:r>
      <w:r w:rsidR="00647658">
        <w:rPr>
          <w:rFonts w:ascii="Times New Roman" w:hAnsi="Times New Roman" w:cs="Times New Roman"/>
          <w:sz w:val="24"/>
          <w:szCs w:val="24"/>
          <w:lang w:val="en-GB"/>
        </w:rPr>
        <w:t xml:space="preserve">., 2014, </w:t>
      </w:r>
      <w:bookmarkEnd w:id="16"/>
      <w:r w:rsidR="00543A67" w:rsidRPr="00647658">
        <w:rPr>
          <w:rFonts w:ascii="Times New Roman" w:hAnsi="Times New Roman" w:cs="Times New Roman"/>
          <w:sz w:val="24"/>
          <w:szCs w:val="24"/>
          <w:lang w:val="en-GB"/>
        </w:rPr>
        <w:t>p</w:t>
      </w:r>
      <w:r w:rsidR="00543A67" w:rsidRPr="00F1156C">
        <w:rPr>
          <w:rFonts w:ascii="Times New Roman" w:hAnsi="Times New Roman" w:cs="Times New Roman"/>
          <w:sz w:val="24"/>
          <w:szCs w:val="24"/>
          <w:lang w:val="en-GB"/>
        </w:rPr>
        <w:t xml:space="preserve">. </w:t>
      </w:r>
      <w:r w:rsidRPr="00F1156C">
        <w:rPr>
          <w:rFonts w:ascii="Times New Roman" w:hAnsi="Times New Roman" w:cs="Times New Roman"/>
          <w:sz w:val="24"/>
          <w:szCs w:val="24"/>
          <w:lang w:val="en-GB"/>
        </w:rPr>
        <w:t xml:space="preserve">93). Also, the notes play with modern notions that do not have historical veracity in the modes of the 1998 film </w:t>
      </w:r>
      <w:r w:rsidRPr="00F1156C">
        <w:rPr>
          <w:rFonts w:ascii="Times New Roman" w:hAnsi="Times New Roman" w:cs="Times New Roman"/>
          <w:i/>
          <w:iCs/>
          <w:sz w:val="24"/>
          <w:szCs w:val="24"/>
          <w:lang w:val="en-GB"/>
        </w:rPr>
        <w:t>Shakespeare in Love</w:t>
      </w:r>
      <w:r w:rsidRPr="00F1156C">
        <w:rPr>
          <w:rFonts w:ascii="Times New Roman" w:hAnsi="Times New Roman" w:cs="Times New Roman"/>
          <w:sz w:val="24"/>
          <w:szCs w:val="24"/>
          <w:lang w:val="en-GB"/>
        </w:rPr>
        <w:t xml:space="preserve">, in which Shakespeare goes to a psychoanalyst, for example. The notes themselves play with the notion that Shakespeare sat down and wrote the plays, something known by specialists to be untrue since the plays were created during rehearsals, collectively, and orally. So, similar to </w:t>
      </w:r>
      <w:r w:rsidRPr="00F1156C">
        <w:rPr>
          <w:rFonts w:ascii="Times New Roman" w:hAnsi="Times New Roman" w:cs="Times New Roman"/>
          <w:i/>
          <w:iCs/>
          <w:sz w:val="24"/>
          <w:szCs w:val="24"/>
          <w:lang w:val="en-GB"/>
        </w:rPr>
        <w:t>Shakespeare in Love</w:t>
      </w:r>
      <w:r w:rsidRPr="00F1156C">
        <w:rPr>
          <w:rFonts w:ascii="Times New Roman" w:hAnsi="Times New Roman" w:cs="Times New Roman"/>
          <w:sz w:val="24"/>
          <w:szCs w:val="24"/>
          <w:lang w:val="en-GB"/>
        </w:rPr>
        <w:t xml:space="preserve">, </w:t>
      </w:r>
      <w:r w:rsidRPr="00F1156C">
        <w:rPr>
          <w:rFonts w:ascii="Times New Roman" w:hAnsi="Times New Roman" w:cs="Times New Roman"/>
          <w:i/>
          <w:iCs/>
          <w:sz w:val="24"/>
          <w:szCs w:val="24"/>
          <w:lang w:val="en-GB"/>
        </w:rPr>
        <w:t>Doctor Who</w:t>
      </w:r>
      <w:r w:rsidRPr="00F1156C">
        <w:rPr>
          <w:rFonts w:ascii="Times New Roman" w:hAnsi="Times New Roman" w:cs="Times New Roman"/>
          <w:sz w:val="24"/>
          <w:szCs w:val="24"/>
          <w:lang w:val="en-GB"/>
        </w:rPr>
        <w:t xml:space="preserve">’s rewriting of </w:t>
      </w:r>
      <w:r w:rsidRPr="00F1156C">
        <w:rPr>
          <w:rFonts w:ascii="Times New Roman" w:hAnsi="Times New Roman" w:cs="Times New Roman"/>
          <w:i/>
          <w:iCs/>
          <w:sz w:val="24"/>
          <w:szCs w:val="24"/>
          <w:lang w:val="en-GB"/>
        </w:rPr>
        <w:t>The Tempest</w:t>
      </w:r>
      <w:r w:rsidRPr="00F1156C">
        <w:rPr>
          <w:rFonts w:ascii="Times New Roman" w:hAnsi="Times New Roman" w:cs="Times New Roman"/>
          <w:sz w:val="24"/>
          <w:szCs w:val="24"/>
          <w:lang w:val="en-GB"/>
        </w:rPr>
        <w:t xml:space="preserve"> mixes fact and concepts that are present only in the imagination of modern </w:t>
      </w:r>
      <w:r w:rsidRPr="00F1156C">
        <w:rPr>
          <w:rFonts w:ascii="Times New Roman" w:hAnsi="Times New Roman" w:cs="Times New Roman"/>
          <w:sz w:val="24"/>
          <w:szCs w:val="24"/>
          <w:lang w:val="en-GB"/>
        </w:rPr>
        <w:lastRenderedPageBreak/>
        <w:t xml:space="preserve">audiences, inscribing the palimpsest of Shakespearean works with modern notions and, in a certain manner, updating Shakespeare to contemporary audiences.  </w:t>
      </w:r>
    </w:p>
    <w:p w14:paraId="65132F6E" w14:textId="664F518E" w:rsidR="00004B0C" w:rsidRPr="00F1156C" w:rsidRDefault="00004B0C" w:rsidP="00004B0C">
      <w:pPr>
        <w:spacing w:after="0" w:line="360" w:lineRule="auto"/>
        <w:ind w:firstLine="709"/>
        <w:jc w:val="both"/>
        <w:rPr>
          <w:rFonts w:ascii="Times New Roman" w:hAnsi="Times New Roman" w:cs="Times New Roman"/>
          <w:sz w:val="24"/>
          <w:szCs w:val="24"/>
          <w:lang w:val="en-GB"/>
        </w:rPr>
      </w:pPr>
      <w:r w:rsidRPr="00F1156C">
        <w:rPr>
          <w:rFonts w:ascii="Times New Roman" w:hAnsi="Times New Roman" w:cs="Times New Roman"/>
          <w:sz w:val="24"/>
          <w:szCs w:val="24"/>
          <w:lang w:val="en-GB"/>
        </w:rPr>
        <w:t>“The Tempest - A Work in Progress” opens with a contextualization on its format and reinforces its</w:t>
      </w:r>
      <w:r w:rsidR="00543A67" w:rsidRPr="00F1156C">
        <w:rPr>
          <w:rFonts w:ascii="Times New Roman" w:hAnsi="Times New Roman" w:cs="Times New Roman"/>
          <w:sz w:val="24"/>
          <w:szCs w:val="24"/>
          <w:lang w:val="en-GB"/>
        </w:rPr>
        <w:t xml:space="preserve"> </w:t>
      </w:r>
      <w:r w:rsidRPr="00F1156C">
        <w:rPr>
          <w:rFonts w:ascii="Times New Roman" w:hAnsi="Times New Roman" w:cs="Times New Roman"/>
          <w:sz w:val="24"/>
          <w:szCs w:val="24"/>
          <w:lang w:val="en-GB"/>
        </w:rPr>
        <w:t xml:space="preserve">sense of verisimilitude: </w:t>
      </w:r>
    </w:p>
    <w:p w14:paraId="4B646A50" w14:textId="77777777" w:rsidR="00543A67" w:rsidRPr="00F1156C" w:rsidRDefault="00543A67" w:rsidP="00004B0C">
      <w:pPr>
        <w:spacing w:after="0" w:line="360" w:lineRule="auto"/>
        <w:ind w:firstLine="709"/>
        <w:jc w:val="both"/>
        <w:rPr>
          <w:rFonts w:ascii="Times New Roman" w:hAnsi="Times New Roman" w:cs="Times New Roman"/>
          <w:sz w:val="24"/>
          <w:szCs w:val="24"/>
          <w:lang w:val="en-GB"/>
        </w:rPr>
      </w:pPr>
    </w:p>
    <w:p w14:paraId="2C0F6BA6" w14:textId="77777777" w:rsidR="00004B0C" w:rsidRPr="00F1156C" w:rsidRDefault="00004B0C" w:rsidP="00543A67">
      <w:pPr>
        <w:spacing w:after="0" w:line="240" w:lineRule="auto"/>
        <w:ind w:left="2268"/>
        <w:jc w:val="both"/>
        <w:rPr>
          <w:rFonts w:ascii="Times New Roman" w:hAnsi="Times New Roman" w:cs="Times New Roman"/>
          <w:i/>
          <w:iCs/>
          <w:lang w:val="en-GB"/>
        </w:rPr>
      </w:pPr>
      <w:r w:rsidRPr="00F1156C">
        <w:rPr>
          <w:rFonts w:ascii="Times New Roman" w:hAnsi="Times New Roman" w:cs="Times New Roman"/>
          <w:i/>
          <w:iCs/>
          <w:lang w:val="en-GB"/>
        </w:rPr>
        <w:t>This extract appears to comprise Shakespeare’s working notes for The Tempest. However, the notes appear to be by two different writers — the different handwriting distinguished here by the use of italic text for the author generally acknowledged not to be Shakespeare.</w:t>
      </w:r>
    </w:p>
    <w:p w14:paraId="6D65B00E" w14:textId="0299304E" w:rsidR="00543A67" w:rsidRPr="00F1156C" w:rsidRDefault="00004B0C" w:rsidP="00543A67">
      <w:pPr>
        <w:spacing w:after="0" w:line="240" w:lineRule="auto"/>
        <w:ind w:left="2268"/>
        <w:jc w:val="both"/>
        <w:rPr>
          <w:rFonts w:ascii="Times New Roman" w:hAnsi="Times New Roman" w:cs="Times New Roman"/>
          <w:lang w:val="en-GB"/>
        </w:rPr>
      </w:pPr>
      <w:r w:rsidRPr="00F1156C">
        <w:rPr>
          <w:rFonts w:ascii="Times New Roman" w:hAnsi="Times New Roman" w:cs="Times New Roman"/>
          <w:i/>
          <w:iCs/>
          <w:lang w:val="en-GB"/>
        </w:rPr>
        <w:t xml:space="preserve">For obvious reasons, this extract more than any other has been cited by sceptics as anachronistic proof that the Notebooks are not genuine. </w:t>
      </w:r>
      <w:r w:rsidRPr="00F1156C">
        <w:rPr>
          <w:rFonts w:ascii="Times New Roman" w:hAnsi="Times New Roman" w:cs="Times New Roman"/>
          <w:lang w:val="en-GB"/>
        </w:rPr>
        <w:t>(</w:t>
      </w:r>
      <w:r w:rsidR="00647658" w:rsidRPr="00647658">
        <w:rPr>
          <w:rFonts w:ascii="Times New Roman" w:hAnsi="Times New Roman" w:cs="Times New Roman"/>
          <w:lang w:val="en-GB"/>
        </w:rPr>
        <w:t xml:space="preserve">Goss </w:t>
      </w:r>
      <w:r w:rsidR="00647658" w:rsidRPr="000B7416">
        <w:rPr>
          <w:rFonts w:ascii="Times New Roman" w:hAnsi="Times New Roman" w:cs="Times New Roman"/>
          <w:i/>
          <w:iCs/>
          <w:lang w:val="en-GB"/>
        </w:rPr>
        <w:t>et</w:t>
      </w:r>
      <w:r w:rsidR="00647658" w:rsidRPr="00647658">
        <w:rPr>
          <w:rFonts w:ascii="Times New Roman" w:hAnsi="Times New Roman" w:cs="Times New Roman"/>
          <w:lang w:val="en-GB"/>
        </w:rPr>
        <w:t xml:space="preserve"> </w:t>
      </w:r>
      <w:r w:rsidR="00647658" w:rsidRPr="000B7416">
        <w:rPr>
          <w:rFonts w:ascii="Times New Roman" w:hAnsi="Times New Roman" w:cs="Times New Roman"/>
          <w:i/>
          <w:iCs/>
          <w:lang w:val="en-GB"/>
        </w:rPr>
        <w:t>al</w:t>
      </w:r>
      <w:r w:rsidR="00647658" w:rsidRPr="00647658">
        <w:rPr>
          <w:rFonts w:ascii="Times New Roman" w:hAnsi="Times New Roman" w:cs="Times New Roman"/>
          <w:lang w:val="en-GB"/>
        </w:rPr>
        <w:t xml:space="preserve">., 2014, </w:t>
      </w:r>
      <w:r w:rsidR="00543A67" w:rsidRPr="00F1156C">
        <w:rPr>
          <w:rFonts w:ascii="Times New Roman" w:hAnsi="Times New Roman" w:cs="Times New Roman"/>
          <w:lang w:val="en-GB"/>
        </w:rPr>
        <w:t xml:space="preserve">p. </w:t>
      </w:r>
      <w:r w:rsidRPr="00F1156C">
        <w:rPr>
          <w:rFonts w:ascii="Times New Roman" w:hAnsi="Times New Roman" w:cs="Times New Roman"/>
          <w:lang w:val="en-GB"/>
        </w:rPr>
        <w:t>92</w:t>
      </w:r>
      <w:r w:rsidR="00436BA7">
        <w:rPr>
          <w:rFonts w:ascii="Times New Roman" w:hAnsi="Times New Roman" w:cs="Times New Roman"/>
          <w:lang w:val="en-GB"/>
        </w:rPr>
        <w:t xml:space="preserve">; </w:t>
      </w:r>
      <w:proofErr w:type="spellStart"/>
      <w:r w:rsidR="00436BA7">
        <w:rPr>
          <w:rFonts w:ascii="Times New Roman" w:hAnsi="Times New Roman" w:cs="Times New Roman"/>
          <w:lang w:val="en-GB"/>
        </w:rPr>
        <w:t>grifo</w:t>
      </w:r>
      <w:proofErr w:type="spellEnd"/>
      <w:r w:rsidR="00436BA7">
        <w:rPr>
          <w:rFonts w:ascii="Times New Roman" w:hAnsi="Times New Roman" w:cs="Times New Roman"/>
          <w:lang w:val="en-GB"/>
        </w:rPr>
        <w:t xml:space="preserve"> do original</w:t>
      </w:r>
      <w:r w:rsidRPr="00F1156C">
        <w:rPr>
          <w:rFonts w:ascii="Times New Roman" w:hAnsi="Times New Roman" w:cs="Times New Roman"/>
          <w:lang w:val="en-GB"/>
        </w:rPr>
        <w:t>)</w:t>
      </w:r>
    </w:p>
    <w:p w14:paraId="5F285BF5" w14:textId="77777777" w:rsidR="00543A67" w:rsidRPr="00F1156C" w:rsidRDefault="00543A67" w:rsidP="00004B0C">
      <w:pPr>
        <w:spacing w:after="0" w:line="360" w:lineRule="auto"/>
        <w:ind w:firstLine="709"/>
        <w:jc w:val="both"/>
        <w:rPr>
          <w:rFonts w:ascii="Times New Roman" w:hAnsi="Times New Roman" w:cs="Times New Roman"/>
          <w:sz w:val="24"/>
          <w:szCs w:val="24"/>
          <w:lang w:val="en-GB"/>
        </w:rPr>
      </w:pPr>
    </w:p>
    <w:p w14:paraId="5EB3E6AD" w14:textId="630453F2" w:rsidR="00004B0C" w:rsidRPr="00F1156C" w:rsidRDefault="00004B0C" w:rsidP="00004B0C">
      <w:pPr>
        <w:spacing w:after="0" w:line="360" w:lineRule="auto"/>
        <w:ind w:firstLine="709"/>
        <w:jc w:val="both"/>
        <w:rPr>
          <w:rFonts w:ascii="Times New Roman" w:hAnsi="Times New Roman" w:cs="Times New Roman"/>
          <w:sz w:val="24"/>
          <w:szCs w:val="24"/>
          <w:lang w:val="en-GB"/>
        </w:rPr>
      </w:pPr>
      <w:r w:rsidRPr="00F1156C">
        <w:rPr>
          <w:rFonts w:ascii="Times New Roman" w:hAnsi="Times New Roman" w:cs="Times New Roman"/>
          <w:sz w:val="24"/>
          <w:szCs w:val="24"/>
          <w:lang w:val="en-GB"/>
        </w:rPr>
        <w:t xml:space="preserve">The second part of this opening note ironically plays with the anachronistic nature of the Doctor’s interventions on Shakespeare’s notes. It may make us think about the anachronistic nature of rewritings in general. On the one hand, rewritings are chronologically detached from the context of production of the source text; on the other hand, rewritings can convey a sense continuance to the source text for they are connected by common elements. This way, we could consider that rewritings turn their source texts into “works in progress” as in the title of this section of </w:t>
      </w:r>
      <w:r w:rsidRPr="00F1156C">
        <w:rPr>
          <w:rFonts w:ascii="Times New Roman" w:hAnsi="Times New Roman" w:cs="Times New Roman"/>
          <w:i/>
          <w:iCs/>
          <w:sz w:val="24"/>
          <w:szCs w:val="24"/>
          <w:lang w:val="en-GB"/>
        </w:rPr>
        <w:t>The Shakespeare Notebooks</w:t>
      </w:r>
      <w:r w:rsidRPr="00F1156C">
        <w:rPr>
          <w:rFonts w:ascii="Times New Roman" w:hAnsi="Times New Roman" w:cs="Times New Roman"/>
          <w:sz w:val="24"/>
          <w:szCs w:val="24"/>
          <w:lang w:val="en-GB"/>
        </w:rPr>
        <w:t xml:space="preserve">. In sum, since the rewriting revisits the original and the original is somehow present in the rewriting, there is a sense of time cyclicality, which is explored in </w:t>
      </w:r>
      <w:r w:rsidRPr="00F1156C">
        <w:rPr>
          <w:rFonts w:ascii="Times New Roman" w:hAnsi="Times New Roman" w:cs="Times New Roman"/>
          <w:i/>
          <w:iCs/>
          <w:sz w:val="24"/>
          <w:szCs w:val="24"/>
          <w:lang w:val="en-GB"/>
        </w:rPr>
        <w:t>Doctor Who</w:t>
      </w:r>
      <w:r w:rsidRPr="00F1156C">
        <w:rPr>
          <w:rFonts w:ascii="Times New Roman" w:hAnsi="Times New Roman" w:cs="Times New Roman"/>
          <w:sz w:val="24"/>
          <w:szCs w:val="24"/>
          <w:lang w:val="en-GB"/>
        </w:rPr>
        <w:t xml:space="preserve">’s rewriting of </w:t>
      </w:r>
      <w:r w:rsidRPr="00F1156C">
        <w:rPr>
          <w:rFonts w:ascii="Times New Roman" w:hAnsi="Times New Roman" w:cs="Times New Roman"/>
          <w:i/>
          <w:iCs/>
          <w:sz w:val="24"/>
          <w:szCs w:val="24"/>
          <w:lang w:val="en-GB"/>
        </w:rPr>
        <w:t>The Tempest</w:t>
      </w:r>
      <w:r w:rsidRPr="00F1156C">
        <w:rPr>
          <w:rFonts w:ascii="Times New Roman" w:hAnsi="Times New Roman" w:cs="Times New Roman"/>
          <w:sz w:val="24"/>
          <w:szCs w:val="24"/>
          <w:lang w:val="en-GB"/>
        </w:rPr>
        <w:t>.</w:t>
      </w:r>
    </w:p>
    <w:p w14:paraId="36A5574F" w14:textId="6C30D21A" w:rsidR="00004B0C" w:rsidRPr="00F1156C" w:rsidRDefault="00004B0C" w:rsidP="00004B0C">
      <w:pPr>
        <w:spacing w:after="0" w:line="360" w:lineRule="auto"/>
        <w:ind w:firstLine="709"/>
        <w:jc w:val="both"/>
        <w:rPr>
          <w:rFonts w:ascii="Times New Roman" w:hAnsi="Times New Roman" w:cs="Times New Roman"/>
          <w:sz w:val="24"/>
          <w:szCs w:val="24"/>
          <w:lang w:val="en-GB"/>
        </w:rPr>
      </w:pPr>
      <w:r w:rsidRPr="00F1156C">
        <w:rPr>
          <w:rFonts w:ascii="Times New Roman" w:hAnsi="Times New Roman" w:cs="Times New Roman"/>
          <w:sz w:val="24"/>
          <w:szCs w:val="24"/>
          <w:lang w:val="en-GB"/>
        </w:rPr>
        <w:t xml:space="preserve">The source text is not stagnant in its own time and space. Rewritings load their source texts with new elements and aid their updating to contemporary audiences. One of the aspects in which the Doctor intervenes in Shakespeare’s notes concerns the Bard’s spelling, “[…] </w:t>
      </w:r>
      <w:r w:rsidRPr="00F1156C">
        <w:rPr>
          <w:rFonts w:ascii="Times New Roman" w:hAnsi="Times New Roman" w:cs="Times New Roman"/>
          <w:i/>
          <w:iCs/>
          <w:sz w:val="24"/>
          <w:szCs w:val="24"/>
          <w:lang w:val="en-GB"/>
        </w:rPr>
        <w:t>Your spelling, I don’t want to criticise, but get a dictionary!</w:t>
      </w:r>
      <w:r w:rsidRPr="00F1156C">
        <w:rPr>
          <w:rFonts w:ascii="Times New Roman" w:hAnsi="Times New Roman" w:cs="Times New Roman"/>
          <w:sz w:val="24"/>
          <w:szCs w:val="24"/>
          <w:lang w:val="en-GB"/>
        </w:rPr>
        <w:t xml:space="preserve"> […]” (</w:t>
      </w:r>
      <w:bookmarkStart w:id="17" w:name="_Hlk212110465"/>
      <w:r w:rsidR="000B7416" w:rsidRPr="000B7416">
        <w:rPr>
          <w:rFonts w:ascii="Times New Roman" w:hAnsi="Times New Roman" w:cs="Times New Roman"/>
          <w:sz w:val="24"/>
          <w:szCs w:val="24"/>
          <w:lang w:val="en-GB"/>
        </w:rPr>
        <w:t xml:space="preserve">Goss </w:t>
      </w:r>
      <w:r w:rsidR="000B7416" w:rsidRPr="000B7416">
        <w:rPr>
          <w:rFonts w:ascii="Times New Roman" w:hAnsi="Times New Roman" w:cs="Times New Roman"/>
          <w:i/>
          <w:iCs/>
          <w:sz w:val="24"/>
          <w:szCs w:val="24"/>
          <w:lang w:val="en-GB"/>
        </w:rPr>
        <w:t>et al</w:t>
      </w:r>
      <w:r w:rsidR="000B7416" w:rsidRPr="000B7416">
        <w:rPr>
          <w:rFonts w:ascii="Times New Roman" w:hAnsi="Times New Roman" w:cs="Times New Roman"/>
          <w:sz w:val="24"/>
          <w:szCs w:val="24"/>
          <w:lang w:val="en-GB"/>
        </w:rPr>
        <w:t xml:space="preserve">., 2014, </w:t>
      </w:r>
      <w:bookmarkEnd w:id="17"/>
      <w:r w:rsidR="00543A67" w:rsidRPr="00F1156C">
        <w:rPr>
          <w:rFonts w:ascii="Times New Roman" w:hAnsi="Times New Roman" w:cs="Times New Roman"/>
          <w:sz w:val="24"/>
          <w:szCs w:val="24"/>
          <w:lang w:val="en-GB"/>
        </w:rPr>
        <w:t xml:space="preserve">p. </w:t>
      </w:r>
      <w:r w:rsidRPr="00F1156C">
        <w:rPr>
          <w:rFonts w:ascii="Times New Roman" w:hAnsi="Times New Roman" w:cs="Times New Roman"/>
          <w:sz w:val="24"/>
          <w:szCs w:val="24"/>
          <w:lang w:val="en-GB"/>
        </w:rPr>
        <w:t>94</w:t>
      </w:r>
      <w:r w:rsidR="00436BA7">
        <w:rPr>
          <w:rFonts w:ascii="Times New Roman" w:hAnsi="Times New Roman" w:cs="Times New Roman"/>
          <w:sz w:val="24"/>
          <w:szCs w:val="24"/>
          <w:lang w:val="en-GB"/>
        </w:rPr>
        <w:t xml:space="preserve">; </w:t>
      </w:r>
      <w:proofErr w:type="spellStart"/>
      <w:r w:rsidR="00436BA7">
        <w:rPr>
          <w:rFonts w:ascii="Times New Roman" w:hAnsi="Times New Roman" w:cs="Times New Roman"/>
          <w:sz w:val="24"/>
          <w:szCs w:val="24"/>
          <w:lang w:val="en-GB"/>
        </w:rPr>
        <w:t>grifo</w:t>
      </w:r>
      <w:proofErr w:type="spellEnd"/>
      <w:r w:rsidR="00436BA7">
        <w:rPr>
          <w:rFonts w:ascii="Times New Roman" w:hAnsi="Times New Roman" w:cs="Times New Roman"/>
          <w:sz w:val="24"/>
          <w:szCs w:val="24"/>
          <w:lang w:val="en-GB"/>
        </w:rPr>
        <w:t xml:space="preserve"> do original</w:t>
      </w:r>
      <w:r w:rsidRPr="00F1156C">
        <w:rPr>
          <w:rFonts w:ascii="Times New Roman" w:hAnsi="Times New Roman" w:cs="Times New Roman"/>
          <w:sz w:val="24"/>
          <w:szCs w:val="24"/>
          <w:lang w:val="en-GB"/>
        </w:rPr>
        <w:t xml:space="preserve">). By mentioning the Bard’s spelling, the extract recalls the difficulty of contemporary audiences </w:t>
      </w:r>
      <w:r w:rsidR="00647658">
        <w:rPr>
          <w:rFonts w:ascii="Times New Roman" w:hAnsi="Times New Roman" w:cs="Times New Roman"/>
          <w:sz w:val="24"/>
          <w:szCs w:val="24"/>
          <w:lang w:val="en-GB"/>
        </w:rPr>
        <w:t>in reading</w:t>
      </w:r>
      <w:r w:rsidRPr="00F1156C">
        <w:rPr>
          <w:rFonts w:ascii="Times New Roman" w:hAnsi="Times New Roman" w:cs="Times New Roman"/>
          <w:sz w:val="24"/>
          <w:szCs w:val="24"/>
          <w:lang w:val="en-GB"/>
        </w:rPr>
        <w:t xml:space="preserve"> Shakespeare’s writings in their original language. At the same time, it implies language impediments as a probable reason why the contact of part of contemporary audiences with the Bard’s works only happens through rewritings, indirectly, reinforcing the importance of rewritings to keep the source texts alive.</w:t>
      </w:r>
    </w:p>
    <w:p w14:paraId="00135116" w14:textId="76FBBA58" w:rsidR="00004B0C" w:rsidRPr="00F1156C" w:rsidRDefault="00004B0C" w:rsidP="00004B0C">
      <w:pPr>
        <w:spacing w:after="0" w:line="360" w:lineRule="auto"/>
        <w:ind w:firstLine="709"/>
        <w:jc w:val="both"/>
        <w:rPr>
          <w:rFonts w:ascii="Times New Roman" w:hAnsi="Times New Roman" w:cs="Times New Roman"/>
          <w:sz w:val="24"/>
          <w:szCs w:val="24"/>
          <w:lang w:val="en-GB"/>
        </w:rPr>
      </w:pPr>
      <w:r w:rsidRPr="00F1156C">
        <w:rPr>
          <w:rFonts w:ascii="Times New Roman" w:hAnsi="Times New Roman" w:cs="Times New Roman"/>
          <w:sz w:val="24"/>
          <w:szCs w:val="24"/>
          <w:lang w:val="en-GB"/>
        </w:rPr>
        <w:t>The “</w:t>
      </w:r>
      <w:proofErr w:type="spellStart"/>
      <w:r w:rsidRPr="00F1156C">
        <w:rPr>
          <w:rFonts w:ascii="Times New Roman" w:hAnsi="Times New Roman" w:cs="Times New Roman"/>
          <w:sz w:val="24"/>
          <w:szCs w:val="24"/>
          <w:lang w:val="en-GB"/>
        </w:rPr>
        <w:t>palimpsestuous</w:t>
      </w:r>
      <w:proofErr w:type="spellEnd"/>
      <w:r w:rsidRPr="00F1156C">
        <w:rPr>
          <w:rFonts w:ascii="Times New Roman" w:hAnsi="Times New Roman" w:cs="Times New Roman"/>
          <w:sz w:val="24"/>
          <w:szCs w:val="24"/>
          <w:lang w:val="en-GB"/>
        </w:rPr>
        <w:t xml:space="preserve">” nature of rewritings, the mutual haunting of source text and rewritings, is evidenced when the Doctor suggests that the Bard should draw inspiration from the 1956 film </w:t>
      </w:r>
      <w:r w:rsidRPr="00F1156C">
        <w:rPr>
          <w:rFonts w:ascii="Times New Roman" w:hAnsi="Times New Roman" w:cs="Times New Roman"/>
          <w:i/>
          <w:iCs/>
          <w:sz w:val="24"/>
          <w:szCs w:val="24"/>
          <w:lang w:val="en-GB"/>
        </w:rPr>
        <w:t>Forbidden Planet</w:t>
      </w:r>
      <w:r w:rsidRPr="00F1156C">
        <w:rPr>
          <w:rFonts w:ascii="Times New Roman" w:hAnsi="Times New Roman" w:cs="Times New Roman"/>
          <w:sz w:val="24"/>
          <w:szCs w:val="24"/>
          <w:lang w:val="en-GB"/>
        </w:rPr>
        <w:t xml:space="preserve">, which was inspired by </w:t>
      </w:r>
      <w:r w:rsidRPr="00F1156C">
        <w:rPr>
          <w:rFonts w:ascii="Times New Roman" w:hAnsi="Times New Roman" w:cs="Times New Roman"/>
          <w:i/>
          <w:iCs/>
          <w:sz w:val="24"/>
          <w:szCs w:val="24"/>
          <w:lang w:val="en-GB"/>
        </w:rPr>
        <w:t>The Tempest</w:t>
      </w:r>
      <w:r w:rsidRPr="00F1156C">
        <w:rPr>
          <w:rFonts w:ascii="Times New Roman" w:hAnsi="Times New Roman" w:cs="Times New Roman"/>
          <w:sz w:val="24"/>
          <w:szCs w:val="24"/>
          <w:lang w:val="en-GB"/>
        </w:rPr>
        <w:t>:</w:t>
      </w:r>
    </w:p>
    <w:p w14:paraId="3228AF37" w14:textId="77777777" w:rsidR="00517ED9" w:rsidRPr="00F1156C" w:rsidRDefault="00517ED9" w:rsidP="00004B0C">
      <w:pPr>
        <w:spacing w:after="0" w:line="360" w:lineRule="auto"/>
        <w:ind w:firstLine="709"/>
        <w:jc w:val="both"/>
        <w:rPr>
          <w:rFonts w:ascii="Times New Roman" w:hAnsi="Times New Roman" w:cs="Times New Roman"/>
          <w:sz w:val="24"/>
          <w:szCs w:val="24"/>
          <w:lang w:val="en-GB"/>
        </w:rPr>
      </w:pPr>
    </w:p>
    <w:p w14:paraId="001A753D" w14:textId="77777777" w:rsidR="00004B0C" w:rsidRPr="00F1156C" w:rsidRDefault="00004B0C" w:rsidP="00517ED9">
      <w:pPr>
        <w:spacing w:after="0" w:line="240" w:lineRule="auto"/>
        <w:ind w:left="2268"/>
        <w:jc w:val="both"/>
        <w:rPr>
          <w:rFonts w:ascii="Times New Roman" w:hAnsi="Times New Roman" w:cs="Times New Roman"/>
          <w:lang w:val="en-GB"/>
        </w:rPr>
      </w:pPr>
      <w:r w:rsidRPr="00F1156C">
        <w:rPr>
          <w:rFonts w:ascii="Times New Roman" w:hAnsi="Times New Roman" w:cs="Times New Roman"/>
          <w:lang w:val="en-GB"/>
        </w:rPr>
        <w:t xml:space="preserve">[…] </w:t>
      </w:r>
      <w:r w:rsidRPr="00F1156C">
        <w:rPr>
          <w:rFonts w:ascii="Times New Roman" w:hAnsi="Times New Roman" w:cs="Times New Roman"/>
          <w:i/>
          <w:iCs/>
          <w:lang w:val="en-GB"/>
        </w:rPr>
        <w:t>Go to Jack’s, I’ve left a parcel with him. Should all be fairly self-explanatory.</w:t>
      </w:r>
      <w:r w:rsidRPr="00F1156C">
        <w:rPr>
          <w:rFonts w:ascii="Times New Roman" w:hAnsi="Times New Roman" w:cs="Times New Roman"/>
          <w:lang w:val="en-GB"/>
        </w:rPr>
        <w:t xml:space="preserve"> </w:t>
      </w:r>
    </w:p>
    <w:p w14:paraId="12105A24" w14:textId="77777777" w:rsidR="00004B0C" w:rsidRPr="00F1156C" w:rsidRDefault="00004B0C" w:rsidP="00517ED9">
      <w:pPr>
        <w:spacing w:after="0" w:line="240" w:lineRule="auto"/>
        <w:ind w:left="2268"/>
        <w:jc w:val="both"/>
        <w:rPr>
          <w:rFonts w:ascii="Times New Roman" w:hAnsi="Times New Roman" w:cs="Times New Roman"/>
          <w:lang w:val="en-GB"/>
        </w:rPr>
      </w:pPr>
    </w:p>
    <w:p w14:paraId="185EC1F5" w14:textId="77777777" w:rsidR="00004B0C" w:rsidRPr="00F1156C" w:rsidRDefault="00004B0C" w:rsidP="00517ED9">
      <w:pPr>
        <w:spacing w:after="0" w:line="240" w:lineRule="auto"/>
        <w:ind w:left="2268"/>
        <w:jc w:val="both"/>
        <w:rPr>
          <w:rFonts w:ascii="Times New Roman" w:hAnsi="Times New Roman" w:cs="Times New Roman"/>
          <w:lang w:val="en-GB"/>
        </w:rPr>
      </w:pPr>
      <w:r w:rsidRPr="00F1156C">
        <w:rPr>
          <w:rFonts w:ascii="Times New Roman" w:hAnsi="Times New Roman" w:cs="Times New Roman"/>
          <w:lang w:val="en-GB"/>
        </w:rPr>
        <w:t>I have done so. It contains a silver disc and a folding black volume. It does not explain itself.</w:t>
      </w:r>
    </w:p>
    <w:p w14:paraId="06439DCB" w14:textId="77777777" w:rsidR="00004B0C" w:rsidRPr="00F1156C" w:rsidRDefault="00004B0C" w:rsidP="00517ED9">
      <w:pPr>
        <w:spacing w:after="0" w:line="240" w:lineRule="auto"/>
        <w:ind w:left="2268"/>
        <w:jc w:val="both"/>
        <w:rPr>
          <w:rFonts w:ascii="Times New Roman" w:hAnsi="Times New Roman" w:cs="Times New Roman"/>
          <w:lang w:val="en-GB"/>
        </w:rPr>
      </w:pPr>
    </w:p>
    <w:p w14:paraId="6B092CD9" w14:textId="77777777" w:rsidR="00004B0C" w:rsidRPr="00F1156C" w:rsidRDefault="00004B0C" w:rsidP="00517ED9">
      <w:pPr>
        <w:spacing w:after="0" w:line="240" w:lineRule="auto"/>
        <w:ind w:left="2268"/>
        <w:jc w:val="both"/>
        <w:rPr>
          <w:rFonts w:ascii="Times New Roman" w:hAnsi="Times New Roman" w:cs="Times New Roman"/>
          <w:i/>
          <w:iCs/>
          <w:lang w:val="en-GB"/>
        </w:rPr>
      </w:pPr>
      <w:r w:rsidRPr="00F1156C">
        <w:rPr>
          <w:rFonts w:ascii="Times New Roman" w:hAnsi="Times New Roman" w:cs="Times New Roman"/>
          <w:i/>
          <w:iCs/>
          <w:lang w:val="en-GB"/>
        </w:rPr>
        <w:t>It’s a battery-powered Blu-ray player, all charged up. You just press the button, put the disc in and it’ll play. Hope you enjoy the movie.</w:t>
      </w:r>
    </w:p>
    <w:p w14:paraId="5A0A6464" w14:textId="77777777" w:rsidR="00004B0C" w:rsidRPr="00F1156C" w:rsidRDefault="00004B0C" w:rsidP="00517ED9">
      <w:pPr>
        <w:spacing w:after="0" w:line="240" w:lineRule="auto"/>
        <w:ind w:left="2268"/>
        <w:jc w:val="both"/>
        <w:rPr>
          <w:rFonts w:ascii="Times New Roman" w:hAnsi="Times New Roman" w:cs="Times New Roman"/>
          <w:lang w:val="en-GB"/>
        </w:rPr>
      </w:pPr>
    </w:p>
    <w:p w14:paraId="5BBA4165" w14:textId="77777777" w:rsidR="00004B0C" w:rsidRPr="00F1156C" w:rsidRDefault="00004B0C" w:rsidP="00517ED9">
      <w:pPr>
        <w:spacing w:after="0" w:line="240" w:lineRule="auto"/>
        <w:ind w:left="2268"/>
        <w:jc w:val="both"/>
        <w:rPr>
          <w:rFonts w:ascii="Times New Roman" w:hAnsi="Times New Roman" w:cs="Times New Roman"/>
          <w:lang w:val="en-GB"/>
        </w:rPr>
      </w:pPr>
      <w:r w:rsidRPr="00F1156C">
        <w:rPr>
          <w:rFonts w:ascii="Times New Roman" w:hAnsi="Times New Roman" w:cs="Times New Roman"/>
          <w:lang w:val="en-GB"/>
        </w:rPr>
        <w:t>“Movie”? And you take issue with my spelling? But I have watched this strange moving presentation, “Forbidden Planet”. It is a little far-fetched and some of the concepts are unfamiliar, but the central premise is intriguing. Indeed, it bears some similarities to what I intended to do with this play.</w:t>
      </w:r>
    </w:p>
    <w:p w14:paraId="136B9D34" w14:textId="77777777" w:rsidR="00004B0C" w:rsidRPr="00F1156C" w:rsidRDefault="00004B0C" w:rsidP="00517ED9">
      <w:pPr>
        <w:spacing w:after="0" w:line="240" w:lineRule="auto"/>
        <w:ind w:left="2268"/>
        <w:jc w:val="both"/>
        <w:rPr>
          <w:rFonts w:ascii="Times New Roman" w:hAnsi="Times New Roman" w:cs="Times New Roman"/>
          <w:lang w:val="en-GB"/>
        </w:rPr>
      </w:pPr>
    </w:p>
    <w:p w14:paraId="227AA1BE" w14:textId="6E292165" w:rsidR="00004B0C" w:rsidRPr="00F1156C" w:rsidRDefault="00004B0C" w:rsidP="00517ED9">
      <w:pPr>
        <w:spacing w:after="0" w:line="240" w:lineRule="auto"/>
        <w:ind w:left="2268"/>
        <w:jc w:val="both"/>
        <w:rPr>
          <w:rFonts w:ascii="Times New Roman" w:hAnsi="Times New Roman" w:cs="Times New Roman"/>
          <w:lang w:val="en-GB"/>
        </w:rPr>
      </w:pPr>
      <w:r w:rsidRPr="00F1156C">
        <w:rPr>
          <w:rFonts w:ascii="Times New Roman" w:hAnsi="Times New Roman" w:cs="Times New Roman"/>
          <w:i/>
          <w:iCs/>
          <w:lang w:val="en-GB"/>
        </w:rPr>
        <w:t xml:space="preserve">That’s the point. It is. It’s inspired by the play you’re about to write. </w:t>
      </w:r>
      <w:proofErr w:type="gramStart"/>
      <w:r w:rsidRPr="00F1156C">
        <w:rPr>
          <w:rFonts w:ascii="Times New Roman" w:hAnsi="Times New Roman" w:cs="Times New Roman"/>
          <w:i/>
          <w:iCs/>
          <w:lang w:val="en-GB"/>
        </w:rPr>
        <w:t>So</w:t>
      </w:r>
      <w:proofErr w:type="gramEnd"/>
      <w:r w:rsidRPr="00F1156C">
        <w:rPr>
          <w:rFonts w:ascii="Times New Roman" w:hAnsi="Times New Roman" w:cs="Times New Roman"/>
          <w:i/>
          <w:iCs/>
          <w:lang w:val="en-GB"/>
        </w:rPr>
        <w:t xml:space="preserve"> feel free to raid it for ideas because, in a way, they’re your ideas, so it’s not stealing.</w:t>
      </w:r>
      <w:r w:rsidRPr="00F1156C">
        <w:rPr>
          <w:rFonts w:ascii="Times New Roman" w:hAnsi="Times New Roman" w:cs="Times New Roman"/>
          <w:lang w:val="en-GB"/>
        </w:rPr>
        <w:t xml:space="preserve">  (</w:t>
      </w:r>
      <w:r w:rsidR="00647658" w:rsidRPr="00647658">
        <w:rPr>
          <w:rFonts w:ascii="Times New Roman" w:hAnsi="Times New Roman" w:cs="Times New Roman"/>
          <w:lang w:val="en-GB"/>
        </w:rPr>
        <w:t xml:space="preserve">Goss </w:t>
      </w:r>
      <w:r w:rsidR="00647658" w:rsidRPr="000B7416">
        <w:rPr>
          <w:rFonts w:ascii="Times New Roman" w:hAnsi="Times New Roman" w:cs="Times New Roman"/>
          <w:i/>
          <w:iCs/>
          <w:lang w:val="en-GB"/>
        </w:rPr>
        <w:t>et al</w:t>
      </w:r>
      <w:r w:rsidR="00647658" w:rsidRPr="00647658">
        <w:rPr>
          <w:rFonts w:ascii="Times New Roman" w:hAnsi="Times New Roman" w:cs="Times New Roman"/>
          <w:lang w:val="en-GB"/>
        </w:rPr>
        <w:t xml:space="preserve">., 2014, </w:t>
      </w:r>
      <w:r w:rsidR="00517ED9" w:rsidRPr="00F1156C">
        <w:rPr>
          <w:rFonts w:ascii="Times New Roman" w:hAnsi="Times New Roman" w:cs="Times New Roman"/>
          <w:lang w:val="en-GB"/>
        </w:rPr>
        <w:t xml:space="preserve">p. </w:t>
      </w:r>
      <w:r w:rsidRPr="00F1156C">
        <w:rPr>
          <w:rFonts w:ascii="Times New Roman" w:hAnsi="Times New Roman" w:cs="Times New Roman"/>
          <w:lang w:val="en-GB"/>
        </w:rPr>
        <w:t>95</w:t>
      </w:r>
      <w:r w:rsidR="00436BA7">
        <w:rPr>
          <w:rFonts w:ascii="Times New Roman" w:hAnsi="Times New Roman" w:cs="Times New Roman"/>
          <w:lang w:val="en-GB"/>
        </w:rPr>
        <w:t xml:space="preserve">; </w:t>
      </w:r>
      <w:proofErr w:type="spellStart"/>
      <w:r w:rsidR="00436BA7">
        <w:rPr>
          <w:rFonts w:ascii="Times New Roman" w:hAnsi="Times New Roman" w:cs="Times New Roman"/>
          <w:lang w:val="en-GB"/>
        </w:rPr>
        <w:t>grifo</w:t>
      </w:r>
      <w:proofErr w:type="spellEnd"/>
      <w:r w:rsidR="00436BA7">
        <w:rPr>
          <w:rFonts w:ascii="Times New Roman" w:hAnsi="Times New Roman" w:cs="Times New Roman"/>
          <w:lang w:val="en-GB"/>
        </w:rPr>
        <w:t xml:space="preserve"> do original</w:t>
      </w:r>
      <w:r w:rsidRPr="00F1156C">
        <w:rPr>
          <w:rFonts w:ascii="Times New Roman" w:hAnsi="Times New Roman" w:cs="Times New Roman"/>
          <w:lang w:val="en-GB"/>
        </w:rPr>
        <w:t>)</w:t>
      </w:r>
    </w:p>
    <w:p w14:paraId="0E7296D4" w14:textId="77777777" w:rsidR="00517ED9" w:rsidRPr="00F1156C" w:rsidRDefault="00517ED9" w:rsidP="00004B0C">
      <w:pPr>
        <w:spacing w:after="0" w:line="360" w:lineRule="auto"/>
        <w:ind w:firstLine="709"/>
        <w:jc w:val="both"/>
        <w:rPr>
          <w:rFonts w:ascii="Times New Roman" w:hAnsi="Times New Roman" w:cs="Times New Roman"/>
          <w:sz w:val="24"/>
          <w:szCs w:val="24"/>
          <w:lang w:val="en-GB"/>
        </w:rPr>
      </w:pPr>
    </w:p>
    <w:p w14:paraId="559BC54C" w14:textId="5DD6A486" w:rsidR="00004B0C" w:rsidRPr="00F1156C" w:rsidRDefault="00004B0C" w:rsidP="00004B0C">
      <w:pPr>
        <w:spacing w:after="0" w:line="360" w:lineRule="auto"/>
        <w:ind w:firstLine="709"/>
        <w:jc w:val="both"/>
        <w:rPr>
          <w:rFonts w:ascii="Times New Roman" w:hAnsi="Times New Roman" w:cs="Times New Roman"/>
          <w:sz w:val="24"/>
          <w:szCs w:val="24"/>
          <w:lang w:val="en-GB"/>
        </w:rPr>
      </w:pPr>
      <w:r w:rsidRPr="00F1156C">
        <w:rPr>
          <w:rFonts w:ascii="Times New Roman" w:hAnsi="Times New Roman" w:cs="Times New Roman"/>
          <w:sz w:val="24"/>
          <w:szCs w:val="24"/>
          <w:lang w:val="en-GB"/>
        </w:rPr>
        <w:t xml:space="preserve">Since the film was inspired by Shakespeare’s play, it is not a problem whether the Bard gets his inspiration from the film to write the play. Once again, the text plays with cyclicality and readers can perceive the irony of the situation. But why would the Doctor choose to provide this specific film to inspire Shakespeare? Here we can find more layers of irony. </w:t>
      </w:r>
    </w:p>
    <w:p w14:paraId="53ECD531" w14:textId="50B678F5" w:rsidR="00004B0C" w:rsidRPr="00F1156C" w:rsidRDefault="00004B0C" w:rsidP="00004B0C">
      <w:pPr>
        <w:spacing w:after="0" w:line="360" w:lineRule="auto"/>
        <w:ind w:firstLine="709"/>
        <w:jc w:val="both"/>
        <w:rPr>
          <w:rFonts w:ascii="Times New Roman" w:hAnsi="Times New Roman" w:cs="Times New Roman"/>
          <w:sz w:val="24"/>
          <w:szCs w:val="24"/>
          <w:lang w:val="en-GB"/>
        </w:rPr>
      </w:pPr>
      <w:r w:rsidRPr="00F1156C">
        <w:rPr>
          <w:rFonts w:ascii="Times New Roman" w:hAnsi="Times New Roman" w:cs="Times New Roman"/>
          <w:sz w:val="24"/>
          <w:szCs w:val="24"/>
          <w:lang w:val="en-GB"/>
        </w:rPr>
        <w:t>When the Doctor tells the Bard, “[…] Thing is, you have to write “The Tempest”, or they won’t be able to make the film […]” (</w:t>
      </w:r>
      <w:r w:rsidR="00647658">
        <w:rPr>
          <w:rFonts w:ascii="Times New Roman" w:hAnsi="Times New Roman" w:cs="Times New Roman"/>
          <w:sz w:val="24"/>
          <w:szCs w:val="24"/>
          <w:lang w:val="en-GB"/>
        </w:rPr>
        <w:t xml:space="preserve">Goss </w:t>
      </w:r>
      <w:r w:rsidR="00647658">
        <w:rPr>
          <w:rFonts w:ascii="Times New Roman" w:hAnsi="Times New Roman" w:cs="Times New Roman"/>
          <w:i/>
          <w:iCs/>
          <w:sz w:val="24"/>
          <w:szCs w:val="24"/>
          <w:lang w:val="en-GB"/>
        </w:rPr>
        <w:t xml:space="preserve">et </w:t>
      </w:r>
      <w:r w:rsidR="00647658" w:rsidRPr="00647658">
        <w:rPr>
          <w:rFonts w:ascii="Times New Roman" w:hAnsi="Times New Roman" w:cs="Times New Roman"/>
          <w:i/>
          <w:iCs/>
          <w:sz w:val="24"/>
          <w:szCs w:val="24"/>
          <w:lang w:val="en-GB"/>
        </w:rPr>
        <w:t>al</w:t>
      </w:r>
      <w:r w:rsidR="00647658">
        <w:rPr>
          <w:rFonts w:ascii="Times New Roman" w:hAnsi="Times New Roman" w:cs="Times New Roman"/>
          <w:sz w:val="24"/>
          <w:szCs w:val="24"/>
          <w:lang w:val="en-GB"/>
        </w:rPr>
        <w:t xml:space="preserve">., 2014, </w:t>
      </w:r>
      <w:r w:rsidR="00517ED9" w:rsidRPr="00F1156C">
        <w:rPr>
          <w:rFonts w:ascii="Times New Roman" w:hAnsi="Times New Roman" w:cs="Times New Roman"/>
          <w:sz w:val="24"/>
          <w:szCs w:val="24"/>
          <w:lang w:val="en-GB"/>
        </w:rPr>
        <w:t xml:space="preserve">p. </w:t>
      </w:r>
      <w:r w:rsidRPr="00F1156C">
        <w:rPr>
          <w:rFonts w:ascii="Times New Roman" w:hAnsi="Times New Roman" w:cs="Times New Roman"/>
          <w:sz w:val="24"/>
          <w:szCs w:val="24"/>
          <w:lang w:val="en-GB"/>
        </w:rPr>
        <w:t xml:space="preserve">96), we can feel a certain sense of urgency that could pass unnoticed by most readers. However, if we know the importance of </w:t>
      </w:r>
      <w:r w:rsidRPr="00F1156C">
        <w:rPr>
          <w:rFonts w:ascii="Times New Roman" w:hAnsi="Times New Roman" w:cs="Times New Roman"/>
          <w:i/>
          <w:iCs/>
          <w:sz w:val="24"/>
          <w:szCs w:val="24"/>
          <w:lang w:val="en-GB"/>
        </w:rPr>
        <w:t>Forbidden Planet</w:t>
      </w:r>
      <w:r w:rsidRPr="00F1156C">
        <w:rPr>
          <w:rFonts w:ascii="Times New Roman" w:hAnsi="Times New Roman" w:cs="Times New Roman"/>
          <w:sz w:val="24"/>
          <w:szCs w:val="24"/>
          <w:lang w:val="en-GB"/>
        </w:rPr>
        <w:t xml:space="preserve"> for the creation of science fiction TV series, we are able to understand the Doctor’s concern. </w:t>
      </w:r>
      <w:r w:rsidRPr="00F1156C">
        <w:rPr>
          <w:rFonts w:ascii="Times New Roman" w:hAnsi="Times New Roman" w:cs="Times New Roman"/>
          <w:i/>
          <w:iCs/>
          <w:sz w:val="24"/>
          <w:szCs w:val="24"/>
          <w:lang w:val="en-GB"/>
        </w:rPr>
        <w:t>Forbidden Planet</w:t>
      </w:r>
      <w:r w:rsidRPr="00F1156C">
        <w:rPr>
          <w:rFonts w:ascii="Times New Roman" w:hAnsi="Times New Roman" w:cs="Times New Roman"/>
          <w:sz w:val="24"/>
          <w:szCs w:val="24"/>
          <w:lang w:val="en-GB"/>
        </w:rPr>
        <w:t xml:space="preserve">, along with other films that explored science fiction, contributed to the popularization of the genre and inspired the creation of TV series in the 60’s such as Star Trek. </w:t>
      </w:r>
      <w:r w:rsidRPr="00F1156C">
        <w:rPr>
          <w:rFonts w:ascii="Times New Roman" w:hAnsi="Times New Roman" w:cs="Times New Roman"/>
          <w:i/>
          <w:iCs/>
          <w:sz w:val="24"/>
          <w:szCs w:val="24"/>
          <w:lang w:val="en-GB"/>
        </w:rPr>
        <w:t>Doctor Who</w:t>
      </w:r>
      <w:r w:rsidRPr="00F1156C">
        <w:rPr>
          <w:rFonts w:ascii="Times New Roman" w:hAnsi="Times New Roman" w:cs="Times New Roman"/>
          <w:sz w:val="24"/>
          <w:szCs w:val="24"/>
          <w:lang w:val="en-GB"/>
        </w:rPr>
        <w:t xml:space="preserve"> also belongs to the 60’s to the science fiction genre, so the urgency of the Doctor may imply that his own existence depends on Shakespeare writing his last play. Thus, we can consider </w:t>
      </w:r>
      <w:r w:rsidRPr="00F1156C">
        <w:rPr>
          <w:rFonts w:ascii="Times New Roman" w:hAnsi="Times New Roman" w:cs="Times New Roman"/>
          <w:i/>
          <w:iCs/>
          <w:sz w:val="24"/>
          <w:szCs w:val="24"/>
          <w:lang w:val="en-GB"/>
        </w:rPr>
        <w:t>Doctor Who</w:t>
      </w:r>
      <w:r w:rsidRPr="00F1156C">
        <w:rPr>
          <w:rFonts w:ascii="Times New Roman" w:hAnsi="Times New Roman" w:cs="Times New Roman"/>
          <w:sz w:val="24"/>
          <w:szCs w:val="24"/>
          <w:lang w:val="en-GB"/>
        </w:rPr>
        <w:t xml:space="preserve"> as part of the “</w:t>
      </w:r>
      <w:proofErr w:type="spellStart"/>
      <w:r w:rsidRPr="00F1156C">
        <w:rPr>
          <w:rFonts w:ascii="Times New Roman" w:hAnsi="Times New Roman" w:cs="Times New Roman"/>
          <w:sz w:val="24"/>
          <w:szCs w:val="24"/>
          <w:lang w:val="en-GB"/>
        </w:rPr>
        <w:t>palimpsestuous</w:t>
      </w:r>
      <w:proofErr w:type="spellEnd"/>
      <w:r w:rsidRPr="00F1156C">
        <w:rPr>
          <w:rFonts w:ascii="Times New Roman" w:hAnsi="Times New Roman" w:cs="Times New Roman"/>
          <w:sz w:val="24"/>
          <w:szCs w:val="24"/>
          <w:lang w:val="en-GB"/>
        </w:rPr>
        <w:t xml:space="preserve">” text of </w:t>
      </w:r>
      <w:r w:rsidRPr="00F1156C">
        <w:rPr>
          <w:rFonts w:ascii="Times New Roman" w:hAnsi="Times New Roman" w:cs="Times New Roman"/>
          <w:i/>
          <w:iCs/>
          <w:sz w:val="24"/>
          <w:szCs w:val="24"/>
          <w:lang w:val="en-GB"/>
        </w:rPr>
        <w:t>The Tempest</w:t>
      </w:r>
      <w:r w:rsidRPr="00F1156C">
        <w:rPr>
          <w:rFonts w:ascii="Times New Roman" w:hAnsi="Times New Roman" w:cs="Times New Roman"/>
          <w:sz w:val="24"/>
          <w:szCs w:val="24"/>
          <w:lang w:val="en-GB"/>
        </w:rPr>
        <w:t>.</w:t>
      </w:r>
    </w:p>
    <w:p w14:paraId="3FBB97CF" w14:textId="09DC7042" w:rsidR="00004B0C" w:rsidRPr="00F1156C" w:rsidRDefault="00004B0C" w:rsidP="00004B0C">
      <w:pPr>
        <w:spacing w:after="0" w:line="360" w:lineRule="auto"/>
        <w:ind w:firstLine="709"/>
        <w:jc w:val="both"/>
        <w:rPr>
          <w:rFonts w:ascii="Times New Roman" w:hAnsi="Times New Roman" w:cs="Times New Roman"/>
          <w:sz w:val="24"/>
          <w:szCs w:val="24"/>
          <w:lang w:val="en-GB"/>
        </w:rPr>
      </w:pPr>
      <w:r w:rsidRPr="00F1156C">
        <w:rPr>
          <w:rFonts w:ascii="Times New Roman" w:hAnsi="Times New Roman" w:cs="Times New Roman"/>
          <w:sz w:val="24"/>
          <w:szCs w:val="24"/>
          <w:lang w:val="en-GB"/>
        </w:rPr>
        <w:t xml:space="preserve">After the Doctor’s contribution, Shakespeare feels inspired and his notes become more consistent on recognizable elements of </w:t>
      </w:r>
      <w:r w:rsidRPr="00F1156C">
        <w:rPr>
          <w:rFonts w:ascii="Times New Roman" w:hAnsi="Times New Roman" w:cs="Times New Roman"/>
          <w:i/>
          <w:iCs/>
          <w:sz w:val="24"/>
          <w:szCs w:val="24"/>
          <w:lang w:val="en-GB"/>
        </w:rPr>
        <w:t>The Tempest</w:t>
      </w:r>
      <w:r w:rsidRPr="00F1156C">
        <w:rPr>
          <w:rFonts w:ascii="Times New Roman" w:hAnsi="Times New Roman" w:cs="Times New Roman"/>
          <w:sz w:val="24"/>
          <w:szCs w:val="24"/>
          <w:lang w:val="en-GB"/>
        </w:rPr>
        <w:t xml:space="preserve">. Then, we have the second part of “The Tempest - A Work in Progress” entitled, “The Tempest — New Thoughts.” In this part, we can see the play gaining shape and the Doctor only intervenes at the end with name suggestions. Shakespeare ponders, “Name for </w:t>
      </w:r>
      <w:proofErr w:type="gramStart"/>
      <w:r w:rsidRPr="00F1156C">
        <w:rPr>
          <w:rFonts w:ascii="Times New Roman" w:hAnsi="Times New Roman" w:cs="Times New Roman"/>
          <w:sz w:val="24"/>
          <w:szCs w:val="24"/>
          <w:lang w:val="en-GB"/>
        </w:rPr>
        <w:t>witch</w:t>
      </w:r>
      <w:proofErr w:type="gramEnd"/>
      <w:r w:rsidRPr="00F1156C">
        <w:rPr>
          <w:rFonts w:ascii="Times New Roman" w:hAnsi="Times New Roman" w:cs="Times New Roman"/>
          <w:sz w:val="24"/>
          <w:szCs w:val="24"/>
          <w:lang w:val="en-GB"/>
        </w:rPr>
        <w:t xml:space="preserve">? If this is my last play, might as well use that name suggested by </w:t>
      </w:r>
      <w:proofErr w:type="gramStart"/>
      <w:r w:rsidRPr="00F1156C">
        <w:rPr>
          <w:rFonts w:ascii="Times New Roman" w:hAnsi="Times New Roman" w:cs="Times New Roman"/>
          <w:sz w:val="24"/>
          <w:szCs w:val="24"/>
          <w:lang w:val="en-GB"/>
        </w:rPr>
        <w:t>Doctor</w:t>
      </w:r>
      <w:proofErr w:type="gramEnd"/>
      <w:r w:rsidRPr="00F1156C">
        <w:rPr>
          <w:rFonts w:ascii="Times New Roman" w:hAnsi="Times New Roman" w:cs="Times New Roman"/>
          <w:sz w:val="24"/>
          <w:szCs w:val="24"/>
          <w:lang w:val="en-GB"/>
        </w:rPr>
        <w:t xml:space="preserve"> as little thank you. Call her </w:t>
      </w:r>
      <w:proofErr w:type="spellStart"/>
      <w:r w:rsidRPr="00F1156C">
        <w:rPr>
          <w:rFonts w:ascii="Times New Roman" w:hAnsi="Times New Roman" w:cs="Times New Roman"/>
          <w:sz w:val="24"/>
          <w:szCs w:val="24"/>
          <w:lang w:val="en-GB"/>
        </w:rPr>
        <w:t>Sycorax</w:t>
      </w:r>
      <w:proofErr w:type="spellEnd"/>
      <w:r w:rsidRPr="00F1156C">
        <w:rPr>
          <w:rFonts w:ascii="Times New Roman" w:hAnsi="Times New Roman" w:cs="Times New Roman"/>
          <w:sz w:val="24"/>
          <w:szCs w:val="24"/>
          <w:lang w:val="en-GB"/>
        </w:rPr>
        <w:t>!” (</w:t>
      </w:r>
      <w:r w:rsidR="000B7416" w:rsidRPr="000B7416">
        <w:rPr>
          <w:rFonts w:ascii="Times New Roman" w:hAnsi="Times New Roman" w:cs="Times New Roman"/>
          <w:sz w:val="24"/>
          <w:szCs w:val="24"/>
          <w:lang w:val="en-GB"/>
        </w:rPr>
        <w:t xml:space="preserve">Goss </w:t>
      </w:r>
      <w:r w:rsidR="000B7416" w:rsidRPr="000B7416">
        <w:rPr>
          <w:rFonts w:ascii="Times New Roman" w:hAnsi="Times New Roman" w:cs="Times New Roman"/>
          <w:i/>
          <w:iCs/>
          <w:sz w:val="24"/>
          <w:szCs w:val="24"/>
          <w:lang w:val="en-GB"/>
        </w:rPr>
        <w:t>et al</w:t>
      </w:r>
      <w:r w:rsidR="000B7416" w:rsidRPr="000B7416">
        <w:rPr>
          <w:rFonts w:ascii="Times New Roman" w:hAnsi="Times New Roman" w:cs="Times New Roman"/>
          <w:sz w:val="24"/>
          <w:szCs w:val="24"/>
          <w:lang w:val="en-GB"/>
        </w:rPr>
        <w:t xml:space="preserve">., 2014, </w:t>
      </w:r>
      <w:r w:rsidR="000B7416">
        <w:rPr>
          <w:rFonts w:ascii="Times New Roman" w:hAnsi="Times New Roman" w:cs="Times New Roman"/>
          <w:sz w:val="24"/>
          <w:szCs w:val="24"/>
          <w:lang w:val="en-GB"/>
        </w:rPr>
        <w:t xml:space="preserve">p. </w:t>
      </w:r>
      <w:r w:rsidRPr="00F1156C">
        <w:rPr>
          <w:rFonts w:ascii="Times New Roman" w:hAnsi="Times New Roman" w:cs="Times New Roman"/>
          <w:sz w:val="24"/>
          <w:szCs w:val="24"/>
          <w:lang w:val="en-GB"/>
        </w:rPr>
        <w:t xml:space="preserve">98). </w:t>
      </w:r>
      <w:proofErr w:type="spellStart"/>
      <w:r w:rsidRPr="00F1156C">
        <w:rPr>
          <w:rFonts w:ascii="Times New Roman" w:hAnsi="Times New Roman" w:cs="Times New Roman"/>
          <w:sz w:val="24"/>
          <w:szCs w:val="24"/>
          <w:lang w:val="en-GB"/>
        </w:rPr>
        <w:t>Sycorax</w:t>
      </w:r>
      <w:proofErr w:type="spellEnd"/>
      <w:r w:rsidRPr="00F1156C">
        <w:rPr>
          <w:rFonts w:ascii="Times New Roman" w:hAnsi="Times New Roman" w:cs="Times New Roman"/>
          <w:sz w:val="24"/>
          <w:szCs w:val="24"/>
          <w:lang w:val="en-GB"/>
        </w:rPr>
        <w:t xml:space="preserve"> was a name cited by the Doctor during the episode “The Shakespeare Code.” Here we have an example of the complementing nature of transmedia storytelling. </w:t>
      </w:r>
    </w:p>
    <w:p w14:paraId="1ABBC654" w14:textId="3398365D" w:rsidR="00004B0C" w:rsidRPr="00F1156C" w:rsidRDefault="00004B0C" w:rsidP="00004B0C">
      <w:pPr>
        <w:spacing w:after="0" w:line="360" w:lineRule="auto"/>
        <w:ind w:firstLine="709"/>
        <w:jc w:val="both"/>
        <w:rPr>
          <w:rFonts w:ascii="Times New Roman" w:hAnsi="Times New Roman" w:cs="Times New Roman"/>
          <w:sz w:val="24"/>
          <w:szCs w:val="24"/>
          <w:lang w:val="en-GB"/>
        </w:rPr>
      </w:pPr>
      <w:r w:rsidRPr="00F1156C">
        <w:rPr>
          <w:rFonts w:ascii="Times New Roman" w:hAnsi="Times New Roman" w:cs="Times New Roman"/>
          <w:sz w:val="24"/>
          <w:szCs w:val="24"/>
          <w:lang w:val="en-GB"/>
        </w:rPr>
        <w:t>By the very end, once again, the Doctor intervenes and suggests names:</w:t>
      </w:r>
    </w:p>
    <w:p w14:paraId="716A4E72" w14:textId="77777777" w:rsidR="00517ED9" w:rsidRPr="00F1156C" w:rsidRDefault="00517ED9" w:rsidP="00004B0C">
      <w:pPr>
        <w:spacing w:after="0" w:line="360" w:lineRule="auto"/>
        <w:ind w:firstLine="709"/>
        <w:jc w:val="both"/>
        <w:rPr>
          <w:rFonts w:ascii="Times New Roman" w:hAnsi="Times New Roman" w:cs="Times New Roman"/>
          <w:sz w:val="24"/>
          <w:szCs w:val="24"/>
          <w:lang w:val="en-GB"/>
        </w:rPr>
      </w:pPr>
    </w:p>
    <w:p w14:paraId="30B44E19" w14:textId="77777777" w:rsidR="00004B0C" w:rsidRPr="00F1156C" w:rsidRDefault="00004B0C" w:rsidP="00517ED9">
      <w:pPr>
        <w:spacing w:after="0" w:line="240" w:lineRule="auto"/>
        <w:ind w:left="2268"/>
        <w:jc w:val="both"/>
        <w:rPr>
          <w:rFonts w:ascii="Times New Roman" w:hAnsi="Times New Roman" w:cs="Times New Roman"/>
          <w:lang w:val="en-GB"/>
        </w:rPr>
      </w:pPr>
      <w:r w:rsidRPr="00F1156C">
        <w:rPr>
          <w:rFonts w:ascii="Times New Roman" w:hAnsi="Times New Roman" w:cs="Times New Roman"/>
          <w:lang w:val="en-GB"/>
        </w:rPr>
        <w:t>[…] Just need to think of character names for clowns, etc.</w:t>
      </w:r>
    </w:p>
    <w:p w14:paraId="1024D6CC" w14:textId="77777777" w:rsidR="00004B0C" w:rsidRPr="00F1156C" w:rsidRDefault="00004B0C" w:rsidP="00517ED9">
      <w:pPr>
        <w:spacing w:after="0" w:line="240" w:lineRule="auto"/>
        <w:ind w:left="2268"/>
        <w:jc w:val="both"/>
        <w:rPr>
          <w:rFonts w:ascii="Times New Roman" w:hAnsi="Times New Roman" w:cs="Times New Roman"/>
          <w:lang w:val="en-GB"/>
        </w:rPr>
      </w:pPr>
    </w:p>
    <w:p w14:paraId="70510F0C" w14:textId="77777777" w:rsidR="00004B0C" w:rsidRPr="00F1156C" w:rsidRDefault="00004B0C" w:rsidP="00517ED9">
      <w:pPr>
        <w:spacing w:after="0" w:line="240" w:lineRule="auto"/>
        <w:ind w:left="2268"/>
        <w:jc w:val="both"/>
        <w:rPr>
          <w:rFonts w:ascii="Times New Roman" w:hAnsi="Times New Roman" w:cs="Times New Roman"/>
          <w:i/>
          <w:iCs/>
          <w:lang w:val="en-GB"/>
        </w:rPr>
      </w:pPr>
      <w:r w:rsidRPr="00F1156C">
        <w:rPr>
          <w:rFonts w:ascii="Times New Roman" w:hAnsi="Times New Roman" w:cs="Times New Roman"/>
          <w:i/>
          <w:iCs/>
          <w:lang w:val="en-GB"/>
        </w:rPr>
        <w:t>Ah, might be able to help you with that. Here is a list of the moons of Uranus — Miranda, Ferdinand —</w:t>
      </w:r>
    </w:p>
    <w:p w14:paraId="70BB2F60" w14:textId="77777777" w:rsidR="00004B0C" w:rsidRPr="00F1156C" w:rsidRDefault="00004B0C" w:rsidP="00517ED9">
      <w:pPr>
        <w:spacing w:after="0" w:line="240" w:lineRule="auto"/>
        <w:ind w:left="2268"/>
        <w:jc w:val="both"/>
        <w:rPr>
          <w:rFonts w:ascii="Times New Roman" w:hAnsi="Times New Roman" w:cs="Times New Roman"/>
          <w:lang w:val="en-GB"/>
        </w:rPr>
      </w:pPr>
    </w:p>
    <w:p w14:paraId="581564FE" w14:textId="77777777" w:rsidR="00004B0C" w:rsidRPr="00F1156C" w:rsidRDefault="00004B0C" w:rsidP="00517ED9">
      <w:pPr>
        <w:spacing w:after="0" w:line="240" w:lineRule="auto"/>
        <w:ind w:left="2268"/>
        <w:jc w:val="both"/>
        <w:rPr>
          <w:rFonts w:ascii="Times New Roman" w:hAnsi="Times New Roman" w:cs="Times New Roman"/>
          <w:lang w:val="en-GB"/>
        </w:rPr>
      </w:pPr>
      <w:r w:rsidRPr="00F1156C">
        <w:rPr>
          <w:rFonts w:ascii="Times New Roman" w:hAnsi="Times New Roman" w:cs="Times New Roman"/>
          <w:lang w:val="en-GB"/>
        </w:rPr>
        <w:t>What is Uranus? That’s not a word I would ever come up with, it sounds disturbingly like —</w:t>
      </w:r>
    </w:p>
    <w:p w14:paraId="47D04C80" w14:textId="77777777" w:rsidR="00004B0C" w:rsidRPr="00F1156C" w:rsidRDefault="00004B0C" w:rsidP="00517ED9">
      <w:pPr>
        <w:spacing w:after="0" w:line="240" w:lineRule="auto"/>
        <w:ind w:left="2268"/>
        <w:jc w:val="both"/>
        <w:rPr>
          <w:rFonts w:ascii="Times New Roman" w:hAnsi="Times New Roman" w:cs="Times New Roman"/>
          <w:lang w:val="en-GB"/>
        </w:rPr>
      </w:pPr>
    </w:p>
    <w:p w14:paraId="1D139761" w14:textId="5B178B9C" w:rsidR="00004B0C" w:rsidRPr="00F1156C" w:rsidRDefault="00004B0C" w:rsidP="00517ED9">
      <w:pPr>
        <w:spacing w:after="0" w:line="240" w:lineRule="auto"/>
        <w:ind w:left="2268"/>
        <w:jc w:val="both"/>
        <w:rPr>
          <w:rFonts w:ascii="Times New Roman" w:hAnsi="Times New Roman" w:cs="Times New Roman"/>
          <w:lang w:val="en-GB"/>
        </w:rPr>
      </w:pPr>
      <w:r w:rsidRPr="00F1156C">
        <w:rPr>
          <w:rFonts w:ascii="Times New Roman" w:hAnsi="Times New Roman" w:cs="Times New Roman"/>
          <w:i/>
          <w:iCs/>
          <w:lang w:val="en-GB"/>
        </w:rPr>
        <w:t>Planet, ice giant, seventh one out, won’t be discovered for another eighty years so keep it to yourself. […]</w:t>
      </w:r>
      <w:r w:rsidRPr="00F1156C">
        <w:rPr>
          <w:rFonts w:ascii="Times New Roman" w:hAnsi="Times New Roman" w:cs="Times New Roman"/>
          <w:lang w:val="en-GB"/>
        </w:rPr>
        <w:t xml:space="preserve">  (</w:t>
      </w:r>
      <w:r w:rsidR="000B7416" w:rsidRPr="000B7416">
        <w:rPr>
          <w:rFonts w:ascii="Times New Roman" w:hAnsi="Times New Roman" w:cs="Times New Roman"/>
          <w:lang w:val="en-GB"/>
        </w:rPr>
        <w:t xml:space="preserve">Goss </w:t>
      </w:r>
      <w:r w:rsidR="000B7416" w:rsidRPr="000B7416">
        <w:rPr>
          <w:rFonts w:ascii="Times New Roman" w:hAnsi="Times New Roman" w:cs="Times New Roman"/>
          <w:i/>
          <w:iCs/>
          <w:lang w:val="en-GB"/>
        </w:rPr>
        <w:t>et al.,</w:t>
      </w:r>
      <w:r w:rsidR="000B7416" w:rsidRPr="000B7416">
        <w:rPr>
          <w:rFonts w:ascii="Times New Roman" w:hAnsi="Times New Roman" w:cs="Times New Roman"/>
          <w:lang w:val="en-GB"/>
        </w:rPr>
        <w:t xml:space="preserve"> 2014, </w:t>
      </w:r>
      <w:r w:rsidR="00517ED9" w:rsidRPr="00F1156C">
        <w:rPr>
          <w:rFonts w:ascii="Times New Roman" w:hAnsi="Times New Roman" w:cs="Times New Roman"/>
          <w:lang w:val="en-GB"/>
        </w:rPr>
        <w:t xml:space="preserve">p. </w:t>
      </w:r>
      <w:r w:rsidRPr="00F1156C">
        <w:rPr>
          <w:rFonts w:ascii="Times New Roman" w:hAnsi="Times New Roman" w:cs="Times New Roman"/>
          <w:lang w:val="en-GB"/>
        </w:rPr>
        <w:t>98</w:t>
      </w:r>
      <w:r w:rsidR="00436BA7">
        <w:rPr>
          <w:rFonts w:ascii="Times New Roman" w:hAnsi="Times New Roman" w:cs="Times New Roman"/>
          <w:lang w:val="en-GB"/>
        </w:rPr>
        <w:t xml:space="preserve">; </w:t>
      </w:r>
      <w:proofErr w:type="spellStart"/>
      <w:r w:rsidR="00436BA7">
        <w:rPr>
          <w:rFonts w:ascii="Times New Roman" w:hAnsi="Times New Roman" w:cs="Times New Roman"/>
          <w:lang w:val="en-GB"/>
        </w:rPr>
        <w:t>grifo</w:t>
      </w:r>
      <w:proofErr w:type="spellEnd"/>
      <w:r w:rsidR="00436BA7">
        <w:rPr>
          <w:rFonts w:ascii="Times New Roman" w:hAnsi="Times New Roman" w:cs="Times New Roman"/>
          <w:lang w:val="en-GB"/>
        </w:rPr>
        <w:t xml:space="preserve"> do original</w:t>
      </w:r>
      <w:r w:rsidRPr="00F1156C">
        <w:rPr>
          <w:rFonts w:ascii="Times New Roman" w:hAnsi="Times New Roman" w:cs="Times New Roman"/>
          <w:lang w:val="en-GB"/>
        </w:rPr>
        <w:t>)</w:t>
      </w:r>
    </w:p>
    <w:p w14:paraId="24D60E63" w14:textId="77777777" w:rsidR="00517ED9" w:rsidRPr="00F1156C" w:rsidRDefault="00517ED9" w:rsidP="00517ED9">
      <w:pPr>
        <w:spacing w:after="0" w:line="360" w:lineRule="auto"/>
        <w:jc w:val="both"/>
        <w:rPr>
          <w:rFonts w:ascii="Times New Roman" w:hAnsi="Times New Roman" w:cs="Times New Roman"/>
          <w:sz w:val="24"/>
          <w:szCs w:val="24"/>
          <w:lang w:val="en-GB"/>
        </w:rPr>
      </w:pPr>
    </w:p>
    <w:p w14:paraId="13A325A7" w14:textId="16506241" w:rsidR="00004B0C" w:rsidRPr="00F1156C" w:rsidRDefault="00004B0C" w:rsidP="00517ED9">
      <w:pPr>
        <w:spacing w:after="0" w:line="360" w:lineRule="auto"/>
        <w:jc w:val="both"/>
        <w:rPr>
          <w:rFonts w:ascii="Times New Roman" w:hAnsi="Times New Roman" w:cs="Times New Roman"/>
          <w:sz w:val="24"/>
          <w:szCs w:val="24"/>
          <w:lang w:val="en-GB"/>
        </w:rPr>
      </w:pPr>
      <w:r w:rsidRPr="00F1156C">
        <w:rPr>
          <w:rFonts w:ascii="Times New Roman" w:hAnsi="Times New Roman" w:cs="Times New Roman"/>
          <w:sz w:val="24"/>
          <w:szCs w:val="24"/>
          <w:lang w:val="en-GB"/>
        </w:rPr>
        <w:t xml:space="preserve">This intervention exposes the fact that most of the moons of Uranus are named after characters from Shakespeare. Thus, even the references in the names of the moons of Uranus can be seen as part of the “palimpsest” of Shakespearean oeuvre. </w:t>
      </w:r>
    </w:p>
    <w:p w14:paraId="74E84118" w14:textId="54A34FF8" w:rsidR="00004B0C" w:rsidRPr="00F1156C" w:rsidRDefault="00004B0C" w:rsidP="00004B0C">
      <w:pPr>
        <w:spacing w:after="0" w:line="360" w:lineRule="auto"/>
        <w:ind w:firstLine="709"/>
        <w:jc w:val="both"/>
        <w:rPr>
          <w:rFonts w:ascii="Times New Roman" w:hAnsi="Times New Roman" w:cs="Times New Roman"/>
          <w:sz w:val="24"/>
          <w:szCs w:val="24"/>
          <w:lang w:val="en-GB"/>
        </w:rPr>
      </w:pPr>
      <w:r w:rsidRPr="00F1156C">
        <w:rPr>
          <w:rFonts w:ascii="Times New Roman" w:hAnsi="Times New Roman" w:cs="Times New Roman"/>
          <w:sz w:val="24"/>
          <w:szCs w:val="24"/>
          <w:lang w:val="en-GB"/>
        </w:rPr>
        <w:t>Finally, “The Tempest - A Work in Progress” ends with a mark of the tenth Doctor (performed by the Shakespearean actor David Tennant):</w:t>
      </w:r>
    </w:p>
    <w:p w14:paraId="183FBBE1" w14:textId="77777777" w:rsidR="00517ED9" w:rsidRPr="00F1156C" w:rsidRDefault="00517ED9" w:rsidP="00004B0C">
      <w:pPr>
        <w:spacing w:after="0" w:line="360" w:lineRule="auto"/>
        <w:ind w:firstLine="709"/>
        <w:jc w:val="both"/>
        <w:rPr>
          <w:rFonts w:ascii="Times New Roman" w:hAnsi="Times New Roman" w:cs="Times New Roman"/>
          <w:sz w:val="24"/>
          <w:szCs w:val="24"/>
          <w:lang w:val="en-GB"/>
        </w:rPr>
      </w:pPr>
    </w:p>
    <w:p w14:paraId="0D163639" w14:textId="77777777" w:rsidR="00004B0C" w:rsidRPr="00F1156C" w:rsidRDefault="00004B0C" w:rsidP="00517ED9">
      <w:pPr>
        <w:spacing w:after="0" w:line="240" w:lineRule="auto"/>
        <w:ind w:left="2268"/>
        <w:jc w:val="both"/>
        <w:rPr>
          <w:rFonts w:ascii="Times New Roman" w:hAnsi="Times New Roman" w:cs="Times New Roman"/>
          <w:lang w:val="en-GB"/>
        </w:rPr>
      </w:pPr>
      <w:r w:rsidRPr="00F1156C">
        <w:rPr>
          <w:rFonts w:ascii="Times New Roman" w:hAnsi="Times New Roman" w:cs="Times New Roman"/>
          <w:lang w:val="en-GB"/>
        </w:rPr>
        <w:t>[…] But I still need a name for the King of Naples. A name I have never used before.</w:t>
      </w:r>
    </w:p>
    <w:p w14:paraId="282AEFF7" w14:textId="77777777" w:rsidR="00004B0C" w:rsidRPr="00F1156C" w:rsidRDefault="00004B0C" w:rsidP="00517ED9">
      <w:pPr>
        <w:spacing w:after="0" w:line="240" w:lineRule="auto"/>
        <w:ind w:left="2268"/>
        <w:jc w:val="both"/>
        <w:rPr>
          <w:rFonts w:ascii="Times New Roman" w:hAnsi="Times New Roman" w:cs="Times New Roman"/>
          <w:lang w:val="en-GB"/>
        </w:rPr>
      </w:pPr>
    </w:p>
    <w:p w14:paraId="1244A69B" w14:textId="77777777" w:rsidR="00004B0C" w:rsidRPr="00F1156C" w:rsidRDefault="00004B0C" w:rsidP="00517ED9">
      <w:pPr>
        <w:spacing w:after="0" w:line="240" w:lineRule="auto"/>
        <w:ind w:left="2268"/>
        <w:jc w:val="both"/>
        <w:rPr>
          <w:rFonts w:ascii="Times New Roman" w:hAnsi="Times New Roman" w:cs="Times New Roman"/>
          <w:i/>
          <w:iCs/>
          <w:lang w:val="en-GB"/>
        </w:rPr>
      </w:pPr>
      <w:r w:rsidRPr="00F1156C">
        <w:rPr>
          <w:rFonts w:ascii="Times New Roman" w:hAnsi="Times New Roman" w:cs="Times New Roman"/>
          <w:i/>
          <w:iCs/>
          <w:lang w:val="en-GB"/>
        </w:rPr>
        <w:t>Oh, I’m sure you’ll think of something. Allons-y, Alonso!</w:t>
      </w:r>
    </w:p>
    <w:p w14:paraId="6EB853E9" w14:textId="77777777" w:rsidR="00004B0C" w:rsidRPr="00F1156C" w:rsidRDefault="00004B0C" w:rsidP="00517ED9">
      <w:pPr>
        <w:spacing w:after="0" w:line="240" w:lineRule="auto"/>
        <w:ind w:left="2268"/>
        <w:jc w:val="both"/>
        <w:rPr>
          <w:rFonts w:ascii="Times New Roman" w:hAnsi="Times New Roman" w:cs="Times New Roman"/>
          <w:lang w:val="en-GB"/>
        </w:rPr>
      </w:pPr>
    </w:p>
    <w:p w14:paraId="3077F60D" w14:textId="70506064" w:rsidR="00004B0C" w:rsidRPr="00DE7130" w:rsidRDefault="00004B0C" w:rsidP="00517ED9">
      <w:pPr>
        <w:spacing w:after="0" w:line="240" w:lineRule="auto"/>
        <w:ind w:left="2268"/>
        <w:jc w:val="both"/>
        <w:rPr>
          <w:rFonts w:ascii="Times New Roman" w:hAnsi="Times New Roman" w:cs="Times New Roman"/>
          <w:lang w:val="en-GB"/>
        </w:rPr>
      </w:pPr>
      <w:r w:rsidRPr="00F1156C">
        <w:rPr>
          <w:rFonts w:ascii="Times New Roman" w:hAnsi="Times New Roman" w:cs="Times New Roman"/>
          <w:lang w:val="en-GB"/>
        </w:rPr>
        <w:t xml:space="preserve">ALONSO! Yes, that’s it! Alonso! Alonso! ALONSO!  </w:t>
      </w:r>
      <w:r w:rsidRPr="00DE7130">
        <w:rPr>
          <w:rFonts w:ascii="Times New Roman" w:hAnsi="Times New Roman" w:cs="Times New Roman"/>
          <w:lang w:val="en-GB"/>
        </w:rPr>
        <w:t>(</w:t>
      </w:r>
      <w:r w:rsidR="000B7416" w:rsidRPr="00DE7130">
        <w:rPr>
          <w:rFonts w:ascii="Times New Roman" w:hAnsi="Times New Roman" w:cs="Times New Roman"/>
          <w:lang w:val="en-GB"/>
        </w:rPr>
        <w:t xml:space="preserve">Goss </w:t>
      </w:r>
      <w:r w:rsidR="000B7416" w:rsidRPr="00DE7130">
        <w:rPr>
          <w:rFonts w:ascii="Times New Roman" w:hAnsi="Times New Roman" w:cs="Times New Roman"/>
          <w:i/>
          <w:iCs/>
          <w:lang w:val="en-GB"/>
        </w:rPr>
        <w:t>et al</w:t>
      </w:r>
      <w:r w:rsidR="000B7416" w:rsidRPr="00DE7130">
        <w:rPr>
          <w:rFonts w:ascii="Times New Roman" w:hAnsi="Times New Roman" w:cs="Times New Roman"/>
          <w:lang w:val="en-GB"/>
        </w:rPr>
        <w:t xml:space="preserve">., 2014, </w:t>
      </w:r>
      <w:r w:rsidR="00517ED9" w:rsidRPr="00DE7130">
        <w:rPr>
          <w:rFonts w:ascii="Times New Roman" w:hAnsi="Times New Roman" w:cs="Times New Roman"/>
          <w:lang w:val="en-GB"/>
        </w:rPr>
        <w:t xml:space="preserve">p. </w:t>
      </w:r>
      <w:r w:rsidRPr="00DE7130">
        <w:rPr>
          <w:rFonts w:ascii="Times New Roman" w:hAnsi="Times New Roman" w:cs="Times New Roman"/>
          <w:lang w:val="en-GB"/>
        </w:rPr>
        <w:t>99</w:t>
      </w:r>
      <w:r w:rsidR="00436BA7" w:rsidRPr="00DE7130">
        <w:rPr>
          <w:rFonts w:ascii="Times New Roman" w:hAnsi="Times New Roman" w:cs="Times New Roman"/>
          <w:lang w:val="en-GB"/>
        </w:rPr>
        <w:t xml:space="preserve">; </w:t>
      </w:r>
      <w:proofErr w:type="spellStart"/>
      <w:r w:rsidR="00436BA7" w:rsidRPr="00DE7130">
        <w:rPr>
          <w:rFonts w:ascii="Times New Roman" w:hAnsi="Times New Roman" w:cs="Times New Roman"/>
          <w:lang w:val="en-GB"/>
        </w:rPr>
        <w:t>grifo</w:t>
      </w:r>
      <w:proofErr w:type="spellEnd"/>
      <w:r w:rsidR="00436BA7" w:rsidRPr="00DE7130">
        <w:rPr>
          <w:rFonts w:ascii="Times New Roman" w:hAnsi="Times New Roman" w:cs="Times New Roman"/>
          <w:lang w:val="en-GB"/>
        </w:rPr>
        <w:t xml:space="preserve"> do original</w:t>
      </w:r>
      <w:r w:rsidRPr="00DE7130">
        <w:rPr>
          <w:rFonts w:ascii="Times New Roman" w:hAnsi="Times New Roman" w:cs="Times New Roman"/>
          <w:lang w:val="en-GB"/>
        </w:rPr>
        <w:t>)</w:t>
      </w:r>
    </w:p>
    <w:p w14:paraId="7F61EE4E" w14:textId="77777777" w:rsidR="00517ED9" w:rsidRPr="00DE7130" w:rsidRDefault="00517ED9" w:rsidP="00004B0C">
      <w:pPr>
        <w:spacing w:after="0" w:line="360" w:lineRule="auto"/>
        <w:ind w:firstLine="709"/>
        <w:jc w:val="both"/>
        <w:rPr>
          <w:rFonts w:ascii="Times New Roman" w:hAnsi="Times New Roman" w:cs="Times New Roman"/>
          <w:sz w:val="24"/>
          <w:szCs w:val="24"/>
          <w:lang w:val="en-GB"/>
        </w:rPr>
      </w:pPr>
    </w:p>
    <w:p w14:paraId="0527137D" w14:textId="601777F5" w:rsidR="00004B0C" w:rsidRPr="00F1156C" w:rsidRDefault="00004B0C" w:rsidP="00517ED9">
      <w:pPr>
        <w:spacing w:after="0" w:line="360" w:lineRule="auto"/>
        <w:jc w:val="both"/>
        <w:rPr>
          <w:rFonts w:ascii="Times New Roman" w:hAnsi="Times New Roman" w:cs="Times New Roman"/>
          <w:sz w:val="24"/>
          <w:szCs w:val="24"/>
          <w:lang w:val="en-GB"/>
        </w:rPr>
      </w:pPr>
      <w:r w:rsidRPr="00F1156C">
        <w:rPr>
          <w:rFonts w:ascii="Times New Roman" w:hAnsi="Times New Roman" w:cs="Times New Roman"/>
          <w:sz w:val="24"/>
          <w:szCs w:val="24"/>
          <w:lang w:val="en-GB"/>
        </w:rPr>
        <w:t xml:space="preserve">The expression “Allons-y” comes from French and means “let’s go”. It is one of the distinctive expressions used by the tenth Doctor. The closing of this section of </w:t>
      </w:r>
      <w:r w:rsidRPr="00F1156C">
        <w:rPr>
          <w:rFonts w:ascii="Times New Roman" w:hAnsi="Times New Roman" w:cs="Times New Roman"/>
          <w:i/>
          <w:iCs/>
          <w:sz w:val="24"/>
          <w:szCs w:val="24"/>
          <w:lang w:val="en-GB"/>
        </w:rPr>
        <w:t>The Shakespeare Notebooks</w:t>
      </w:r>
      <w:r w:rsidRPr="00F1156C">
        <w:rPr>
          <w:rFonts w:ascii="Times New Roman" w:hAnsi="Times New Roman" w:cs="Times New Roman"/>
          <w:sz w:val="24"/>
          <w:szCs w:val="24"/>
          <w:lang w:val="en-GB"/>
        </w:rPr>
        <w:t xml:space="preserve"> with this expression can be interpreted as an invitation from the Doctor to the Bard to go and initiate the palimpsest of </w:t>
      </w:r>
      <w:r w:rsidRPr="00F1156C">
        <w:rPr>
          <w:rFonts w:ascii="Times New Roman" w:hAnsi="Times New Roman" w:cs="Times New Roman"/>
          <w:i/>
          <w:iCs/>
          <w:sz w:val="24"/>
          <w:szCs w:val="24"/>
          <w:lang w:val="en-GB"/>
        </w:rPr>
        <w:t>The Tempest</w:t>
      </w:r>
      <w:r w:rsidRPr="00F1156C">
        <w:rPr>
          <w:rFonts w:ascii="Times New Roman" w:hAnsi="Times New Roman" w:cs="Times New Roman"/>
          <w:sz w:val="24"/>
          <w:szCs w:val="24"/>
          <w:lang w:val="en-GB"/>
        </w:rPr>
        <w:t xml:space="preserve">. </w:t>
      </w:r>
    </w:p>
    <w:p w14:paraId="47234FD1" w14:textId="77777777" w:rsidR="00004B0C" w:rsidRPr="00F1156C" w:rsidRDefault="00004B0C" w:rsidP="00004B0C">
      <w:pPr>
        <w:spacing w:after="0" w:line="360" w:lineRule="auto"/>
        <w:ind w:firstLine="709"/>
        <w:jc w:val="both"/>
        <w:rPr>
          <w:rFonts w:ascii="Times New Roman" w:hAnsi="Times New Roman" w:cs="Times New Roman"/>
          <w:sz w:val="24"/>
          <w:szCs w:val="24"/>
          <w:lang w:val="en-GB"/>
        </w:rPr>
      </w:pPr>
    </w:p>
    <w:p w14:paraId="30B9E19D" w14:textId="7323F0A0" w:rsidR="00004B0C" w:rsidRPr="00F1156C" w:rsidRDefault="00004B0C" w:rsidP="00004B0C">
      <w:pPr>
        <w:spacing w:after="0" w:line="360" w:lineRule="auto"/>
        <w:jc w:val="both"/>
        <w:rPr>
          <w:rFonts w:ascii="Times New Roman" w:hAnsi="Times New Roman" w:cs="Times New Roman"/>
          <w:b/>
          <w:bCs/>
          <w:sz w:val="24"/>
          <w:szCs w:val="24"/>
          <w:lang w:val="en-GB"/>
        </w:rPr>
      </w:pPr>
      <w:r w:rsidRPr="00F1156C">
        <w:rPr>
          <w:rFonts w:ascii="Times New Roman" w:hAnsi="Times New Roman" w:cs="Times New Roman"/>
          <w:b/>
          <w:bCs/>
          <w:sz w:val="24"/>
          <w:szCs w:val="24"/>
          <w:lang w:val="en-GB"/>
        </w:rPr>
        <w:t>Conclusion</w:t>
      </w:r>
    </w:p>
    <w:p w14:paraId="661111F5" w14:textId="77777777" w:rsidR="00004B0C" w:rsidRPr="00F1156C" w:rsidRDefault="00004B0C" w:rsidP="00004B0C">
      <w:pPr>
        <w:spacing w:after="0" w:line="360" w:lineRule="auto"/>
        <w:ind w:firstLine="709"/>
        <w:jc w:val="both"/>
        <w:rPr>
          <w:rFonts w:ascii="Times New Roman" w:hAnsi="Times New Roman" w:cs="Times New Roman"/>
          <w:sz w:val="24"/>
          <w:szCs w:val="24"/>
          <w:lang w:val="en-GB"/>
        </w:rPr>
      </w:pPr>
    </w:p>
    <w:p w14:paraId="37EAE09C" w14:textId="57AAC70E" w:rsidR="00004B0C" w:rsidRPr="00F1156C" w:rsidRDefault="00004B0C" w:rsidP="00004B0C">
      <w:pPr>
        <w:spacing w:after="0" w:line="360" w:lineRule="auto"/>
        <w:ind w:firstLine="709"/>
        <w:jc w:val="both"/>
        <w:rPr>
          <w:rFonts w:ascii="Times New Roman" w:hAnsi="Times New Roman" w:cs="Times New Roman"/>
          <w:sz w:val="24"/>
          <w:szCs w:val="24"/>
          <w:lang w:val="en-GB"/>
        </w:rPr>
      </w:pPr>
      <w:r w:rsidRPr="00F1156C">
        <w:rPr>
          <w:rFonts w:ascii="Times New Roman" w:hAnsi="Times New Roman" w:cs="Times New Roman"/>
          <w:sz w:val="24"/>
          <w:szCs w:val="24"/>
          <w:lang w:val="en-GB"/>
        </w:rPr>
        <w:t xml:space="preserve">We can agree with scholar Marjorie Garber when she states the premise of </w:t>
      </w:r>
      <w:r w:rsidRPr="00F1156C">
        <w:rPr>
          <w:rFonts w:ascii="Times New Roman" w:hAnsi="Times New Roman" w:cs="Times New Roman"/>
          <w:i/>
          <w:iCs/>
          <w:sz w:val="24"/>
          <w:szCs w:val="24"/>
          <w:lang w:val="en-GB"/>
        </w:rPr>
        <w:t>Shakespeare and Modern Culture</w:t>
      </w:r>
      <w:r w:rsidRPr="00F1156C">
        <w:rPr>
          <w:rFonts w:ascii="Times New Roman" w:hAnsi="Times New Roman" w:cs="Times New Roman"/>
          <w:sz w:val="24"/>
          <w:szCs w:val="24"/>
          <w:lang w:val="en-GB"/>
        </w:rPr>
        <w:t>, “Shakespeare makes modern culture and modern culture makes Shakespeare” (</w:t>
      </w:r>
      <w:r w:rsidR="00517ED9" w:rsidRPr="00F1156C">
        <w:rPr>
          <w:rFonts w:ascii="Times New Roman" w:hAnsi="Times New Roman" w:cs="Times New Roman"/>
          <w:sz w:val="24"/>
          <w:szCs w:val="24"/>
          <w:lang w:val="en-GB"/>
        </w:rPr>
        <w:t xml:space="preserve">2008, p. </w:t>
      </w:r>
      <w:r w:rsidRPr="00F1156C">
        <w:rPr>
          <w:rFonts w:ascii="Times New Roman" w:hAnsi="Times New Roman" w:cs="Times New Roman"/>
          <w:sz w:val="24"/>
          <w:szCs w:val="24"/>
          <w:lang w:val="en-GB"/>
        </w:rPr>
        <w:t>xiii). Traces of the Bard can be found in works of modern pop culture through rewritings</w:t>
      </w:r>
      <w:r w:rsidR="005F16CC">
        <w:rPr>
          <w:rFonts w:ascii="Times New Roman" w:hAnsi="Times New Roman" w:cs="Times New Roman"/>
          <w:sz w:val="24"/>
          <w:szCs w:val="24"/>
          <w:lang w:val="en-GB"/>
        </w:rPr>
        <w:t>,</w:t>
      </w:r>
      <w:r w:rsidRPr="00F1156C">
        <w:rPr>
          <w:rFonts w:ascii="Times New Roman" w:hAnsi="Times New Roman" w:cs="Times New Roman"/>
          <w:sz w:val="24"/>
          <w:szCs w:val="24"/>
          <w:lang w:val="en-GB"/>
        </w:rPr>
        <w:t xml:space="preserve"> and these </w:t>
      </w:r>
      <w:r w:rsidR="005F16CC">
        <w:rPr>
          <w:rFonts w:ascii="Times New Roman" w:hAnsi="Times New Roman" w:cs="Times New Roman"/>
          <w:sz w:val="24"/>
          <w:szCs w:val="24"/>
          <w:lang w:val="en-GB"/>
        </w:rPr>
        <w:t>reconfigurations/resonances</w:t>
      </w:r>
      <w:r w:rsidRPr="00F1156C">
        <w:rPr>
          <w:rFonts w:ascii="Times New Roman" w:hAnsi="Times New Roman" w:cs="Times New Roman"/>
          <w:sz w:val="24"/>
          <w:szCs w:val="24"/>
          <w:lang w:val="en-GB"/>
        </w:rPr>
        <w:t xml:space="preserve"> keep his legacy alive in a cyclical movement of collaboration. </w:t>
      </w:r>
      <w:r w:rsidRPr="00F1156C">
        <w:rPr>
          <w:rFonts w:ascii="Times New Roman" w:hAnsi="Times New Roman" w:cs="Times New Roman"/>
          <w:i/>
          <w:iCs/>
          <w:sz w:val="24"/>
          <w:szCs w:val="24"/>
          <w:lang w:val="en-GB"/>
        </w:rPr>
        <w:t>Doctor Who</w:t>
      </w:r>
      <w:r w:rsidRPr="00F1156C">
        <w:rPr>
          <w:rFonts w:ascii="Times New Roman" w:hAnsi="Times New Roman" w:cs="Times New Roman"/>
          <w:sz w:val="24"/>
          <w:szCs w:val="24"/>
          <w:lang w:val="en-GB"/>
        </w:rPr>
        <w:t xml:space="preserve">’s rewriting of Shakespeare’s </w:t>
      </w:r>
      <w:r w:rsidRPr="00BA3C00">
        <w:rPr>
          <w:rFonts w:ascii="Times New Roman" w:hAnsi="Times New Roman" w:cs="Times New Roman"/>
          <w:i/>
          <w:iCs/>
          <w:sz w:val="24"/>
          <w:szCs w:val="24"/>
          <w:lang w:val="en-GB"/>
        </w:rPr>
        <w:t>The Tempest</w:t>
      </w:r>
      <w:r w:rsidRPr="00F1156C">
        <w:rPr>
          <w:rFonts w:ascii="Times New Roman" w:hAnsi="Times New Roman" w:cs="Times New Roman"/>
          <w:sz w:val="24"/>
          <w:szCs w:val="24"/>
          <w:lang w:val="en-GB"/>
        </w:rPr>
        <w:t xml:space="preserve"> evidences this relationship and contributes to </w:t>
      </w:r>
      <w:r w:rsidR="005F16CC">
        <w:rPr>
          <w:rFonts w:ascii="Times New Roman" w:hAnsi="Times New Roman" w:cs="Times New Roman"/>
          <w:sz w:val="24"/>
          <w:szCs w:val="24"/>
          <w:lang w:val="en-GB"/>
        </w:rPr>
        <w:t>enhancing</w:t>
      </w:r>
      <w:r w:rsidRPr="00F1156C">
        <w:rPr>
          <w:rFonts w:ascii="Times New Roman" w:hAnsi="Times New Roman" w:cs="Times New Roman"/>
          <w:sz w:val="24"/>
          <w:szCs w:val="24"/>
          <w:lang w:val="en-GB"/>
        </w:rPr>
        <w:t xml:space="preserve"> the Shakespearean palimpsest. Somehow, as an </w:t>
      </w:r>
      <w:r w:rsidRPr="00F1156C">
        <w:rPr>
          <w:rFonts w:ascii="Times New Roman" w:hAnsi="Times New Roman" w:cs="Times New Roman"/>
          <w:sz w:val="24"/>
          <w:szCs w:val="24"/>
          <w:lang w:val="en-GB"/>
        </w:rPr>
        <w:lastRenderedPageBreak/>
        <w:t xml:space="preserve">example of transmedia storytelling, </w:t>
      </w:r>
      <w:r w:rsidRPr="00F1156C">
        <w:rPr>
          <w:rFonts w:ascii="Times New Roman" w:hAnsi="Times New Roman" w:cs="Times New Roman"/>
          <w:i/>
          <w:iCs/>
          <w:sz w:val="24"/>
          <w:szCs w:val="24"/>
          <w:lang w:val="en-GB"/>
        </w:rPr>
        <w:t>Doctor Who</w:t>
      </w:r>
      <w:r w:rsidRPr="00F1156C">
        <w:rPr>
          <w:rFonts w:ascii="Times New Roman" w:hAnsi="Times New Roman" w:cs="Times New Roman"/>
          <w:sz w:val="24"/>
          <w:szCs w:val="24"/>
          <w:lang w:val="en-GB"/>
        </w:rPr>
        <w:t xml:space="preserve"> explores and exposes the potentiality of Shakespearean rewritings through different media. </w:t>
      </w:r>
    </w:p>
    <w:p w14:paraId="48B79D22" w14:textId="402DF07C" w:rsidR="00004B0C" w:rsidRPr="00F1156C" w:rsidRDefault="00004B0C" w:rsidP="00004B0C">
      <w:pPr>
        <w:spacing w:after="0" w:line="360" w:lineRule="auto"/>
        <w:ind w:firstLine="709"/>
        <w:jc w:val="both"/>
        <w:rPr>
          <w:rFonts w:ascii="Times New Roman" w:hAnsi="Times New Roman" w:cs="Times New Roman"/>
          <w:sz w:val="24"/>
          <w:szCs w:val="24"/>
          <w:lang w:val="en-GB"/>
        </w:rPr>
      </w:pPr>
      <w:r w:rsidRPr="00F1156C">
        <w:rPr>
          <w:rFonts w:ascii="Times New Roman" w:hAnsi="Times New Roman" w:cs="Times New Roman"/>
          <w:i/>
          <w:iCs/>
          <w:sz w:val="24"/>
          <w:szCs w:val="24"/>
          <w:lang w:val="en-GB"/>
        </w:rPr>
        <w:t xml:space="preserve">Doctor </w:t>
      </w:r>
      <w:proofErr w:type="gramStart"/>
      <w:r w:rsidRPr="00F1156C">
        <w:rPr>
          <w:rFonts w:ascii="Times New Roman" w:hAnsi="Times New Roman" w:cs="Times New Roman"/>
          <w:i/>
          <w:iCs/>
          <w:sz w:val="24"/>
          <w:szCs w:val="24"/>
          <w:lang w:val="en-GB"/>
        </w:rPr>
        <w:t>Who</w:t>
      </w:r>
      <w:r w:rsidRPr="00F1156C">
        <w:rPr>
          <w:rFonts w:ascii="Times New Roman" w:hAnsi="Times New Roman" w:cs="Times New Roman"/>
          <w:sz w:val="24"/>
          <w:szCs w:val="24"/>
          <w:lang w:val="en-GB"/>
        </w:rPr>
        <w:t>’s</w:t>
      </w:r>
      <w:proofErr w:type="gramEnd"/>
      <w:r w:rsidRPr="00F1156C">
        <w:rPr>
          <w:rFonts w:ascii="Times New Roman" w:hAnsi="Times New Roman" w:cs="Times New Roman"/>
          <w:sz w:val="24"/>
          <w:szCs w:val="24"/>
          <w:lang w:val="en-GB"/>
        </w:rPr>
        <w:t xml:space="preserve"> exploration of Shakespeare connects cultures and media. As a work that belongs to mass consumption, </w:t>
      </w:r>
      <w:r w:rsidRPr="00F1156C">
        <w:rPr>
          <w:rFonts w:ascii="Times New Roman" w:hAnsi="Times New Roman" w:cs="Times New Roman"/>
          <w:i/>
          <w:iCs/>
          <w:sz w:val="24"/>
          <w:szCs w:val="24"/>
          <w:lang w:val="en-GB"/>
        </w:rPr>
        <w:t>Doctor Who</w:t>
      </w:r>
      <w:r w:rsidRPr="00F1156C">
        <w:rPr>
          <w:rFonts w:ascii="Times New Roman" w:hAnsi="Times New Roman" w:cs="Times New Roman"/>
          <w:sz w:val="24"/>
          <w:szCs w:val="24"/>
          <w:lang w:val="en-GB"/>
        </w:rPr>
        <w:t xml:space="preserve"> aids Shakespeare’s return to popular culture after a long exile in the realms of the so-considered high culture. At the same time, by rewriting Shakespeare, </w:t>
      </w:r>
      <w:r w:rsidRPr="00F1156C">
        <w:rPr>
          <w:rFonts w:ascii="Times New Roman" w:hAnsi="Times New Roman" w:cs="Times New Roman"/>
          <w:i/>
          <w:iCs/>
          <w:sz w:val="24"/>
          <w:szCs w:val="24"/>
          <w:lang w:val="en-GB"/>
        </w:rPr>
        <w:t>Doctor Who</w:t>
      </w:r>
      <w:r w:rsidRPr="00F1156C">
        <w:rPr>
          <w:rFonts w:ascii="Times New Roman" w:hAnsi="Times New Roman" w:cs="Times New Roman"/>
          <w:sz w:val="24"/>
          <w:szCs w:val="24"/>
          <w:lang w:val="en-GB"/>
        </w:rPr>
        <w:t xml:space="preserve"> borrows some cultural credit from the Bard and provides visibility to the science fiction genre. Furthermore, “The Tempest - A Work in Progress” pays tribute to the importance of </w:t>
      </w:r>
      <w:r w:rsidRPr="00F1156C">
        <w:rPr>
          <w:rFonts w:ascii="Times New Roman" w:hAnsi="Times New Roman" w:cs="Times New Roman"/>
          <w:i/>
          <w:iCs/>
          <w:sz w:val="24"/>
          <w:szCs w:val="24"/>
          <w:lang w:val="en-GB"/>
        </w:rPr>
        <w:t>The Tempest</w:t>
      </w:r>
      <w:r w:rsidRPr="00F1156C">
        <w:rPr>
          <w:rFonts w:ascii="Times New Roman" w:hAnsi="Times New Roman" w:cs="Times New Roman"/>
          <w:sz w:val="24"/>
          <w:szCs w:val="24"/>
          <w:lang w:val="en-GB"/>
        </w:rPr>
        <w:t xml:space="preserve"> as </w:t>
      </w:r>
      <w:r w:rsidR="002225A7">
        <w:rPr>
          <w:rFonts w:ascii="Times New Roman" w:hAnsi="Times New Roman" w:cs="Times New Roman"/>
          <w:sz w:val="24"/>
          <w:szCs w:val="24"/>
          <w:lang w:val="en-GB"/>
        </w:rPr>
        <w:t xml:space="preserve">an </w:t>
      </w:r>
      <w:r w:rsidRPr="00F1156C">
        <w:rPr>
          <w:rFonts w:ascii="Times New Roman" w:hAnsi="Times New Roman" w:cs="Times New Roman"/>
          <w:sz w:val="24"/>
          <w:szCs w:val="24"/>
          <w:lang w:val="en-GB"/>
        </w:rPr>
        <w:t xml:space="preserve">inspiration </w:t>
      </w:r>
      <w:r w:rsidR="002225A7">
        <w:rPr>
          <w:rFonts w:ascii="Times New Roman" w:hAnsi="Times New Roman" w:cs="Times New Roman"/>
          <w:sz w:val="24"/>
          <w:szCs w:val="24"/>
          <w:lang w:val="en-GB"/>
        </w:rPr>
        <w:t>for</w:t>
      </w:r>
      <w:r w:rsidRPr="00F1156C">
        <w:rPr>
          <w:rFonts w:ascii="Times New Roman" w:hAnsi="Times New Roman" w:cs="Times New Roman"/>
          <w:sz w:val="24"/>
          <w:szCs w:val="24"/>
          <w:lang w:val="en-GB"/>
        </w:rPr>
        <w:t xml:space="preserve"> </w:t>
      </w:r>
      <w:r w:rsidRPr="00F1156C">
        <w:rPr>
          <w:rFonts w:ascii="Times New Roman" w:hAnsi="Times New Roman" w:cs="Times New Roman"/>
          <w:i/>
          <w:iCs/>
          <w:sz w:val="24"/>
          <w:szCs w:val="24"/>
          <w:lang w:val="en-GB"/>
        </w:rPr>
        <w:t>Forbidden Planet</w:t>
      </w:r>
      <w:r w:rsidRPr="00F1156C">
        <w:rPr>
          <w:rFonts w:ascii="Times New Roman" w:hAnsi="Times New Roman" w:cs="Times New Roman"/>
          <w:sz w:val="24"/>
          <w:szCs w:val="24"/>
          <w:lang w:val="en-GB"/>
        </w:rPr>
        <w:t xml:space="preserve">, a direct contribution to science fiction and </w:t>
      </w:r>
      <w:r w:rsidR="002225A7">
        <w:rPr>
          <w:rFonts w:ascii="Times New Roman" w:hAnsi="Times New Roman" w:cs="Times New Roman"/>
          <w:sz w:val="24"/>
          <w:szCs w:val="24"/>
          <w:lang w:val="en-GB"/>
        </w:rPr>
        <w:t xml:space="preserve">an </w:t>
      </w:r>
      <w:r w:rsidRPr="00F1156C">
        <w:rPr>
          <w:rFonts w:ascii="Times New Roman" w:hAnsi="Times New Roman" w:cs="Times New Roman"/>
          <w:sz w:val="24"/>
          <w:szCs w:val="24"/>
          <w:lang w:val="en-GB"/>
        </w:rPr>
        <w:t xml:space="preserve">indirect influence on </w:t>
      </w:r>
      <w:r w:rsidRPr="00F1156C">
        <w:rPr>
          <w:rFonts w:ascii="Times New Roman" w:hAnsi="Times New Roman" w:cs="Times New Roman"/>
          <w:i/>
          <w:iCs/>
          <w:sz w:val="24"/>
          <w:szCs w:val="24"/>
          <w:lang w:val="en-GB"/>
        </w:rPr>
        <w:t>Doctor Who</w:t>
      </w:r>
      <w:r w:rsidRPr="00F1156C">
        <w:rPr>
          <w:rFonts w:ascii="Times New Roman" w:hAnsi="Times New Roman" w:cs="Times New Roman"/>
          <w:sz w:val="24"/>
          <w:szCs w:val="24"/>
          <w:lang w:val="en-GB"/>
        </w:rPr>
        <w:t xml:space="preserve">. After all, the Doctor bears some resemblances </w:t>
      </w:r>
      <w:r w:rsidR="00436BA7">
        <w:rPr>
          <w:rFonts w:ascii="Times New Roman" w:hAnsi="Times New Roman" w:cs="Times New Roman"/>
          <w:sz w:val="24"/>
          <w:szCs w:val="24"/>
          <w:lang w:val="en-GB"/>
        </w:rPr>
        <w:t>to</w:t>
      </w:r>
      <w:r w:rsidRPr="00F1156C">
        <w:rPr>
          <w:rFonts w:ascii="Times New Roman" w:hAnsi="Times New Roman" w:cs="Times New Roman"/>
          <w:sz w:val="24"/>
          <w:szCs w:val="24"/>
          <w:lang w:val="en-GB"/>
        </w:rPr>
        <w:t xml:space="preserve"> Prospero</w:t>
      </w:r>
      <w:r w:rsidR="002225A7">
        <w:rPr>
          <w:rFonts w:ascii="Times New Roman" w:hAnsi="Times New Roman" w:cs="Times New Roman"/>
          <w:sz w:val="24"/>
          <w:szCs w:val="24"/>
          <w:lang w:val="en-GB"/>
        </w:rPr>
        <w:t>,</w:t>
      </w:r>
      <w:r w:rsidRPr="00F1156C">
        <w:rPr>
          <w:rFonts w:ascii="Times New Roman" w:hAnsi="Times New Roman" w:cs="Times New Roman"/>
          <w:sz w:val="24"/>
          <w:szCs w:val="24"/>
          <w:lang w:val="en-GB"/>
        </w:rPr>
        <w:t xml:space="preserve"> for they both master a kind of magic and use it when they travel to an island</w:t>
      </w:r>
      <w:r w:rsidR="002225A7">
        <w:rPr>
          <w:rFonts w:ascii="Times New Roman" w:hAnsi="Times New Roman" w:cs="Times New Roman"/>
          <w:sz w:val="24"/>
          <w:szCs w:val="24"/>
          <w:lang w:val="en-GB"/>
        </w:rPr>
        <w:t>,</w:t>
      </w:r>
      <w:r w:rsidRPr="00F1156C">
        <w:rPr>
          <w:rFonts w:ascii="Times New Roman" w:hAnsi="Times New Roman" w:cs="Times New Roman"/>
          <w:sz w:val="24"/>
          <w:szCs w:val="24"/>
          <w:lang w:val="en-GB"/>
        </w:rPr>
        <w:t xml:space="preserve"> a planet in </w:t>
      </w:r>
      <w:r w:rsidRPr="00F1156C">
        <w:rPr>
          <w:rFonts w:ascii="Times New Roman" w:hAnsi="Times New Roman" w:cs="Times New Roman"/>
          <w:i/>
          <w:iCs/>
          <w:sz w:val="24"/>
          <w:szCs w:val="24"/>
          <w:lang w:val="en-GB"/>
        </w:rPr>
        <w:t>Doctor Who</w:t>
      </w:r>
      <w:r w:rsidRPr="00F1156C">
        <w:rPr>
          <w:rFonts w:ascii="Times New Roman" w:hAnsi="Times New Roman" w:cs="Times New Roman"/>
          <w:sz w:val="24"/>
          <w:szCs w:val="24"/>
          <w:lang w:val="en-GB"/>
        </w:rPr>
        <w:t xml:space="preserve">’s case. However, in our post-colonial context, the Doctor does not use his “magic” to dominate; instead, he helps Earth’s inhabitants. Therefore, </w:t>
      </w:r>
      <w:r w:rsidRPr="00BA3C00">
        <w:rPr>
          <w:rFonts w:ascii="Times New Roman" w:hAnsi="Times New Roman" w:cs="Times New Roman"/>
          <w:i/>
          <w:iCs/>
          <w:sz w:val="24"/>
          <w:szCs w:val="24"/>
          <w:lang w:val="en-GB"/>
        </w:rPr>
        <w:t>The Tempest</w:t>
      </w:r>
      <w:r w:rsidRPr="00F1156C">
        <w:rPr>
          <w:rFonts w:ascii="Times New Roman" w:hAnsi="Times New Roman" w:cs="Times New Roman"/>
          <w:sz w:val="24"/>
          <w:szCs w:val="24"/>
          <w:lang w:val="en-GB"/>
        </w:rPr>
        <w:t xml:space="preserve"> is recreated and updated to contemporary audiences, evidencing the historical marks of its palimpsest. </w:t>
      </w:r>
    </w:p>
    <w:p w14:paraId="656D0EE7" w14:textId="77777777" w:rsidR="00004B0C" w:rsidRPr="00900269" w:rsidRDefault="00004B0C" w:rsidP="00004B0C">
      <w:pPr>
        <w:spacing w:after="0" w:line="360" w:lineRule="auto"/>
        <w:jc w:val="both"/>
        <w:rPr>
          <w:rFonts w:ascii="Times New Roman" w:hAnsi="Times New Roman" w:cs="Times New Roman"/>
          <w:sz w:val="24"/>
          <w:szCs w:val="24"/>
          <w:lang w:val="en-GB"/>
        </w:rPr>
      </w:pPr>
    </w:p>
    <w:p w14:paraId="23E18F42" w14:textId="79193AB7" w:rsidR="00004B0C" w:rsidRPr="0045546C" w:rsidRDefault="00004B0C" w:rsidP="00004B0C">
      <w:pPr>
        <w:spacing w:after="0" w:line="360" w:lineRule="auto"/>
        <w:jc w:val="both"/>
        <w:rPr>
          <w:rFonts w:ascii="Times New Roman" w:hAnsi="Times New Roman" w:cs="Times New Roman"/>
          <w:b/>
          <w:bCs/>
          <w:sz w:val="24"/>
          <w:szCs w:val="24"/>
          <w:lang w:val="en-GB"/>
        </w:rPr>
      </w:pPr>
      <w:r w:rsidRPr="0045546C">
        <w:rPr>
          <w:rFonts w:ascii="Times New Roman" w:hAnsi="Times New Roman" w:cs="Times New Roman"/>
          <w:b/>
          <w:bCs/>
          <w:sz w:val="24"/>
          <w:szCs w:val="24"/>
          <w:lang w:val="en-GB"/>
        </w:rPr>
        <w:t xml:space="preserve">References  </w:t>
      </w:r>
    </w:p>
    <w:p w14:paraId="57EE88DF" w14:textId="10E3F2D5" w:rsidR="00004B0C" w:rsidRPr="0045546C" w:rsidRDefault="00004B0C" w:rsidP="00004B0C">
      <w:pPr>
        <w:spacing w:after="0" w:line="360" w:lineRule="auto"/>
        <w:jc w:val="both"/>
        <w:rPr>
          <w:rFonts w:ascii="Times New Roman" w:hAnsi="Times New Roman" w:cs="Times New Roman"/>
          <w:sz w:val="24"/>
          <w:szCs w:val="24"/>
          <w:lang w:val="en-GB"/>
        </w:rPr>
      </w:pPr>
    </w:p>
    <w:p w14:paraId="13E79C0A" w14:textId="15D18CFB" w:rsidR="006B4BE0" w:rsidRDefault="006B4BE0" w:rsidP="006B4BE0">
      <w:pPr>
        <w:spacing w:after="0" w:line="240" w:lineRule="auto"/>
        <w:rPr>
          <w:rFonts w:ascii="Times New Roman" w:hAnsi="Times New Roman" w:cs="Times New Roman"/>
          <w:sz w:val="24"/>
          <w:szCs w:val="24"/>
          <w:lang w:val="en-GB"/>
        </w:rPr>
      </w:pPr>
      <w:r w:rsidRPr="006B4BE0">
        <w:rPr>
          <w:rFonts w:ascii="Times New Roman" w:hAnsi="Times New Roman" w:cs="Times New Roman"/>
          <w:sz w:val="24"/>
          <w:szCs w:val="24"/>
          <w:lang w:val="en-GB"/>
        </w:rPr>
        <w:t>DAVIS, Hugh Howard</w:t>
      </w:r>
      <w:r w:rsidRPr="006B4BE0">
        <w:rPr>
          <w:rFonts w:ascii="Times New Roman" w:hAnsi="Times New Roman" w:cs="Times New Roman"/>
          <w:i/>
          <w:iCs/>
          <w:sz w:val="24"/>
          <w:szCs w:val="24"/>
          <w:lang w:val="en-GB"/>
        </w:rPr>
        <w:t>. “A vision of this island”:</w:t>
      </w:r>
      <w:r w:rsidRPr="006B4BE0">
        <w:rPr>
          <w:rFonts w:ascii="Times New Roman" w:hAnsi="Times New Roman" w:cs="Times New Roman"/>
          <w:sz w:val="24"/>
          <w:szCs w:val="24"/>
          <w:lang w:val="en-GB"/>
        </w:rPr>
        <w:t xml:space="preserve"> the Prospero figure in post-World War II cinema. 1999. </w:t>
      </w:r>
      <w:proofErr w:type="spellStart"/>
      <w:r>
        <w:rPr>
          <w:rFonts w:ascii="Times New Roman" w:hAnsi="Times New Roman" w:cs="Times New Roman"/>
          <w:sz w:val="24"/>
          <w:szCs w:val="24"/>
          <w:lang w:val="en-GB"/>
        </w:rPr>
        <w:t>Dissertação</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mestrado</w:t>
      </w:r>
      <w:proofErr w:type="spellEnd"/>
      <w:r>
        <w:rPr>
          <w:rFonts w:ascii="Times New Roman" w:hAnsi="Times New Roman" w:cs="Times New Roman"/>
          <w:sz w:val="24"/>
          <w:szCs w:val="24"/>
          <w:lang w:val="en-GB"/>
        </w:rPr>
        <w:t>).</w:t>
      </w:r>
      <w:r w:rsidRPr="006B4BE0">
        <w:rPr>
          <w:rFonts w:ascii="Times New Roman" w:hAnsi="Times New Roman" w:cs="Times New Roman"/>
          <w:sz w:val="24"/>
          <w:szCs w:val="24"/>
          <w:lang w:val="en-GB"/>
        </w:rPr>
        <w:t xml:space="preserve"> University of Tennessee, Knoxville, 1999.</w:t>
      </w:r>
    </w:p>
    <w:p w14:paraId="50D58DEC" w14:textId="77777777" w:rsidR="006B4BE0" w:rsidRPr="006B4BE0" w:rsidRDefault="006B4BE0" w:rsidP="006B4BE0">
      <w:pPr>
        <w:spacing w:after="0" w:line="240" w:lineRule="auto"/>
        <w:rPr>
          <w:rFonts w:ascii="Times New Roman" w:hAnsi="Times New Roman" w:cs="Times New Roman"/>
          <w:sz w:val="24"/>
          <w:szCs w:val="24"/>
          <w:lang w:val="en-GB"/>
        </w:rPr>
      </w:pPr>
    </w:p>
    <w:p w14:paraId="39387864" w14:textId="4E734E50" w:rsidR="000B7416" w:rsidRDefault="000B7416" w:rsidP="000B7416">
      <w:pPr>
        <w:spacing w:after="0" w:line="240" w:lineRule="auto"/>
        <w:rPr>
          <w:rFonts w:ascii="Times New Roman" w:hAnsi="Times New Roman" w:cs="Times New Roman"/>
          <w:sz w:val="24"/>
          <w:szCs w:val="24"/>
        </w:rPr>
      </w:pPr>
      <w:r w:rsidRPr="0045546C">
        <w:rPr>
          <w:rFonts w:ascii="Times New Roman" w:hAnsi="Times New Roman" w:cs="Times New Roman"/>
          <w:sz w:val="24"/>
          <w:szCs w:val="24"/>
          <w:lang w:val="en-GB"/>
        </w:rPr>
        <w:t xml:space="preserve">DOCTOR Who. </w:t>
      </w:r>
      <w:proofErr w:type="spellStart"/>
      <w:r w:rsidRPr="0045546C">
        <w:rPr>
          <w:rFonts w:ascii="Times New Roman" w:hAnsi="Times New Roman" w:cs="Times New Roman"/>
          <w:sz w:val="24"/>
          <w:szCs w:val="24"/>
          <w:lang w:val="en-GB"/>
        </w:rPr>
        <w:t>Criação</w:t>
      </w:r>
      <w:proofErr w:type="spellEnd"/>
      <w:r w:rsidRPr="0045546C">
        <w:rPr>
          <w:rFonts w:ascii="Times New Roman" w:hAnsi="Times New Roman" w:cs="Times New Roman"/>
          <w:sz w:val="24"/>
          <w:szCs w:val="24"/>
          <w:lang w:val="en-GB"/>
        </w:rPr>
        <w:t xml:space="preserve"> de Sydney Newman, C. E. Webber e Donald Wilson. </w:t>
      </w:r>
      <w:r w:rsidRPr="000B7416">
        <w:rPr>
          <w:rFonts w:ascii="Times New Roman" w:hAnsi="Times New Roman" w:cs="Times New Roman"/>
          <w:sz w:val="24"/>
          <w:szCs w:val="24"/>
        </w:rPr>
        <w:t xml:space="preserve">Produção: BBC. Reino Unido: BBC </w:t>
      </w:r>
      <w:proofErr w:type="spellStart"/>
      <w:r w:rsidRPr="000B7416">
        <w:rPr>
          <w:rFonts w:ascii="Times New Roman" w:hAnsi="Times New Roman" w:cs="Times New Roman"/>
          <w:sz w:val="24"/>
          <w:szCs w:val="24"/>
        </w:rPr>
        <w:t>One</w:t>
      </w:r>
      <w:proofErr w:type="spellEnd"/>
      <w:r w:rsidRPr="000B7416">
        <w:rPr>
          <w:rFonts w:ascii="Times New Roman" w:hAnsi="Times New Roman" w:cs="Times New Roman"/>
          <w:sz w:val="24"/>
          <w:szCs w:val="24"/>
        </w:rPr>
        <w:t xml:space="preserve">, 1963–. </w:t>
      </w:r>
      <w:proofErr w:type="spellStart"/>
      <w:r w:rsidRPr="000B7416">
        <w:rPr>
          <w:rFonts w:ascii="Times New Roman" w:hAnsi="Times New Roman" w:cs="Times New Roman"/>
          <w:sz w:val="24"/>
          <w:szCs w:val="24"/>
        </w:rPr>
        <w:t>Série</w:t>
      </w:r>
      <w:proofErr w:type="spellEnd"/>
      <w:r w:rsidRPr="000B7416">
        <w:rPr>
          <w:rFonts w:ascii="Times New Roman" w:hAnsi="Times New Roman" w:cs="Times New Roman"/>
          <w:sz w:val="24"/>
          <w:szCs w:val="24"/>
        </w:rPr>
        <w:t xml:space="preserve"> de televisão.</w:t>
      </w:r>
    </w:p>
    <w:p w14:paraId="7BD67C2F" w14:textId="77777777" w:rsidR="000B7416" w:rsidRPr="00004B0C" w:rsidRDefault="000B7416" w:rsidP="000B7416">
      <w:pPr>
        <w:spacing w:after="0" w:line="240" w:lineRule="auto"/>
        <w:rPr>
          <w:rFonts w:ascii="Times New Roman" w:hAnsi="Times New Roman" w:cs="Times New Roman"/>
          <w:sz w:val="24"/>
          <w:szCs w:val="24"/>
        </w:rPr>
      </w:pPr>
    </w:p>
    <w:p w14:paraId="1F419A90" w14:textId="5AC87655" w:rsidR="00004B0C" w:rsidRPr="00900269" w:rsidRDefault="00004B0C" w:rsidP="000B7416">
      <w:pPr>
        <w:spacing w:after="0" w:line="240" w:lineRule="auto"/>
        <w:rPr>
          <w:rFonts w:ascii="Times New Roman" w:hAnsi="Times New Roman" w:cs="Times New Roman"/>
          <w:sz w:val="24"/>
          <w:szCs w:val="24"/>
          <w:lang w:val="en-GB"/>
        </w:rPr>
      </w:pPr>
      <w:r w:rsidRPr="0045546C">
        <w:rPr>
          <w:rFonts w:ascii="Times New Roman" w:hAnsi="Times New Roman" w:cs="Times New Roman"/>
          <w:sz w:val="24"/>
          <w:szCs w:val="24"/>
        </w:rPr>
        <w:t xml:space="preserve">FORBIDDEN Planet. </w:t>
      </w:r>
      <w:proofErr w:type="spellStart"/>
      <w:r w:rsidRPr="00900269">
        <w:rPr>
          <w:rFonts w:ascii="Times New Roman" w:hAnsi="Times New Roman" w:cs="Times New Roman"/>
          <w:sz w:val="24"/>
          <w:szCs w:val="24"/>
          <w:lang w:val="en-GB"/>
        </w:rPr>
        <w:t>Direção</w:t>
      </w:r>
      <w:proofErr w:type="spellEnd"/>
      <w:r w:rsidRPr="00900269">
        <w:rPr>
          <w:rFonts w:ascii="Times New Roman" w:hAnsi="Times New Roman" w:cs="Times New Roman"/>
          <w:sz w:val="24"/>
          <w:szCs w:val="24"/>
          <w:lang w:val="en-GB"/>
        </w:rPr>
        <w:t xml:space="preserve">: Fred M. Wilcox. </w:t>
      </w:r>
      <w:proofErr w:type="spellStart"/>
      <w:r w:rsidRPr="00900269">
        <w:rPr>
          <w:rFonts w:ascii="Times New Roman" w:hAnsi="Times New Roman" w:cs="Times New Roman"/>
          <w:sz w:val="24"/>
          <w:szCs w:val="24"/>
          <w:lang w:val="en-GB"/>
        </w:rPr>
        <w:t>Elenco</w:t>
      </w:r>
      <w:proofErr w:type="spellEnd"/>
      <w:r w:rsidRPr="00900269">
        <w:rPr>
          <w:rFonts w:ascii="Times New Roman" w:hAnsi="Times New Roman" w:cs="Times New Roman"/>
          <w:sz w:val="24"/>
          <w:szCs w:val="24"/>
          <w:lang w:val="en-GB"/>
        </w:rPr>
        <w:t>: Lesley Nielsen, Walter Pidgeon, Anne Francis, Warren Stevens, Jack Kelly.</w:t>
      </w:r>
      <w:r w:rsidR="003A34A4">
        <w:rPr>
          <w:rFonts w:ascii="Times New Roman" w:hAnsi="Times New Roman" w:cs="Times New Roman"/>
          <w:sz w:val="24"/>
          <w:szCs w:val="24"/>
          <w:lang w:val="en-GB"/>
        </w:rPr>
        <w:t xml:space="preserve"> 1h 38 min.</w:t>
      </w:r>
      <w:r w:rsidRPr="00900269">
        <w:rPr>
          <w:rFonts w:ascii="Times New Roman" w:hAnsi="Times New Roman" w:cs="Times New Roman"/>
          <w:sz w:val="24"/>
          <w:szCs w:val="24"/>
          <w:lang w:val="en-GB"/>
        </w:rPr>
        <w:t xml:space="preserve"> [</w:t>
      </w:r>
      <w:proofErr w:type="spellStart"/>
      <w:r w:rsidRPr="00900269">
        <w:rPr>
          <w:rFonts w:ascii="Times New Roman" w:hAnsi="Times New Roman" w:cs="Times New Roman"/>
          <w:sz w:val="24"/>
          <w:szCs w:val="24"/>
          <w:lang w:val="en-GB"/>
        </w:rPr>
        <w:t>S.l.</w:t>
      </w:r>
      <w:proofErr w:type="spellEnd"/>
      <w:r w:rsidRPr="00900269">
        <w:rPr>
          <w:rFonts w:ascii="Times New Roman" w:hAnsi="Times New Roman" w:cs="Times New Roman"/>
          <w:sz w:val="24"/>
          <w:szCs w:val="24"/>
          <w:lang w:val="en-GB"/>
        </w:rPr>
        <w:t xml:space="preserve">]: Metro-Goldwyn-Mayer, 1956. </w:t>
      </w:r>
      <w:proofErr w:type="spellStart"/>
      <w:r w:rsidRPr="00900269">
        <w:rPr>
          <w:rFonts w:ascii="Times New Roman" w:hAnsi="Times New Roman" w:cs="Times New Roman"/>
          <w:sz w:val="24"/>
          <w:szCs w:val="24"/>
          <w:lang w:val="en-GB"/>
        </w:rPr>
        <w:t>Filme</w:t>
      </w:r>
      <w:proofErr w:type="spellEnd"/>
      <w:r w:rsidRPr="00900269">
        <w:rPr>
          <w:rFonts w:ascii="Times New Roman" w:hAnsi="Times New Roman" w:cs="Times New Roman"/>
          <w:sz w:val="24"/>
          <w:szCs w:val="24"/>
          <w:lang w:val="en-GB"/>
        </w:rPr>
        <w:t>.</w:t>
      </w:r>
    </w:p>
    <w:p w14:paraId="26AD3763" w14:textId="77777777" w:rsidR="00004B0C" w:rsidRPr="00900269" w:rsidRDefault="00004B0C" w:rsidP="00004B0C">
      <w:pPr>
        <w:spacing w:after="0" w:line="240" w:lineRule="auto"/>
        <w:rPr>
          <w:rFonts w:ascii="Times New Roman" w:hAnsi="Times New Roman" w:cs="Times New Roman"/>
          <w:sz w:val="24"/>
          <w:szCs w:val="24"/>
          <w:lang w:val="en-GB"/>
        </w:rPr>
      </w:pPr>
    </w:p>
    <w:p w14:paraId="32D35A02" w14:textId="5C042932" w:rsidR="00004B0C" w:rsidRPr="00900269" w:rsidRDefault="00004B0C" w:rsidP="00004B0C">
      <w:pPr>
        <w:spacing w:after="0" w:line="240" w:lineRule="auto"/>
        <w:rPr>
          <w:rFonts w:ascii="Times New Roman" w:hAnsi="Times New Roman" w:cs="Times New Roman"/>
          <w:sz w:val="24"/>
          <w:szCs w:val="24"/>
          <w:lang w:val="en-GB"/>
        </w:rPr>
      </w:pPr>
      <w:r w:rsidRPr="00900269">
        <w:rPr>
          <w:rFonts w:ascii="Times New Roman" w:hAnsi="Times New Roman" w:cs="Times New Roman"/>
          <w:sz w:val="24"/>
          <w:szCs w:val="24"/>
          <w:lang w:val="en-GB"/>
        </w:rPr>
        <w:t xml:space="preserve">GARBER, Marjorie. </w:t>
      </w:r>
      <w:r w:rsidRPr="00900269">
        <w:rPr>
          <w:rFonts w:ascii="Times New Roman" w:hAnsi="Times New Roman" w:cs="Times New Roman"/>
          <w:i/>
          <w:iCs/>
          <w:sz w:val="24"/>
          <w:szCs w:val="24"/>
          <w:lang w:val="en-GB"/>
        </w:rPr>
        <w:t>Shakespeare and Modern Culture</w:t>
      </w:r>
      <w:r w:rsidRPr="00900269">
        <w:rPr>
          <w:rFonts w:ascii="Times New Roman" w:hAnsi="Times New Roman" w:cs="Times New Roman"/>
          <w:sz w:val="24"/>
          <w:szCs w:val="24"/>
          <w:lang w:val="en-GB"/>
        </w:rPr>
        <w:t>. New York: Anchor Books, 2008.</w:t>
      </w:r>
    </w:p>
    <w:p w14:paraId="540129DC" w14:textId="77777777" w:rsidR="00004B0C" w:rsidRPr="00900269" w:rsidRDefault="00004B0C" w:rsidP="00004B0C">
      <w:pPr>
        <w:spacing w:after="0" w:line="240" w:lineRule="auto"/>
        <w:rPr>
          <w:rFonts w:ascii="Times New Roman" w:hAnsi="Times New Roman" w:cs="Times New Roman"/>
          <w:sz w:val="24"/>
          <w:szCs w:val="24"/>
          <w:lang w:val="en-GB"/>
        </w:rPr>
      </w:pPr>
    </w:p>
    <w:p w14:paraId="7130D471" w14:textId="1382293B" w:rsidR="00004B0C" w:rsidRPr="00900269" w:rsidRDefault="00004B0C" w:rsidP="00004B0C">
      <w:pPr>
        <w:spacing w:after="0" w:line="240" w:lineRule="auto"/>
        <w:rPr>
          <w:rFonts w:ascii="Times New Roman" w:hAnsi="Times New Roman" w:cs="Times New Roman"/>
          <w:sz w:val="24"/>
          <w:szCs w:val="24"/>
          <w:lang w:val="en-GB"/>
        </w:rPr>
      </w:pPr>
      <w:r w:rsidRPr="00900269">
        <w:rPr>
          <w:rFonts w:ascii="Times New Roman" w:hAnsi="Times New Roman" w:cs="Times New Roman"/>
          <w:sz w:val="24"/>
          <w:szCs w:val="24"/>
          <w:lang w:val="en-GB"/>
        </w:rPr>
        <w:t>GOSS, James</w:t>
      </w:r>
      <w:r w:rsidR="003A34A4">
        <w:rPr>
          <w:rFonts w:ascii="Times New Roman" w:hAnsi="Times New Roman" w:cs="Times New Roman"/>
          <w:sz w:val="24"/>
          <w:szCs w:val="24"/>
          <w:lang w:val="en-GB"/>
        </w:rPr>
        <w:t>; MORRIS, Jonathan; RICHARDS, Julian; RICHARDS, Justin; SHAKESPEARE, William; SWEET, Matthew</w:t>
      </w:r>
      <w:r w:rsidRPr="00900269">
        <w:rPr>
          <w:rFonts w:ascii="Times New Roman" w:hAnsi="Times New Roman" w:cs="Times New Roman"/>
          <w:sz w:val="24"/>
          <w:szCs w:val="24"/>
          <w:lang w:val="en-GB"/>
        </w:rPr>
        <w:t xml:space="preserve">. </w:t>
      </w:r>
      <w:r w:rsidRPr="00900269">
        <w:rPr>
          <w:rFonts w:ascii="Times New Roman" w:hAnsi="Times New Roman" w:cs="Times New Roman"/>
          <w:i/>
          <w:iCs/>
          <w:sz w:val="24"/>
          <w:szCs w:val="24"/>
          <w:lang w:val="en-GB"/>
        </w:rPr>
        <w:t>Doctor Who</w:t>
      </w:r>
      <w:r w:rsidRPr="00900269">
        <w:rPr>
          <w:rFonts w:ascii="Times New Roman" w:hAnsi="Times New Roman" w:cs="Times New Roman"/>
          <w:sz w:val="24"/>
          <w:szCs w:val="24"/>
          <w:lang w:val="en-GB"/>
        </w:rPr>
        <w:t>: The Shakespeare Notebooks. New York: HarperCollins, 2014.</w:t>
      </w:r>
    </w:p>
    <w:p w14:paraId="2ECF6AD7" w14:textId="77777777" w:rsidR="00004B0C" w:rsidRPr="00900269" w:rsidRDefault="00004B0C" w:rsidP="00004B0C">
      <w:pPr>
        <w:spacing w:after="0" w:line="240" w:lineRule="auto"/>
        <w:rPr>
          <w:rFonts w:ascii="Times New Roman" w:hAnsi="Times New Roman" w:cs="Times New Roman"/>
          <w:sz w:val="24"/>
          <w:szCs w:val="24"/>
          <w:lang w:val="en-GB"/>
        </w:rPr>
      </w:pPr>
    </w:p>
    <w:p w14:paraId="7952EB75" w14:textId="4BAFB569" w:rsidR="00004B0C" w:rsidRPr="00900269" w:rsidRDefault="00004B0C" w:rsidP="00004B0C">
      <w:pPr>
        <w:spacing w:after="0" w:line="240" w:lineRule="auto"/>
        <w:rPr>
          <w:rFonts w:ascii="Times New Roman" w:hAnsi="Times New Roman" w:cs="Times New Roman"/>
          <w:sz w:val="24"/>
          <w:szCs w:val="24"/>
          <w:lang w:val="en-GB"/>
        </w:rPr>
      </w:pPr>
      <w:r w:rsidRPr="00900269">
        <w:rPr>
          <w:rFonts w:ascii="Times New Roman" w:hAnsi="Times New Roman" w:cs="Times New Roman"/>
          <w:sz w:val="24"/>
          <w:szCs w:val="24"/>
          <w:lang w:val="en-GB"/>
        </w:rPr>
        <w:t xml:space="preserve">HUTCHEON, Linda. </w:t>
      </w:r>
      <w:r w:rsidRPr="00900269">
        <w:rPr>
          <w:rFonts w:ascii="Times New Roman" w:hAnsi="Times New Roman" w:cs="Times New Roman"/>
          <w:i/>
          <w:iCs/>
          <w:sz w:val="24"/>
          <w:szCs w:val="24"/>
          <w:lang w:val="en-GB"/>
        </w:rPr>
        <w:t>A Theory of Adaptation</w:t>
      </w:r>
      <w:r w:rsidRPr="00900269">
        <w:rPr>
          <w:rFonts w:ascii="Times New Roman" w:hAnsi="Times New Roman" w:cs="Times New Roman"/>
          <w:sz w:val="24"/>
          <w:szCs w:val="24"/>
          <w:lang w:val="en-GB"/>
        </w:rPr>
        <w:t>. New York; London: Routledge, 2006.</w:t>
      </w:r>
    </w:p>
    <w:p w14:paraId="22BF81C3" w14:textId="77777777" w:rsidR="00004B0C" w:rsidRPr="00900269" w:rsidRDefault="00004B0C" w:rsidP="00004B0C">
      <w:pPr>
        <w:spacing w:after="0" w:line="240" w:lineRule="auto"/>
        <w:rPr>
          <w:rFonts w:ascii="Times New Roman" w:hAnsi="Times New Roman" w:cs="Times New Roman"/>
          <w:sz w:val="24"/>
          <w:szCs w:val="24"/>
          <w:lang w:val="en-GB"/>
        </w:rPr>
      </w:pPr>
    </w:p>
    <w:p w14:paraId="7D1FE3CE" w14:textId="664290F2" w:rsidR="00004B0C" w:rsidRPr="00900269" w:rsidRDefault="00004B0C" w:rsidP="00004B0C">
      <w:pPr>
        <w:spacing w:after="0" w:line="240" w:lineRule="auto"/>
        <w:rPr>
          <w:rFonts w:ascii="Times New Roman" w:hAnsi="Times New Roman" w:cs="Times New Roman"/>
          <w:sz w:val="24"/>
          <w:szCs w:val="24"/>
          <w:lang w:val="en-GB"/>
        </w:rPr>
      </w:pPr>
      <w:r w:rsidRPr="00900269">
        <w:rPr>
          <w:rFonts w:ascii="Times New Roman" w:hAnsi="Times New Roman" w:cs="Times New Roman"/>
          <w:sz w:val="24"/>
          <w:szCs w:val="24"/>
          <w:lang w:val="en-GB"/>
        </w:rPr>
        <w:t xml:space="preserve">JENKINS, Henry. </w:t>
      </w:r>
      <w:r w:rsidRPr="00900269">
        <w:rPr>
          <w:rFonts w:ascii="Times New Roman" w:hAnsi="Times New Roman" w:cs="Times New Roman"/>
          <w:i/>
          <w:iCs/>
          <w:sz w:val="24"/>
          <w:szCs w:val="24"/>
          <w:lang w:val="en-GB"/>
        </w:rPr>
        <w:t>Convergence Culture</w:t>
      </w:r>
      <w:r w:rsidRPr="00900269">
        <w:rPr>
          <w:rFonts w:ascii="Times New Roman" w:hAnsi="Times New Roman" w:cs="Times New Roman"/>
          <w:sz w:val="24"/>
          <w:szCs w:val="24"/>
          <w:lang w:val="en-GB"/>
        </w:rPr>
        <w:t>: Where Old and New Media Collide. New York: New York University Press, 2006.</w:t>
      </w:r>
    </w:p>
    <w:p w14:paraId="1D98A738" w14:textId="77777777" w:rsidR="00004B0C" w:rsidRPr="00900269" w:rsidRDefault="00004B0C" w:rsidP="00004B0C">
      <w:pPr>
        <w:spacing w:after="0" w:line="240" w:lineRule="auto"/>
        <w:rPr>
          <w:rFonts w:ascii="Times New Roman" w:hAnsi="Times New Roman" w:cs="Times New Roman"/>
          <w:sz w:val="24"/>
          <w:szCs w:val="24"/>
          <w:lang w:val="en-GB"/>
        </w:rPr>
      </w:pPr>
    </w:p>
    <w:p w14:paraId="4B73633A" w14:textId="4805322E" w:rsidR="00004B0C" w:rsidRPr="00900269" w:rsidRDefault="00004B0C" w:rsidP="00004B0C">
      <w:pPr>
        <w:spacing w:after="0" w:line="240" w:lineRule="auto"/>
        <w:rPr>
          <w:rFonts w:ascii="Times New Roman" w:hAnsi="Times New Roman" w:cs="Times New Roman"/>
          <w:sz w:val="24"/>
          <w:szCs w:val="24"/>
          <w:lang w:val="en-GB"/>
        </w:rPr>
      </w:pPr>
      <w:r w:rsidRPr="00900269">
        <w:rPr>
          <w:rFonts w:ascii="Times New Roman" w:hAnsi="Times New Roman" w:cs="Times New Roman"/>
          <w:sz w:val="24"/>
          <w:szCs w:val="24"/>
          <w:lang w:val="en-GB"/>
        </w:rPr>
        <w:t xml:space="preserve">SHAKESPEARE in love. </w:t>
      </w:r>
      <w:proofErr w:type="spellStart"/>
      <w:r w:rsidRPr="00900269">
        <w:rPr>
          <w:rFonts w:ascii="Times New Roman" w:hAnsi="Times New Roman" w:cs="Times New Roman"/>
          <w:sz w:val="24"/>
          <w:szCs w:val="24"/>
          <w:lang w:val="en-GB"/>
        </w:rPr>
        <w:t>Direção</w:t>
      </w:r>
      <w:proofErr w:type="spellEnd"/>
      <w:r w:rsidRPr="00900269">
        <w:rPr>
          <w:rFonts w:ascii="Times New Roman" w:hAnsi="Times New Roman" w:cs="Times New Roman"/>
          <w:sz w:val="24"/>
          <w:szCs w:val="24"/>
          <w:lang w:val="en-GB"/>
        </w:rPr>
        <w:t xml:space="preserve">: John Madden. </w:t>
      </w:r>
      <w:proofErr w:type="spellStart"/>
      <w:r w:rsidRPr="00900269">
        <w:rPr>
          <w:rFonts w:ascii="Times New Roman" w:hAnsi="Times New Roman" w:cs="Times New Roman"/>
          <w:sz w:val="24"/>
          <w:szCs w:val="24"/>
          <w:lang w:val="en-GB"/>
        </w:rPr>
        <w:t>Elenco</w:t>
      </w:r>
      <w:proofErr w:type="spellEnd"/>
      <w:r w:rsidRPr="00900269">
        <w:rPr>
          <w:rFonts w:ascii="Times New Roman" w:hAnsi="Times New Roman" w:cs="Times New Roman"/>
          <w:sz w:val="24"/>
          <w:szCs w:val="24"/>
          <w:lang w:val="en-GB"/>
        </w:rPr>
        <w:t xml:space="preserve">: Joseph Fiennes, Gwyneth Paltrow, Geoffrey Rush, Colin Firth, Ben Affleck, Judi Dench. </w:t>
      </w:r>
      <w:r w:rsidR="003A34A4">
        <w:rPr>
          <w:rFonts w:ascii="Times New Roman" w:hAnsi="Times New Roman" w:cs="Times New Roman"/>
          <w:sz w:val="24"/>
          <w:szCs w:val="24"/>
          <w:lang w:val="en-GB"/>
        </w:rPr>
        <w:t xml:space="preserve">2h 3 min. </w:t>
      </w:r>
      <w:r w:rsidRPr="00900269">
        <w:rPr>
          <w:rFonts w:ascii="Times New Roman" w:hAnsi="Times New Roman" w:cs="Times New Roman"/>
          <w:sz w:val="24"/>
          <w:szCs w:val="24"/>
          <w:lang w:val="en-GB"/>
        </w:rPr>
        <w:t>[</w:t>
      </w:r>
      <w:proofErr w:type="spellStart"/>
      <w:r w:rsidRPr="00900269">
        <w:rPr>
          <w:rFonts w:ascii="Times New Roman" w:hAnsi="Times New Roman" w:cs="Times New Roman"/>
          <w:sz w:val="24"/>
          <w:szCs w:val="24"/>
          <w:lang w:val="en-GB"/>
        </w:rPr>
        <w:t>S.l.</w:t>
      </w:r>
      <w:proofErr w:type="spellEnd"/>
      <w:r w:rsidRPr="00900269">
        <w:rPr>
          <w:rFonts w:ascii="Times New Roman" w:hAnsi="Times New Roman" w:cs="Times New Roman"/>
          <w:sz w:val="24"/>
          <w:szCs w:val="24"/>
          <w:lang w:val="en-GB"/>
        </w:rPr>
        <w:t xml:space="preserve">]: Miramax Films; Universal Pictures, 1998. </w:t>
      </w:r>
      <w:proofErr w:type="spellStart"/>
      <w:r w:rsidRPr="00900269">
        <w:rPr>
          <w:rFonts w:ascii="Times New Roman" w:hAnsi="Times New Roman" w:cs="Times New Roman"/>
          <w:sz w:val="24"/>
          <w:szCs w:val="24"/>
          <w:lang w:val="en-GB"/>
        </w:rPr>
        <w:t>Filme</w:t>
      </w:r>
      <w:proofErr w:type="spellEnd"/>
      <w:r w:rsidRPr="00900269">
        <w:rPr>
          <w:rFonts w:ascii="Times New Roman" w:hAnsi="Times New Roman" w:cs="Times New Roman"/>
          <w:sz w:val="24"/>
          <w:szCs w:val="24"/>
          <w:lang w:val="en-GB"/>
        </w:rPr>
        <w:t>.</w:t>
      </w:r>
    </w:p>
    <w:p w14:paraId="1E262FCA" w14:textId="77777777" w:rsidR="00004B0C" w:rsidRPr="00900269" w:rsidRDefault="00004B0C" w:rsidP="00004B0C">
      <w:pPr>
        <w:spacing w:after="0" w:line="240" w:lineRule="auto"/>
        <w:rPr>
          <w:rFonts w:ascii="Times New Roman" w:hAnsi="Times New Roman" w:cs="Times New Roman"/>
          <w:sz w:val="24"/>
          <w:szCs w:val="24"/>
          <w:lang w:val="en-GB"/>
        </w:rPr>
      </w:pPr>
    </w:p>
    <w:p w14:paraId="1871EE34" w14:textId="0A62EF26" w:rsidR="00801137" w:rsidRPr="00900269" w:rsidRDefault="00004B0C" w:rsidP="00004B0C">
      <w:pPr>
        <w:spacing w:after="0" w:line="240" w:lineRule="auto"/>
        <w:rPr>
          <w:rFonts w:ascii="Times New Roman" w:hAnsi="Times New Roman" w:cs="Times New Roman"/>
          <w:sz w:val="24"/>
          <w:szCs w:val="24"/>
          <w:lang w:val="en-GB"/>
        </w:rPr>
      </w:pPr>
      <w:r w:rsidRPr="00004B0C">
        <w:rPr>
          <w:rFonts w:ascii="Times New Roman" w:hAnsi="Times New Roman" w:cs="Times New Roman"/>
          <w:sz w:val="24"/>
          <w:szCs w:val="24"/>
          <w:lang w:val="en-GB"/>
        </w:rPr>
        <w:lastRenderedPageBreak/>
        <w:t xml:space="preserve">SHAKESPEARE, William; HOLLAND, Peter (Ed.). </w:t>
      </w:r>
      <w:r w:rsidRPr="00900269">
        <w:rPr>
          <w:rFonts w:ascii="Times New Roman" w:hAnsi="Times New Roman" w:cs="Times New Roman"/>
          <w:i/>
          <w:iCs/>
          <w:sz w:val="24"/>
          <w:szCs w:val="24"/>
          <w:lang w:val="en-GB"/>
        </w:rPr>
        <w:t>The Tempest</w:t>
      </w:r>
      <w:r w:rsidRPr="00900269">
        <w:rPr>
          <w:rFonts w:ascii="Times New Roman" w:hAnsi="Times New Roman" w:cs="Times New Roman"/>
          <w:sz w:val="24"/>
          <w:szCs w:val="24"/>
          <w:lang w:val="en-GB"/>
        </w:rPr>
        <w:t>. New York: Penguin Books, 1999.</w:t>
      </w:r>
    </w:p>
    <w:p w14:paraId="32133E31" w14:textId="77777777" w:rsidR="00801137" w:rsidRDefault="00801137">
      <w:pP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60CA79EF" w14:textId="77777777" w:rsidR="00FC51C2" w:rsidRPr="00B96337" w:rsidRDefault="00FC51C2" w:rsidP="00F13532">
      <w:pPr>
        <w:spacing w:line="360" w:lineRule="auto"/>
        <w:jc w:val="center"/>
        <w:rPr>
          <w:rFonts w:ascii="Times New Roman" w:hAnsi="Times New Roman" w:cs="Times New Roman"/>
          <w:b/>
          <w:bCs/>
          <w:sz w:val="24"/>
          <w:szCs w:val="24"/>
          <w:lang w:val="en-GB"/>
        </w:rPr>
        <w:sectPr w:rsidR="00FC51C2" w:rsidRPr="00B96337" w:rsidSect="00063718">
          <w:footnotePr>
            <w:numRestart w:val="eachSect"/>
          </w:footnotePr>
          <w:type w:val="continuous"/>
          <w:pgSz w:w="11906" w:h="16838"/>
          <w:pgMar w:top="1701" w:right="1134" w:bottom="1134" w:left="1701" w:header="709" w:footer="709" w:gutter="0"/>
          <w:cols w:space="708"/>
          <w:docGrid w:linePitch="360"/>
        </w:sectPr>
      </w:pPr>
      <w:bookmarkStart w:id="18" w:name="_Toc211947477"/>
      <w:bookmarkStart w:id="19" w:name="_Toc211949968"/>
    </w:p>
    <w:bookmarkEnd w:id="18"/>
    <w:bookmarkEnd w:id="19"/>
    <w:p w14:paraId="57123A0D" w14:textId="680B93C4" w:rsidR="00D1010A" w:rsidRPr="00D1010A" w:rsidRDefault="00D1010A" w:rsidP="00D1010A">
      <w:pPr>
        <w:spacing w:line="360" w:lineRule="auto"/>
        <w:jc w:val="center"/>
        <w:rPr>
          <w:rFonts w:ascii="Times New Roman" w:hAnsi="Times New Roman" w:cs="Times New Roman"/>
          <w:b/>
          <w:bCs/>
          <w:sz w:val="24"/>
          <w:szCs w:val="24"/>
        </w:rPr>
      </w:pPr>
      <w:r w:rsidRPr="00D1010A">
        <w:rPr>
          <w:rFonts w:ascii="Times New Roman" w:hAnsi="Times New Roman" w:cs="Times New Roman"/>
          <w:b/>
          <w:bCs/>
          <w:sz w:val="24"/>
          <w:szCs w:val="24"/>
        </w:rPr>
        <w:lastRenderedPageBreak/>
        <w:t xml:space="preserve">COLONIALISMO </w:t>
      </w:r>
      <w:r>
        <w:rPr>
          <w:rFonts w:ascii="Times New Roman" w:hAnsi="Times New Roman" w:cs="Times New Roman"/>
          <w:b/>
          <w:bCs/>
          <w:sz w:val="24"/>
          <w:szCs w:val="24"/>
        </w:rPr>
        <w:t>L</w:t>
      </w:r>
      <w:r w:rsidRPr="00D1010A">
        <w:rPr>
          <w:rFonts w:ascii="Times New Roman" w:hAnsi="Times New Roman" w:cs="Times New Roman"/>
          <w:b/>
          <w:bCs/>
          <w:sz w:val="24"/>
          <w:szCs w:val="24"/>
        </w:rPr>
        <w:t xml:space="preserve">INGUÍSTICO E </w:t>
      </w:r>
      <w:r>
        <w:rPr>
          <w:rFonts w:ascii="Times New Roman" w:hAnsi="Times New Roman" w:cs="Times New Roman"/>
          <w:b/>
          <w:bCs/>
          <w:sz w:val="24"/>
          <w:szCs w:val="24"/>
        </w:rPr>
        <w:t>B</w:t>
      </w:r>
      <w:r w:rsidRPr="00D1010A">
        <w:rPr>
          <w:rFonts w:ascii="Times New Roman" w:hAnsi="Times New Roman" w:cs="Times New Roman"/>
          <w:b/>
          <w:bCs/>
          <w:sz w:val="24"/>
          <w:szCs w:val="24"/>
        </w:rPr>
        <w:t xml:space="preserve">IOPODER: </w:t>
      </w:r>
      <w:r>
        <w:rPr>
          <w:rFonts w:ascii="Times New Roman" w:hAnsi="Times New Roman" w:cs="Times New Roman"/>
          <w:b/>
          <w:bCs/>
          <w:sz w:val="24"/>
          <w:szCs w:val="24"/>
        </w:rPr>
        <w:t>U</w:t>
      </w:r>
      <w:r w:rsidRPr="00D1010A">
        <w:rPr>
          <w:rFonts w:ascii="Times New Roman" w:hAnsi="Times New Roman" w:cs="Times New Roman"/>
          <w:b/>
          <w:bCs/>
          <w:sz w:val="24"/>
          <w:szCs w:val="24"/>
        </w:rPr>
        <w:t xml:space="preserve">MA </w:t>
      </w:r>
      <w:r>
        <w:rPr>
          <w:rFonts w:ascii="Times New Roman" w:hAnsi="Times New Roman" w:cs="Times New Roman"/>
          <w:b/>
          <w:bCs/>
          <w:sz w:val="24"/>
          <w:szCs w:val="24"/>
        </w:rPr>
        <w:t>A</w:t>
      </w:r>
      <w:r w:rsidRPr="00D1010A">
        <w:rPr>
          <w:rFonts w:ascii="Times New Roman" w:hAnsi="Times New Roman" w:cs="Times New Roman"/>
          <w:b/>
          <w:bCs/>
          <w:sz w:val="24"/>
          <w:szCs w:val="24"/>
        </w:rPr>
        <w:t xml:space="preserve">NÁLISE </w:t>
      </w:r>
      <w:r>
        <w:rPr>
          <w:rFonts w:ascii="Times New Roman" w:hAnsi="Times New Roman" w:cs="Times New Roman"/>
          <w:b/>
          <w:bCs/>
          <w:sz w:val="24"/>
          <w:szCs w:val="24"/>
        </w:rPr>
        <w:t>I</w:t>
      </w:r>
      <w:r w:rsidRPr="00D1010A">
        <w:rPr>
          <w:rFonts w:ascii="Times New Roman" w:hAnsi="Times New Roman" w:cs="Times New Roman"/>
          <w:b/>
          <w:bCs/>
          <w:sz w:val="24"/>
          <w:szCs w:val="24"/>
        </w:rPr>
        <w:t xml:space="preserve">NTERMIDIÁTICA ENTRE </w:t>
      </w:r>
      <w:r w:rsidRPr="00D1010A">
        <w:rPr>
          <w:rFonts w:ascii="Times New Roman" w:hAnsi="Times New Roman" w:cs="Times New Roman"/>
          <w:b/>
          <w:bCs/>
          <w:i/>
          <w:iCs/>
          <w:sz w:val="24"/>
          <w:szCs w:val="24"/>
        </w:rPr>
        <w:t>THE TEMPEST</w:t>
      </w:r>
      <w:r w:rsidRPr="00D1010A">
        <w:rPr>
          <w:rFonts w:ascii="Times New Roman" w:hAnsi="Times New Roman" w:cs="Times New Roman"/>
          <w:b/>
          <w:bCs/>
          <w:sz w:val="24"/>
          <w:szCs w:val="24"/>
        </w:rPr>
        <w:t xml:space="preserve"> E </w:t>
      </w:r>
      <w:r w:rsidRPr="00D1010A">
        <w:rPr>
          <w:rFonts w:ascii="Times New Roman" w:hAnsi="Times New Roman" w:cs="Times New Roman"/>
          <w:b/>
          <w:bCs/>
          <w:i/>
          <w:iCs/>
          <w:sz w:val="24"/>
          <w:szCs w:val="24"/>
        </w:rPr>
        <w:t>METAL GEAR SOLID V</w:t>
      </w:r>
    </w:p>
    <w:p w14:paraId="3964F210" w14:textId="77777777" w:rsidR="00D1010A" w:rsidRPr="00D95D02" w:rsidRDefault="00D1010A" w:rsidP="00D1010A">
      <w:pPr>
        <w:jc w:val="right"/>
        <w:rPr>
          <w:rFonts w:ascii="Times New Roman" w:hAnsi="Times New Roman" w:cs="Times New Roman"/>
          <w:sz w:val="24"/>
          <w:szCs w:val="24"/>
        </w:rPr>
      </w:pPr>
      <w:bookmarkStart w:id="20" w:name="_Hlk200969136"/>
    </w:p>
    <w:p w14:paraId="70A72B26" w14:textId="77777777" w:rsidR="00D1010A" w:rsidRPr="00D1010A" w:rsidRDefault="00D1010A" w:rsidP="00D1010A">
      <w:pPr>
        <w:rPr>
          <w:rFonts w:ascii="Times New Roman" w:hAnsi="Times New Roman" w:cs="Times New Roman"/>
          <w:b/>
          <w:bCs/>
          <w:sz w:val="24"/>
          <w:szCs w:val="24"/>
        </w:rPr>
      </w:pPr>
      <w:r w:rsidRPr="00D1010A">
        <w:rPr>
          <w:rFonts w:ascii="Times New Roman" w:hAnsi="Times New Roman" w:cs="Times New Roman"/>
          <w:b/>
          <w:bCs/>
          <w:sz w:val="24"/>
          <w:szCs w:val="24"/>
        </w:rPr>
        <w:t>Introdução</w:t>
      </w:r>
    </w:p>
    <w:p w14:paraId="582F3AC1" w14:textId="77777777" w:rsidR="00D1010A" w:rsidRPr="00F637E5" w:rsidRDefault="00D1010A" w:rsidP="00D1010A">
      <w:pPr>
        <w:rPr>
          <w:rFonts w:ascii="Times New Roman" w:hAnsi="Times New Roman" w:cs="Times New Roman"/>
          <w:sz w:val="24"/>
          <w:szCs w:val="24"/>
        </w:rPr>
      </w:pPr>
    </w:p>
    <w:p w14:paraId="26EDD1F6" w14:textId="6F813505" w:rsidR="00D1010A" w:rsidRDefault="00D1010A" w:rsidP="00D1010A">
      <w:pPr>
        <w:spacing w:after="0" w:line="360" w:lineRule="auto"/>
        <w:ind w:firstLine="708"/>
        <w:jc w:val="both"/>
        <w:rPr>
          <w:rFonts w:ascii="Times New Roman" w:eastAsia="Times New Roman" w:hAnsi="Times New Roman" w:cs="Times New Roman"/>
          <w:sz w:val="24"/>
          <w:szCs w:val="24"/>
          <w:lang w:eastAsia="pt-BR"/>
        </w:rPr>
      </w:pPr>
      <w:r w:rsidRPr="00CC4E55">
        <w:rPr>
          <w:rFonts w:ascii="Times New Roman" w:eastAsia="Times New Roman" w:hAnsi="Times New Roman" w:cs="Times New Roman"/>
          <w:sz w:val="24"/>
          <w:szCs w:val="24"/>
          <w:lang w:eastAsia="pt-BR"/>
        </w:rPr>
        <w:t>Este trabalho propõe investigar a linguagem como tecnologia de poder que, ao mesmo tempo em que expressa subjetividades, atua como instrumento de subjugação colonial ao moldar formas de pensamento, identidade e existência.</w:t>
      </w:r>
      <w:r>
        <w:rPr>
          <w:rFonts w:ascii="Times New Roman" w:eastAsia="Times New Roman" w:hAnsi="Times New Roman" w:cs="Times New Roman"/>
          <w:sz w:val="24"/>
          <w:szCs w:val="24"/>
          <w:lang w:eastAsia="pt-BR"/>
        </w:rPr>
        <w:t xml:space="preserve"> Portanto, o domínio linguístico configura-se como uma das mais eficazes estratégias de controle político e cultural. Nesse sentido, a presente análise propõe compreender como o videogame </w:t>
      </w:r>
      <w:r w:rsidRPr="009C649F">
        <w:rPr>
          <w:rFonts w:ascii="Times New Roman" w:eastAsia="Times New Roman" w:hAnsi="Times New Roman" w:cs="Times New Roman"/>
          <w:i/>
          <w:iCs/>
          <w:sz w:val="24"/>
          <w:szCs w:val="24"/>
          <w:lang w:eastAsia="pt-BR"/>
        </w:rPr>
        <w:t xml:space="preserve">Metal Gear </w:t>
      </w:r>
      <w:proofErr w:type="spellStart"/>
      <w:r w:rsidRPr="009C649F">
        <w:rPr>
          <w:rFonts w:ascii="Times New Roman" w:eastAsia="Times New Roman" w:hAnsi="Times New Roman" w:cs="Times New Roman"/>
          <w:i/>
          <w:iCs/>
          <w:sz w:val="24"/>
          <w:szCs w:val="24"/>
          <w:lang w:eastAsia="pt-BR"/>
        </w:rPr>
        <w:t>Solid</w:t>
      </w:r>
      <w:proofErr w:type="spellEnd"/>
      <w:r w:rsidRPr="009C649F">
        <w:rPr>
          <w:rFonts w:ascii="Times New Roman" w:eastAsia="Times New Roman" w:hAnsi="Times New Roman" w:cs="Times New Roman"/>
          <w:i/>
          <w:iCs/>
          <w:sz w:val="24"/>
          <w:szCs w:val="24"/>
          <w:lang w:eastAsia="pt-BR"/>
        </w:rPr>
        <w:t xml:space="preserve"> V: The </w:t>
      </w:r>
      <w:proofErr w:type="spellStart"/>
      <w:r w:rsidRPr="009C649F">
        <w:rPr>
          <w:rFonts w:ascii="Times New Roman" w:eastAsia="Times New Roman" w:hAnsi="Times New Roman" w:cs="Times New Roman"/>
          <w:i/>
          <w:iCs/>
          <w:sz w:val="24"/>
          <w:szCs w:val="24"/>
          <w:lang w:eastAsia="pt-BR"/>
        </w:rPr>
        <w:t>Phantom</w:t>
      </w:r>
      <w:proofErr w:type="spellEnd"/>
      <w:r w:rsidRPr="009C649F">
        <w:rPr>
          <w:rFonts w:ascii="Times New Roman" w:eastAsia="Times New Roman" w:hAnsi="Times New Roman" w:cs="Times New Roman"/>
          <w:i/>
          <w:iCs/>
          <w:sz w:val="24"/>
          <w:szCs w:val="24"/>
          <w:lang w:eastAsia="pt-BR"/>
        </w:rPr>
        <w:t xml:space="preserve"> </w:t>
      </w:r>
      <w:proofErr w:type="spellStart"/>
      <w:r w:rsidRPr="009C649F">
        <w:rPr>
          <w:rFonts w:ascii="Times New Roman" w:eastAsia="Times New Roman" w:hAnsi="Times New Roman" w:cs="Times New Roman"/>
          <w:i/>
          <w:iCs/>
          <w:sz w:val="24"/>
          <w:szCs w:val="24"/>
          <w:lang w:eastAsia="pt-BR"/>
        </w:rPr>
        <w:t>Pain</w:t>
      </w:r>
      <w:proofErr w:type="spellEnd"/>
      <w:r>
        <w:rPr>
          <w:rFonts w:ascii="Times New Roman" w:eastAsia="Times New Roman" w:hAnsi="Times New Roman" w:cs="Times New Roman"/>
          <w:i/>
          <w:iCs/>
          <w:sz w:val="24"/>
          <w:szCs w:val="24"/>
          <w:lang w:eastAsia="pt-BR"/>
        </w:rPr>
        <w:t xml:space="preserve"> </w:t>
      </w:r>
      <w:r w:rsidRPr="009C649F">
        <w:rPr>
          <w:rFonts w:ascii="Times New Roman" w:eastAsia="Times New Roman" w:hAnsi="Times New Roman" w:cs="Times New Roman"/>
          <w:sz w:val="24"/>
          <w:szCs w:val="24"/>
          <w:lang w:eastAsia="pt-BR"/>
        </w:rPr>
        <w:t>(2015)</w:t>
      </w:r>
      <w:r>
        <w:rPr>
          <w:rFonts w:ascii="Times New Roman" w:eastAsia="Times New Roman" w:hAnsi="Times New Roman" w:cs="Times New Roman"/>
          <w:sz w:val="24"/>
          <w:szCs w:val="24"/>
          <w:lang w:eastAsia="pt-BR"/>
        </w:rPr>
        <w:t xml:space="preserve"> dialoga com a problematização do colonialismo linguístico presente na figura de Caliban na peça </w:t>
      </w:r>
      <w:r w:rsidRPr="009C649F">
        <w:rPr>
          <w:rFonts w:ascii="Times New Roman" w:eastAsia="Times New Roman" w:hAnsi="Times New Roman" w:cs="Times New Roman"/>
          <w:i/>
          <w:iCs/>
          <w:sz w:val="24"/>
          <w:szCs w:val="24"/>
          <w:lang w:eastAsia="pt-BR"/>
        </w:rPr>
        <w:t>The Tempest</w:t>
      </w:r>
      <w:r>
        <w:rPr>
          <w:rFonts w:ascii="Times New Roman" w:eastAsia="Times New Roman" w:hAnsi="Times New Roman" w:cs="Times New Roman"/>
          <w:i/>
          <w:iCs/>
          <w:sz w:val="24"/>
          <w:szCs w:val="24"/>
          <w:lang w:eastAsia="pt-BR"/>
        </w:rPr>
        <w:t xml:space="preserve"> </w:t>
      </w:r>
      <w:r w:rsidRPr="009C649F">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2002 [</w:t>
      </w:r>
      <w:r w:rsidRPr="009C649F">
        <w:rPr>
          <w:rFonts w:ascii="Times New Roman" w:eastAsia="Times New Roman" w:hAnsi="Times New Roman" w:cs="Times New Roman"/>
          <w:sz w:val="24"/>
          <w:szCs w:val="24"/>
          <w:lang w:eastAsia="pt-BR"/>
        </w:rPr>
        <w:t>1611</w:t>
      </w:r>
      <w:r>
        <w:rPr>
          <w:rFonts w:ascii="Times New Roman" w:eastAsia="Times New Roman" w:hAnsi="Times New Roman" w:cs="Times New Roman"/>
          <w:sz w:val="24"/>
          <w:szCs w:val="24"/>
          <w:lang w:eastAsia="pt-BR"/>
        </w:rPr>
        <w:t>]</w:t>
      </w:r>
      <w:r w:rsidRPr="009C649F">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de William Shakespeare.</w:t>
      </w:r>
    </w:p>
    <w:p w14:paraId="0C9C87A9" w14:textId="77777777" w:rsidR="00D1010A" w:rsidRDefault="00D1010A" w:rsidP="00D1010A">
      <w:pPr>
        <w:spacing w:after="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Apesar de as obras retratarem contextos muito distintos, pode-se analisar como existe uma convergência na representação simbólica da linguagem como vetor de poder. Na peça de Shakespeare, escrita durante a expansão marítima europeia e dos primórdios da fundação de sistemas de dominação colonial, a figura de Caliban </w:t>
      </w:r>
      <w:r>
        <w:rPr>
          <w:rFonts w:ascii="Times New Roman" w:eastAsia="Times New Roman" w:hAnsi="Times New Roman" w:cs="Times New Roman"/>
          <w:sz w:val="24"/>
          <w:szCs w:val="24"/>
          <w:lang w:eastAsia="pt-BR"/>
        </w:rPr>
        <w:softHyphen/>
      </w:r>
      <w:r w:rsidRPr="00444A9D">
        <w:t xml:space="preserve"> </w:t>
      </w:r>
      <w:r>
        <w:t>—</w:t>
      </w:r>
      <w:r>
        <w:rPr>
          <w:rFonts w:ascii="Times New Roman" w:eastAsia="Times New Roman" w:hAnsi="Times New Roman" w:cs="Times New Roman"/>
          <w:sz w:val="24"/>
          <w:szCs w:val="24"/>
          <w:lang w:eastAsia="pt-BR"/>
        </w:rPr>
        <w:t xml:space="preserve"> nativo da ilha dominada por Próspero </w:t>
      </w:r>
      <w:r>
        <w:t>—</w:t>
      </w:r>
      <w:r>
        <w:rPr>
          <w:rFonts w:ascii="Times New Roman" w:eastAsia="Times New Roman" w:hAnsi="Times New Roman" w:cs="Times New Roman"/>
          <w:sz w:val="24"/>
          <w:szCs w:val="24"/>
          <w:lang w:eastAsia="pt-BR"/>
        </w:rPr>
        <w:t xml:space="preserve"> simboliza a resistência ao processo de colonização, que se manifesta a partir da língua do próprio colonizador. Em paralelo, </w:t>
      </w:r>
      <w:r w:rsidRPr="005804DE">
        <w:rPr>
          <w:rFonts w:ascii="Times New Roman" w:eastAsia="Times New Roman" w:hAnsi="Times New Roman" w:cs="Times New Roman"/>
          <w:i/>
          <w:iCs/>
          <w:sz w:val="24"/>
          <w:szCs w:val="24"/>
          <w:lang w:eastAsia="pt-BR"/>
        </w:rPr>
        <w:t xml:space="preserve">Metal Gear </w:t>
      </w:r>
      <w:proofErr w:type="spellStart"/>
      <w:r w:rsidRPr="005804DE">
        <w:rPr>
          <w:rFonts w:ascii="Times New Roman" w:eastAsia="Times New Roman" w:hAnsi="Times New Roman" w:cs="Times New Roman"/>
          <w:i/>
          <w:iCs/>
          <w:sz w:val="24"/>
          <w:szCs w:val="24"/>
          <w:lang w:eastAsia="pt-BR"/>
        </w:rPr>
        <w:t>Solid</w:t>
      </w:r>
      <w:proofErr w:type="spellEnd"/>
      <w:r w:rsidRPr="005804DE">
        <w:rPr>
          <w:rFonts w:ascii="Times New Roman" w:eastAsia="Times New Roman" w:hAnsi="Times New Roman" w:cs="Times New Roman"/>
          <w:i/>
          <w:iCs/>
          <w:sz w:val="24"/>
          <w:szCs w:val="24"/>
          <w:lang w:eastAsia="pt-BR"/>
        </w:rPr>
        <w:t xml:space="preserve"> V</w:t>
      </w:r>
      <w:r>
        <w:rPr>
          <w:rFonts w:ascii="Times New Roman" w:eastAsia="Times New Roman" w:hAnsi="Times New Roman" w:cs="Times New Roman"/>
          <w:sz w:val="24"/>
          <w:szCs w:val="24"/>
          <w:lang w:eastAsia="pt-BR"/>
        </w:rPr>
        <w:t xml:space="preserve"> se passa durante o último episódio da guerra fria, alternando entre a guerra por procuração travada entre EUA e URSS no Afeganistão e em Angola. Nesse contexto, o jogo traz uma infecção por parasitas criados para atacar falantes de idiomas específicos, reconfigurando a língua como arma biopolítica. </w:t>
      </w:r>
      <w:r w:rsidRPr="00853BA6">
        <w:rPr>
          <w:rFonts w:ascii="Times New Roman" w:eastAsia="Times New Roman" w:hAnsi="Times New Roman" w:cs="Times New Roman"/>
          <w:sz w:val="24"/>
          <w:szCs w:val="24"/>
          <w:lang w:eastAsia="pt-BR"/>
        </w:rPr>
        <w:t xml:space="preserve">O objetivo de </w:t>
      </w:r>
      <w:proofErr w:type="spellStart"/>
      <w:r w:rsidRPr="00853BA6">
        <w:rPr>
          <w:rFonts w:ascii="Times New Roman" w:eastAsia="Times New Roman" w:hAnsi="Times New Roman" w:cs="Times New Roman"/>
          <w:sz w:val="24"/>
          <w:szCs w:val="24"/>
          <w:lang w:eastAsia="pt-BR"/>
        </w:rPr>
        <w:t>Skull</w:t>
      </w:r>
      <w:proofErr w:type="spellEnd"/>
      <w:r w:rsidRPr="00853BA6">
        <w:rPr>
          <w:rFonts w:ascii="Times New Roman" w:eastAsia="Times New Roman" w:hAnsi="Times New Roman" w:cs="Times New Roman"/>
          <w:sz w:val="24"/>
          <w:szCs w:val="24"/>
          <w:lang w:eastAsia="pt-BR"/>
        </w:rPr>
        <w:t xml:space="preserve"> Face, antagonista da narrativa, é criar uma cisão radical entre os corpos linguísticos dominados — identificando e eliminando, por meio da linguagem falada, aqueles que resistem à lógica imperial.</w:t>
      </w:r>
    </w:p>
    <w:p w14:paraId="4FCC0325" w14:textId="5EBFDC76" w:rsidR="00D1010A" w:rsidRDefault="00D1010A" w:rsidP="00D1010A">
      <w:pPr>
        <w:spacing w:after="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Portanto, a premissa do trabalho é analisar como a construção fictícia desses parasitas busca criar </w:t>
      </w:r>
      <w:proofErr w:type="spellStart"/>
      <w:r>
        <w:rPr>
          <w:rFonts w:ascii="Times New Roman" w:eastAsia="Times New Roman" w:hAnsi="Times New Roman" w:cs="Times New Roman"/>
          <w:sz w:val="24"/>
          <w:szCs w:val="24"/>
          <w:lang w:eastAsia="pt-BR"/>
        </w:rPr>
        <w:t>diegeticamente</w:t>
      </w:r>
      <w:proofErr w:type="spellEnd"/>
      <w:r>
        <w:rPr>
          <w:rFonts w:ascii="Times New Roman" w:eastAsia="Times New Roman" w:hAnsi="Times New Roman" w:cs="Times New Roman"/>
          <w:sz w:val="24"/>
          <w:szCs w:val="24"/>
          <w:lang w:eastAsia="pt-BR"/>
        </w:rPr>
        <w:t xml:space="preserve"> uma manifestação real da imposição do colonialismo linguístico abordado por Shakespeare e verificar como esses parasitas podem ser compreendidos como uma atualização contemporânea da dicotomia entre Ariel e Caliban no sentido em que permitem ao colonizador separar, nos territórios subalternizados, aqueles que se submetem ao discurso hegemônico da colonização (pelo uso da língua do colonizador) daqueles que resistem e usam seu idioma nativo por meio de uma política de extermínio linguístico. Dessa forma, a</w:t>
      </w:r>
      <w:r w:rsidRPr="00853BA6">
        <w:rPr>
          <w:rFonts w:ascii="Times New Roman" w:eastAsia="Times New Roman" w:hAnsi="Times New Roman" w:cs="Times New Roman"/>
          <w:sz w:val="24"/>
          <w:szCs w:val="24"/>
          <w:lang w:eastAsia="pt-BR"/>
        </w:rPr>
        <w:t xml:space="preserve"> linguagem</w:t>
      </w:r>
      <w:r>
        <w:rPr>
          <w:rFonts w:ascii="Times New Roman" w:eastAsia="Times New Roman" w:hAnsi="Times New Roman" w:cs="Times New Roman"/>
          <w:sz w:val="24"/>
          <w:szCs w:val="24"/>
          <w:lang w:eastAsia="pt-BR"/>
        </w:rPr>
        <w:t xml:space="preserve"> </w:t>
      </w:r>
      <w:r w:rsidRPr="00853BA6">
        <w:rPr>
          <w:rFonts w:ascii="Times New Roman" w:eastAsia="Times New Roman" w:hAnsi="Times New Roman" w:cs="Times New Roman"/>
          <w:sz w:val="24"/>
          <w:szCs w:val="24"/>
          <w:lang w:eastAsia="pt-BR"/>
        </w:rPr>
        <w:t xml:space="preserve">deixa de ser apenas </w:t>
      </w:r>
      <w:proofErr w:type="gramStart"/>
      <w:r w:rsidRPr="00853BA6">
        <w:rPr>
          <w:rFonts w:ascii="Times New Roman" w:eastAsia="Times New Roman" w:hAnsi="Times New Roman" w:cs="Times New Roman"/>
          <w:sz w:val="24"/>
          <w:szCs w:val="24"/>
          <w:lang w:eastAsia="pt-BR"/>
        </w:rPr>
        <w:t>meio</w:t>
      </w:r>
      <w:proofErr w:type="gramEnd"/>
      <w:r w:rsidRPr="00853BA6">
        <w:rPr>
          <w:rFonts w:ascii="Times New Roman" w:eastAsia="Times New Roman" w:hAnsi="Times New Roman" w:cs="Times New Roman"/>
          <w:sz w:val="24"/>
          <w:szCs w:val="24"/>
          <w:lang w:eastAsia="pt-BR"/>
        </w:rPr>
        <w:t xml:space="preserve"> e torna-se marcador ontológico — definindo quem pode viver, falar e existir sob as estruturas do império.</w:t>
      </w:r>
    </w:p>
    <w:p w14:paraId="01797263" w14:textId="77777777" w:rsidR="00D1010A" w:rsidRDefault="00D1010A" w:rsidP="00D1010A">
      <w:pPr>
        <w:spacing w:after="0" w:line="360" w:lineRule="auto"/>
        <w:ind w:firstLine="708"/>
        <w:jc w:val="both"/>
        <w:rPr>
          <w:rFonts w:ascii="Times New Roman" w:eastAsia="Times New Roman" w:hAnsi="Times New Roman" w:cs="Times New Roman"/>
          <w:sz w:val="24"/>
          <w:szCs w:val="24"/>
          <w:lang w:eastAsia="pt-BR"/>
        </w:rPr>
      </w:pPr>
    </w:p>
    <w:bookmarkEnd w:id="20"/>
    <w:p w14:paraId="2E072962" w14:textId="0F62A07F" w:rsidR="00D1010A" w:rsidRPr="00D1010A" w:rsidRDefault="00D1010A" w:rsidP="00D1010A">
      <w:pPr>
        <w:spacing w:after="0" w:line="360" w:lineRule="auto"/>
        <w:rPr>
          <w:rFonts w:ascii="Times New Roman" w:eastAsia="Times New Roman" w:hAnsi="Times New Roman" w:cs="Times New Roman"/>
          <w:b/>
          <w:bCs/>
          <w:sz w:val="24"/>
          <w:szCs w:val="24"/>
          <w:lang w:eastAsia="pt-BR"/>
        </w:rPr>
      </w:pPr>
      <w:r w:rsidRPr="00D1010A">
        <w:rPr>
          <w:rFonts w:ascii="Times New Roman" w:eastAsia="Times New Roman" w:hAnsi="Times New Roman" w:cs="Times New Roman"/>
          <w:b/>
          <w:bCs/>
          <w:sz w:val="24"/>
          <w:szCs w:val="24"/>
          <w:lang w:eastAsia="pt-BR"/>
        </w:rPr>
        <w:t>Intermidialidade, Videogame e Teoria Pós-Colonial</w:t>
      </w:r>
    </w:p>
    <w:p w14:paraId="55B3EF18" w14:textId="77777777" w:rsidR="00D1010A" w:rsidRDefault="00D1010A" w:rsidP="00D1010A">
      <w:pPr>
        <w:spacing w:after="0" w:line="360" w:lineRule="auto"/>
        <w:rPr>
          <w:rFonts w:ascii="Times New Roman" w:eastAsia="Times New Roman" w:hAnsi="Times New Roman" w:cs="Times New Roman"/>
          <w:sz w:val="24"/>
          <w:szCs w:val="24"/>
          <w:lang w:eastAsia="pt-BR"/>
        </w:rPr>
      </w:pPr>
    </w:p>
    <w:p w14:paraId="63CB52B7" w14:textId="3287FFAC" w:rsidR="00D1010A" w:rsidRDefault="00D1010A" w:rsidP="00D1010A">
      <w:pPr>
        <w:spacing w:after="0" w:line="360" w:lineRule="auto"/>
        <w:ind w:firstLine="709"/>
        <w:jc w:val="both"/>
        <w:rPr>
          <w:rFonts w:ascii="Times New Roman" w:eastAsia="Times New Roman" w:hAnsi="Times New Roman" w:cs="Times New Roman"/>
          <w:sz w:val="24"/>
          <w:szCs w:val="24"/>
          <w:lang w:eastAsia="pt-BR"/>
        </w:rPr>
      </w:pPr>
      <w:r w:rsidRPr="00F637E5">
        <w:rPr>
          <w:rFonts w:ascii="Times New Roman" w:eastAsia="Times New Roman" w:hAnsi="Times New Roman" w:cs="Times New Roman"/>
          <w:i/>
          <w:iCs/>
          <w:sz w:val="24"/>
          <w:szCs w:val="24"/>
          <w:lang w:eastAsia="pt-BR"/>
        </w:rPr>
        <w:t>The Tempest</w:t>
      </w:r>
      <w:r w:rsidRPr="00A30E60">
        <w:rPr>
          <w:rFonts w:ascii="Times New Roman" w:eastAsia="Times New Roman" w:hAnsi="Times New Roman" w:cs="Times New Roman"/>
          <w:sz w:val="24"/>
          <w:szCs w:val="24"/>
          <w:lang w:eastAsia="pt-BR"/>
        </w:rPr>
        <w:t xml:space="preserve">, escrita por William Shakespeare no início do século XVII, é frequentemente lida como uma alegoria do colonialismo europeu. A trama gira em torno de Próspero, um duque deposto que, exilado em uma ilha remota, impõe sua autoridade sobre os habitantes locais, especialmente Caliban, figura que simboliza o nativo colonizado. A dominação de Próspero não se dá apenas pela força mágica, mas também por meio da linguagem: ele ensina Caliban a falar, mas esse gesto de </w:t>
      </w:r>
      <w:r w:rsidR="00EF3137">
        <w:rPr>
          <w:rFonts w:ascii="Times New Roman" w:eastAsia="Times New Roman" w:hAnsi="Times New Roman" w:cs="Times New Roman"/>
          <w:sz w:val="24"/>
          <w:szCs w:val="24"/>
          <w:lang w:eastAsia="pt-BR"/>
        </w:rPr>
        <w:t>“</w:t>
      </w:r>
      <w:r w:rsidRPr="00A30E60">
        <w:rPr>
          <w:rFonts w:ascii="Times New Roman" w:eastAsia="Times New Roman" w:hAnsi="Times New Roman" w:cs="Times New Roman"/>
          <w:sz w:val="24"/>
          <w:szCs w:val="24"/>
          <w:lang w:eastAsia="pt-BR"/>
        </w:rPr>
        <w:t>educação</w:t>
      </w:r>
      <w:r w:rsidR="00EF3137">
        <w:rPr>
          <w:rFonts w:ascii="Times New Roman" w:eastAsia="Times New Roman" w:hAnsi="Times New Roman" w:cs="Times New Roman"/>
          <w:sz w:val="24"/>
          <w:szCs w:val="24"/>
          <w:lang w:eastAsia="pt-BR"/>
        </w:rPr>
        <w:t>”</w:t>
      </w:r>
      <w:r w:rsidRPr="00A30E60">
        <w:rPr>
          <w:rFonts w:ascii="Times New Roman" w:eastAsia="Times New Roman" w:hAnsi="Times New Roman" w:cs="Times New Roman"/>
          <w:sz w:val="24"/>
          <w:szCs w:val="24"/>
          <w:lang w:eastAsia="pt-BR"/>
        </w:rPr>
        <w:t xml:space="preserve"> é ambíguo — serve tanto para humanizá-lo quanto para submetê-lo. Caliban reconhece esse poder ao dizer: “</w:t>
      </w:r>
      <w:r w:rsidRPr="009D4439">
        <w:rPr>
          <w:rFonts w:ascii="Times New Roman" w:eastAsia="Times New Roman" w:hAnsi="Times New Roman" w:cs="Times New Roman"/>
          <w:sz w:val="24"/>
          <w:szCs w:val="24"/>
          <w:lang w:eastAsia="pt-BR"/>
        </w:rPr>
        <w:t>CALIBÃ — A falar me ensinastes, em verdade. Minha vantagem nisso, é</w:t>
      </w:r>
      <w:r>
        <w:rPr>
          <w:rFonts w:ascii="Times New Roman" w:eastAsia="Times New Roman" w:hAnsi="Times New Roman" w:cs="Times New Roman"/>
          <w:sz w:val="24"/>
          <w:szCs w:val="24"/>
          <w:lang w:eastAsia="pt-BR"/>
        </w:rPr>
        <w:t xml:space="preserve"> </w:t>
      </w:r>
      <w:r w:rsidRPr="009D4439">
        <w:rPr>
          <w:rFonts w:ascii="Times New Roman" w:eastAsia="Times New Roman" w:hAnsi="Times New Roman" w:cs="Times New Roman"/>
          <w:sz w:val="24"/>
          <w:szCs w:val="24"/>
          <w:lang w:eastAsia="pt-BR"/>
        </w:rPr>
        <w:t>ter ficado sabendo como amaldiçoar. Que a peste vermelha vos carregue,</w:t>
      </w:r>
      <w:r>
        <w:rPr>
          <w:rFonts w:ascii="Times New Roman" w:eastAsia="Times New Roman" w:hAnsi="Times New Roman" w:cs="Times New Roman"/>
          <w:sz w:val="24"/>
          <w:szCs w:val="24"/>
          <w:lang w:eastAsia="pt-BR"/>
        </w:rPr>
        <w:t xml:space="preserve"> </w:t>
      </w:r>
      <w:r w:rsidRPr="009D4439">
        <w:rPr>
          <w:rFonts w:ascii="Times New Roman" w:eastAsia="Times New Roman" w:hAnsi="Times New Roman" w:cs="Times New Roman"/>
          <w:sz w:val="24"/>
          <w:szCs w:val="24"/>
          <w:lang w:eastAsia="pt-BR"/>
        </w:rPr>
        <w:t>por me terdes ensinado a falar vossa linguagem</w:t>
      </w:r>
      <w:r>
        <w:rPr>
          <w:rFonts w:ascii="Times New Roman" w:eastAsia="Times New Roman" w:hAnsi="Times New Roman" w:cs="Times New Roman"/>
          <w:sz w:val="24"/>
          <w:szCs w:val="24"/>
          <w:lang w:eastAsia="pt-BR"/>
        </w:rPr>
        <w:t>”</w:t>
      </w:r>
      <w:r w:rsidR="00DB21B6">
        <w:rPr>
          <w:rFonts w:ascii="Times New Roman" w:eastAsia="Times New Roman" w:hAnsi="Times New Roman" w:cs="Times New Roman"/>
          <w:sz w:val="24"/>
          <w:szCs w:val="24"/>
          <w:lang w:eastAsia="pt-BR"/>
        </w:rPr>
        <w:t xml:space="preserve"> (Shakespeare, 2002, p. 17)</w:t>
      </w:r>
      <w:r w:rsidRPr="009D4439">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w:t>
      </w:r>
      <w:r w:rsidRPr="00A30E60">
        <w:rPr>
          <w:rFonts w:ascii="Times New Roman" w:eastAsia="Times New Roman" w:hAnsi="Times New Roman" w:cs="Times New Roman"/>
          <w:sz w:val="24"/>
          <w:szCs w:val="24"/>
          <w:lang w:eastAsia="pt-BR"/>
        </w:rPr>
        <w:t>A frase revela o caráter violento e estratégico da imposição linguística como instrumento de dominação cultural.</w:t>
      </w:r>
      <w:r>
        <w:rPr>
          <w:rFonts w:ascii="Times New Roman" w:eastAsia="Times New Roman" w:hAnsi="Times New Roman" w:cs="Times New Roman"/>
          <w:sz w:val="24"/>
          <w:szCs w:val="24"/>
          <w:lang w:eastAsia="pt-BR"/>
        </w:rPr>
        <w:t xml:space="preserve"> Nesse sentido, de acordo com</w:t>
      </w:r>
      <w:r w:rsidR="00EF3137">
        <w:rPr>
          <w:rFonts w:ascii="Times New Roman" w:eastAsia="Times New Roman" w:hAnsi="Times New Roman" w:cs="Times New Roman"/>
          <w:sz w:val="24"/>
          <w:szCs w:val="24"/>
          <w:lang w:eastAsia="pt-BR"/>
        </w:rPr>
        <w:t xml:space="preserve"> Stephen</w:t>
      </w:r>
      <w:r>
        <w:rPr>
          <w:rFonts w:ascii="Times New Roman" w:eastAsia="Times New Roman" w:hAnsi="Times New Roman" w:cs="Times New Roman"/>
          <w:sz w:val="24"/>
          <w:szCs w:val="24"/>
          <w:lang w:eastAsia="pt-BR"/>
        </w:rPr>
        <w:t xml:space="preserve"> Greenblatt (2015),</w:t>
      </w:r>
      <w:r w:rsidRPr="00A30E60">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a</w:t>
      </w:r>
      <w:r w:rsidRPr="00A30E60">
        <w:rPr>
          <w:rFonts w:ascii="Times New Roman" w:eastAsia="Times New Roman" w:hAnsi="Times New Roman" w:cs="Times New Roman"/>
          <w:sz w:val="24"/>
          <w:szCs w:val="24"/>
          <w:lang w:eastAsia="pt-BR"/>
        </w:rPr>
        <w:t xml:space="preserve"> língua do colonizador não é neutra: ela substitui, apaga e reconfigura os modos de expressão e pensamento do colonizado, criando uma relação de dependência e sujeição. Em </w:t>
      </w:r>
      <w:r w:rsidRPr="000E26B8">
        <w:rPr>
          <w:rFonts w:ascii="Times New Roman" w:eastAsia="Times New Roman" w:hAnsi="Times New Roman" w:cs="Times New Roman"/>
          <w:i/>
          <w:iCs/>
          <w:sz w:val="24"/>
          <w:szCs w:val="24"/>
          <w:lang w:eastAsia="pt-BR"/>
        </w:rPr>
        <w:t>The Tempest</w:t>
      </w:r>
      <w:r w:rsidRPr="00A30E60">
        <w:rPr>
          <w:rFonts w:ascii="Times New Roman" w:eastAsia="Times New Roman" w:hAnsi="Times New Roman" w:cs="Times New Roman"/>
          <w:sz w:val="24"/>
          <w:szCs w:val="24"/>
          <w:lang w:eastAsia="pt-BR"/>
        </w:rPr>
        <w:t>, portanto, o colonialismo linguístico se manifesta como uma forma de controle simbólico, que atua sobre o corpo e sobre o imaginário, antecipando formas modernas de biopoder e imperialismo cultural.</w:t>
      </w:r>
    </w:p>
    <w:p w14:paraId="0A312694" w14:textId="77777777" w:rsidR="00D1010A" w:rsidRDefault="00D1010A" w:rsidP="00D1010A">
      <w:pPr>
        <w:spacing w:after="0" w:line="360" w:lineRule="auto"/>
        <w:ind w:firstLine="709"/>
        <w:jc w:val="both"/>
        <w:rPr>
          <w:rFonts w:ascii="Times New Roman" w:eastAsia="Times New Roman" w:hAnsi="Times New Roman" w:cs="Times New Roman"/>
          <w:sz w:val="24"/>
          <w:szCs w:val="24"/>
          <w:lang w:eastAsia="pt-BR"/>
        </w:rPr>
      </w:pPr>
      <w:r w:rsidRPr="001F070C">
        <w:rPr>
          <w:rFonts w:ascii="Times New Roman" w:eastAsia="Times New Roman" w:hAnsi="Times New Roman" w:cs="Times New Roman"/>
          <w:i/>
          <w:iCs/>
          <w:sz w:val="24"/>
          <w:szCs w:val="24"/>
          <w:lang w:eastAsia="pt-BR"/>
        </w:rPr>
        <w:t xml:space="preserve">Metal Gear </w:t>
      </w:r>
      <w:proofErr w:type="spellStart"/>
      <w:r w:rsidRPr="001F070C">
        <w:rPr>
          <w:rFonts w:ascii="Times New Roman" w:eastAsia="Times New Roman" w:hAnsi="Times New Roman" w:cs="Times New Roman"/>
          <w:i/>
          <w:iCs/>
          <w:sz w:val="24"/>
          <w:szCs w:val="24"/>
          <w:lang w:eastAsia="pt-BR"/>
        </w:rPr>
        <w:t>Solid</w:t>
      </w:r>
      <w:proofErr w:type="spellEnd"/>
      <w:r w:rsidRPr="001F070C">
        <w:rPr>
          <w:rFonts w:ascii="Times New Roman" w:eastAsia="Times New Roman" w:hAnsi="Times New Roman" w:cs="Times New Roman"/>
          <w:i/>
          <w:iCs/>
          <w:sz w:val="24"/>
          <w:szCs w:val="24"/>
          <w:lang w:eastAsia="pt-BR"/>
        </w:rPr>
        <w:t xml:space="preserve"> V: The </w:t>
      </w:r>
      <w:proofErr w:type="spellStart"/>
      <w:r w:rsidRPr="001F070C">
        <w:rPr>
          <w:rFonts w:ascii="Times New Roman" w:eastAsia="Times New Roman" w:hAnsi="Times New Roman" w:cs="Times New Roman"/>
          <w:i/>
          <w:iCs/>
          <w:sz w:val="24"/>
          <w:szCs w:val="24"/>
          <w:lang w:eastAsia="pt-BR"/>
        </w:rPr>
        <w:t>Phantom</w:t>
      </w:r>
      <w:proofErr w:type="spellEnd"/>
      <w:r w:rsidRPr="001F070C">
        <w:rPr>
          <w:rFonts w:ascii="Times New Roman" w:eastAsia="Times New Roman" w:hAnsi="Times New Roman" w:cs="Times New Roman"/>
          <w:i/>
          <w:iCs/>
          <w:sz w:val="24"/>
          <w:szCs w:val="24"/>
          <w:lang w:eastAsia="pt-BR"/>
        </w:rPr>
        <w:t xml:space="preserve"> </w:t>
      </w:r>
      <w:proofErr w:type="spellStart"/>
      <w:r w:rsidRPr="001F070C">
        <w:rPr>
          <w:rFonts w:ascii="Times New Roman" w:eastAsia="Times New Roman" w:hAnsi="Times New Roman" w:cs="Times New Roman"/>
          <w:i/>
          <w:iCs/>
          <w:sz w:val="24"/>
          <w:szCs w:val="24"/>
          <w:lang w:eastAsia="pt-BR"/>
        </w:rPr>
        <w:t>Pain</w:t>
      </w:r>
      <w:proofErr w:type="spellEnd"/>
      <w:r w:rsidRPr="00E02052">
        <w:rPr>
          <w:rFonts w:ascii="Times New Roman" w:eastAsia="Times New Roman" w:hAnsi="Times New Roman" w:cs="Times New Roman"/>
          <w:sz w:val="24"/>
          <w:szCs w:val="24"/>
          <w:lang w:eastAsia="pt-BR"/>
        </w:rPr>
        <w:t xml:space="preserve">, dirigido por Hideo </w:t>
      </w:r>
      <w:proofErr w:type="spellStart"/>
      <w:r w:rsidRPr="00E02052">
        <w:rPr>
          <w:rFonts w:ascii="Times New Roman" w:eastAsia="Times New Roman" w:hAnsi="Times New Roman" w:cs="Times New Roman"/>
          <w:sz w:val="24"/>
          <w:szCs w:val="24"/>
          <w:lang w:eastAsia="pt-BR"/>
        </w:rPr>
        <w:t>Kojima</w:t>
      </w:r>
      <w:proofErr w:type="spellEnd"/>
      <w:r w:rsidRPr="00E02052">
        <w:rPr>
          <w:rFonts w:ascii="Times New Roman" w:eastAsia="Times New Roman" w:hAnsi="Times New Roman" w:cs="Times New Roman"/>
          <w:sz w:val="24"/>
          <w:szCs w:val="24"/>
          <w:lang w:eastAsia="pt-BR"/>
        </w:rPr>
        <w:t xml:space="preserve">, é um jogo que entrelaça espionagem militar e crítica geopolítica para construir uma narrativa densa sobre poder, identidade e linguagem. O colonialismo linguístico aparece como eixo central da trama </w:t>
      </w:r>
      <w:r>
        <w:rPr>
          <w:rFonts w:ascii="Times New Roman" w:eastAsia="Times New Roman" w:hAnsi="Times New Roman" w:cs="Times New Roman"/>
          <w:sz w:val="24"/>
          <w:szCs w:val="24"/>
          <w:lang w:eastAsia="pt-BR"/>
        </w:rPr>
        <w:t>por meio</w:t>
      </w:r>
      <w:r w:rsidRPr="00E02052">
        <w:rPr>
          <w:rFonts w:ascii="Times New Roman" w:eastAsia="Times New Roman" w:hAnsi="Times New Roman" w:cs="Times New Roman"/>
          <w:sz w:val="24"/>
          <w:szCs w:val="24"/>
          <w:lang w:eastAsia="pt-BR"/>
        </w:rPr>
        <w:t xml:space="preserve"> da figura de </w:t>
      </w:r>
      <w:proofErr w:type="spellStart"/>
      <w:r w:rsidRPr="00E02052">
        <w:rPr>
          <w:rFonts w:ascii="Times New Roman" w:eastAsia="Times New Roman" w:hAnsi="Times New Roman" w:cs="Times New Roman"/>
          <w:sz w:val="24"/>
          <w:szCs w:val="24"/>
          <w:lang w:eastAsia="pt-BR"/>
        </w:rPr>
        <w:t>Skull</w:t>
      </w:r>
      <w:proofErr w:type="spellEnd"/>
      <w:r w:rsidRPr="00E02052">
        <w:rPr>
          <w:rFonts w:ascii="Times New Roman" w:eastAsia="Times New Roman" w:hAnsi="Times New Roman" w:cs="Times New Roman"/>
          <w:sz w:val="24"/>
          <w:szCs w:val="24"/>
          <w:lang w:eastAsia="pt-BR"/>
        </w:rPr>
        <w:t xml:space="preserve"> Face, antagonista que desenvolve parasitas capazes de matar qualquer indivíduo que fale determinada língua — incluindo, de forma marcante, o </w:t>
      </w:r>
      <w:proofErr w:type="spellStart"/>
      <w:r w:rsidRPr="00E02052">
        <w:rPr>
          <w:rFonts w:ascii="Times New Roman" w:eastAsia="Times New Roman" w:hAnsi="Times New Roman" w:cs="Times New Roman"/>
          <w:sz w:val="24"/>
          <w:szCs w:val="24"/>
          <w:lang w:eastAsia="pt-BR"/>
        </w:rPr>
        <w:t>Kikongo</w:t>
      </w:r>
      <w:proofErr w:type="spellEnd"/>
      <w:r w:rsidRPr="00E02052">
        <w:rPr>
          <w:rFonts w:ascii="Times New Roman" w:eastAsia="Times New Roman" w:hAnsi="Times New Roman" w:cs="Times New Roman"/>
          <w:sz w:val="24"/>
          <w:szCs w:val="24"/>
          <w:lang w:eastAsia="pt-BR"/>
        </w:rPr>
        <w:t>, idioma de origem bantu falado em partes da África Central. Essa arma biológica não apenas destrói fisicamente os corpos de quem fala</w:t>
      </w:r>
      <w:r>
        <w:rPr>
          <w:rFonts w:ascii="Times New Roman" w:eastAsia="Times New Roman" w:hAnsi="Times New Roman" w:cs="Times New Roman"/>
          <w:sz w:val="24"/>
          <w:szCs w:val="24"/>
          <w:lang w:eastAsia="pt-BR"/>
        </w:rPr>
        <w:t xml:space="preserve"> determinadas</w:t>
      </w:r>
      <w:r w:rsidRPr="00E02052">
        <w:rPr>
          <w:rFonts w:ascii="Times New Roman" w:eastAsia="Times New Roman" w:hAnsi="Times New Roman" w:cs="Times New Roman"/>
          <w:sz w:val="24"/>
          <w:szCs w:val="24"/>
          <w:lang w:eastAsia="pt-BR"/>
        </w:rPr>
        <w:t xml:space="preserve"> línguas, mas simboliza o desejo de erradicação cultural dos povos colonizados. No universo do jogo, a linguagem torna-se campo de batalha: controlar os idiomas é controlar as memórias, as histórias e as subjetividades. </w:t>
      </w:r>
      <w:proofErr w:type="spellStart"/>
      <w:r w:rsidRPr="00E02052">
        <w:rPr>
          <w:rFonts w:ascii="Times New Roman" w:eastAsia="Times New Roman" w:hAnsi="Times New Roman" w:cs="Times New Roman"/>
          <w:sz w:val="24"/>
          <w:szCs w:val="24"/>
          <w:lang w:eastAsia="pt-BR"/>
        </w:rPr>
        <w:t>Skull</w:t>
      </w:r>
      <w:proofErr w:type="spellEnd"/>
      <w:r w:rsidRPr="00E02052">
        <w:rPr>
          <w:rFonts w:ascii="Times New Roman" w:eastAsia="Times New Roman" w:hAnsi="Times New Roman" w:cs="Times New Roman"/>
          <w:sz w:val="24"/>
          <w:szCs w:val="24"/>
          <w:lang w:eastAsia="pt-BR"/>
        </w:rPr>
        <w:t xml:space="preserve"> Face revela uma visão do mundo em que apenas uma língua global — o inglês — deve prevalecer, apagando as demais como forma de pacificação e dominação. Com isso, </w:t>
      </w:r>
      <w:r w:rsidRPr="000E26B8">
        <w:rPr>
          <w:rFonts w:ascii="Times New Roman" w:eastAsia="Times New Roman" w:hAnsi="Times New Roman" w:cs="Times New Roman"/>
          <w:i/>
          <w:iCs/>
          <w:sz w:val="24"/>
          <w:szCs w:val="24"/>
          <w:lang w:eastAsia="pt-BR"/>
        </w:rPr>
        <w:t xml:space="preserve">The </w:t>
      </w:r>
      <w:proofErr w:type="spellStart"/>
      <w:r w:rsidRPr="000E26B8">
        <w:rPr>
          <w:rFonts w:ascii="Times New Roman" w:eastAsia="Times New Roman" w:hAnsi="Times New Roman" w:cs="Times New Roman"/>
          <w:i/>
          <w:iCs/>
          <w:sz w:val="24"/>
          <w:szCs w:val="24"/>
          <w:lang w:eastAsia="pt-BR"/>
        </w:rPr>
        <w:t>Phantom</w:t>
      </w:r>
      <w:proofErr w:type="spellEnd"/>
      <w:r w:rsidRPr="000E26B8">
        <w:rPr>
          <w:rFonts w:ascii="Times New Roman" w:eastAsia="Times New Roman" w:hAnsi="Times New Roman" w:cs="Times New Roman"/>
          <w:i/>
          <w:iCs/>
          <w:sz w:val="24"/>
          <w:szCs w:val="24"/>
          <w:lang w:eastAsia="pt-BR"/>
        </w:rPr>
        <w:t xml:space="preserve"> </w:t>
      </w:r>
      <w:proofErr w:type="spellStart"/>
      <w:r w:rsidRPr="000E26B8">
        <w:rPr>
          <w:rFonts w:ascii="Times New Roman" w:eastAsia="Times New Roman" w:hAnsi="Times New Roman" w:cs="Times New Roman"/>
          <w:i/>
          <w:iCs/>
          <w:sz w:val="24"/>
          <w:szCs w:val="24"/>
          <w:lang w:eastAsia="pt-BR"/>
        </w:rPr>
        <w:t>Pain</w:t>
      </w:r>
      <w:proofErr w:type="spellEnd"/>
      <w:r w:rsidRPr="00E02052">
        <w:rPr>
          <w:rFonts w:ascii="Times New Roman" w:eastAsia="Times New Roman" w:hAnsi="Times New Roman" w:cs="Times New Roman"/>
          <w:sz w:val="24"/>
          <w:szCs w:val="24"/>
          <w:lang w:eastAsia="pt-BR"/>
        </w:rPr>
        <w:t xml:space="preserve"> não apenas tematiza o imperialismo linguístico, mas força o jogador, por meio da mecânica e da narrativa procedimental, a testemunhar (e em certos momentos a participar de) essa violência simbólica. A língua deixa </w:t>
      </w:r>
      <w:r>
        <w:rPr>
          <w:rFonts w:ascii="Times New Roman" w:eastAsia="Times New Roman" w:hAnsi="Times New Roman" w:cs="Times New Roman"/>
          <w:sz w:val="24"/>
          <w:szCs w:val="24"/>
          <w:lang w:eastAsia="pt-BR"/>
        </w:rPr>
        <w:t>de ser somente</w:t>
      </w:r>
      <w:r w:rsidRPr="00E02052">
        <w:rPr>
          <w:rFonts w:ascii="Times New Roman" w:eastAsia="Times New Roman" w:hAnsi="Times New Roman" w:cs="Times New Roman"/>
          <w:sz w:val="24"/>
          <w:szCs w:val="24"/>
          <w:lang w:eastAsia="pt-BR"/>
        </w:rPr>
        <w:t xml:space="preserve"> instrumento de comunicação e </w:t>
      </w:r>
      <w:r w:rsidRPr="00E02052">
        <w:rPr>
          <w:rFonts w:ascii="Times New Roman" w:eastAsia="Times New Roman" w:hAnsi="Times New Roman" w:cs="Times New Roman"/>
          <w:sz w:val="24"/>
          <w:szCs w:val="24"/>
          <w:lang w:eastAsia="pt-BR"/>
        </w:rPr>
        <w:lastRenderedPageBreak/>
        <w:t xml:space="preserve">torna-se arma de guerra — um dispositivo </w:t>
      </w:r>
      <w:proofErr w:type="spellStart"/>
      <w:r w:rsidRPr="00E02052">
        <w:rPr>
          <w:rFonts w:ascii="Times New Roman" w:eastAsia="Times New Roman" w:hAnsi="Times New Roman" w:cs="Times New Roman"/>
          <w:sz w:val="24"/>
          <w:szCs w:val="24"/>
          <w:lang w:eastAsia="pt-BR"/>
        </w:rPr>
        <w:t>biopolítico</w:t>
      </w:r>
      <w:proofErr w:type="spellEnd"/>
      <w:r w:rsidRPr="00E02052">
        <w:rPr>
          <w:rFonts w:ascii="Times New Roman" w:eastAsia="Times New Roman" w:hAnsi="Times New Roman" w:cs="Times New Roman"/>
          <w:sz w:val="24"/>
          <w:szCs w:val="24"/>
          <w:lang w:eastAsia="pt-BR"/>
        </w:rPr>
        <w:t xml:space="preserve"> que determina quem pode viver e quem deve morrer.</w:t>
      </w:r>
    </w:p>
    <w:p w14:paraId="1AA1A50E" w14:textId="3C20C7DF" w:rsidR="00D1010A" w:rsidRDefault="00D1010A" w:rsidP="00D1010A">
      <w:pPr>
        <w:spacing w:after="0" w:line="360" w:lineRule="auto"/>
        <w:ind w:firstLine="709"/>
        <w:jc w:val="both"/>
        <w:rPr>
          <w:rFonts w:ascii="Times New Roman" w:eastAsia="Times New Roman" w:hAnsi="Times New Roman" w:cs="Times New Roman"/>
          <w:sz w:val="24"/>
          <w:szCs w:val="24"/>
          <w:lang w:eastAsia="pt-BR"/>
        </w:rPr>
      </w:pPr>
      <w:r w:rsidRPr="00E02052">
        <w:rPr>
          <w:rFonts w:ascii="Times New Roman" w:eastAsia="Times New Roman" w:hAnsi="Times New Roman" w:cs="Times New Roman"/>
          <w:sz w:val="24"/>
          <w:szCs w:val="24"/>
          <w:lang w:eastAsia="pt-BR"/>
        </w:rPr>
        <w:t>O aparato metodológico deste trabalho parte da concepção de colonialismo linguístico proposta por Greenblatt</w:t>
      </w:r>
      <w:r>
        <w:rPr>
          <w:rFonts w:ascii="Times New Roman" w:eastAsia="Times New Roman" w:hAnsi="Times New Roman" w:cs="Times New Roman"/>
          <w:sz w:val="24"/>
          <w:szCs w:val="24"/>
          <w:lang w:eastAsia="pt-BR"/>
        </w:rPr>
        <w:t xml:space="preserve"> (2015)</w:t>
      </w:r>
      <w:r w:rsidRPr="00E02052">
        <w:rPr>
          <w:rFonts w:ascii="Times New Roman" w:eastAsia="Times New Roman" w:hAnsi="Times New Roman" w:cs="Times New Roman"/>
          <w:sz w:val="24"/>
          <w:szCs w:val="24"/>
          <w:lang w:eastAsia="pt-BR"/>
        </w:rPr>
        <w:t xml:space="preserve">, para quem a dominação colonial europeia se consolidou não apenas por meio da força militar, mas também pela imposição de formas discursivas e estruturas linguísticas que redefiniram a identidade dos povos subjugados. Em </w:t>
      </w:r>
      <w:r w:rsidRPr="006006C2">
        <w:rPr>
          <w:rFonts w:ascii="Times New Roman" w:eastAsia="Times New Roman" w:hAnsi="Times New Roman" w:cs="Times New Roman"/>
          <w:i/>
          <w:iCs/>
          <w:sz w:val="24"/>
          <w:szCs w:val="24"/>
          <w:lang w:eastAsia="pt-BR"/>
        </w:rPr>
        <w:t>The Tempest</w:t>
      </w:r>
      <w:r w:rsidRPr="00E02052">
        <w:rPr>
          <w:rFonts w:ascii="Times New Roman" w:eastAsia="Times New Roman" w:hAnsi="Times New Roman" w:cs="Times New Roman"/>
          <w:sz w:val="24"/>
          <w:szCs w:val="24"/>
          <w:lang w:eastAsia="pt-BR"/>
        </w:rPr>
        <w:t xml:space="preserve">, Greenblatt identifica a linguagem como ferramenta essencial do controle colonial — uma tecnologia simbólica que opera sobre o outro, não apenas o silenciando, mas também moldando sua subjetividade a partir da língua do colonizador. A partir dessa base, este trabalho propõe que </w:t>
      </w:r>
      <w:r w:rsidRPr="000E26B8">
        <w:rPr>
          <w:rFonts w:ascii="Times New Roman" w:eastAsia="Times New Roman" w:hAnsi="Times New Roman" w:cs="Times New Roman"/>
          <w:i/>
          <w:iCs/>
          <w:sz w:val="24"/>
          <w:szCs w:val="24"/>
          <w:lang w:eastAsia="pt-BR"/>
        </w:rPr>
        <w:t xml:space="preserve">Metal Gear </w:t>
      </w:r>
      <w:proofErr w:type="spellStart"/>
      <w:r w:rsidRPr="000E26B8">
        <w:rPr>
          <w:rFonts w:ascii="Times New Roman" w:eastAsia="Times New Roman" w:hAnsi="Times New Roman" w:cs="Times New Roman"/>
          <w:i/>
          <w:iCs/>
          <w:sz w:val="24"/>
          <w:szCs w:val="24"/>
          <w:lang w:eastAsia="pt-BR"/>
        </w:rPr>
        <w:t>Solid</w:t>
      </w:r>
      <w:proofErr w:type="spellEnd"/>
      <w:r w:rsidRPr="000E26B8">
        <w:rPr>
          <w:rFonts w:ascii="Times New Roman" w:eastAsia="Times New Roman" w:hAnsi="Times New Roman" w:cs="Times New Roman"/>
          <w:i/>
          <w:iCs/>
          <w:sz w:val="24"/>
          <w:szCs w:val="24"/>
          <w:lang w:eastAsia="pt-BR"/>
        </w:rPr>
        <w:t xml:space="preserve"> V</w:t>
      </w:r>
      <w:r w:rsidRPr="00E02052">
        <w:rPr>
          <w:rFonts w:ascii="Times New Roman" w:eastAsia="Times New Roman" w:hAnsi="Times New Roman" w:cs="Times New Roman"/>
          <w:sz w:val="24"/>
          <w:szCs w:val="24"/>
          <w:lang w:eastAsia="pt-BR"/>
        </w:rPr>
        <w:t xml:space="preserve"> atualiza essa dinâmica ao transpor o colonialismo linguístico para um cenário contemporâneo, </w:t>
      </w:r>
      <w:r>
        <w:rPr>
          <w:rFonts w:ascii="Times New Roman" w:eastAsia="Times New Roman" w:hAnsi="Times New Roman" w:cs="Times New Roman"/>
          <w:sz w:val="24"/>
          <w:szCs w:val="24"/>
          <w:lang w:eastAsia="pt-BR"/>
        </w:rPr>
        <w:t>em que</w:t>
      </w:r>
      <w:r w:rsidRPr="00E02052">
        <w:rPr>
          <w:rFonts w:ascii="Times New Roman" w:eastAsia="Times New Roman" w:hAnsi="Times New Roman" w:cs="Times New Roman"/>
          <w:sz w:val="24"/>
          <w:szCs w:val="24"/>
          <w:lang w:eastAsia="pt-BR"/>
        </w:rPr>
        <w:t xml:space="preserve"> a língua se torna literalmente uma arma. Os parasitas desenvolvidos por </w:t>
      </w:r>
      <w:proofErr w:type="spellStart"/>
      <w:r w:rsidRPr="00E02052">
        <w:rPr>
          <w:rFonts w:ascii="Times New Roman" w:eastAsia="Times New Roman" w:hAnsi="Times New Roman" w:cs="Times New Roman"/>
          <w:sz w:val="24"/>
          <w:szCs w:val="24"/>
          <w:lang w:eastAsia="pt-BR"/>
        </w:rPr>
        <w:t>Skull</w:t>
      </w:r>
      <w:proofErr w:type="spellEnd"/>
      <w:r w:rsidRPr="00E02052">
        <w:rPr>
          <w:rFonts w:ascii="Times New Roman" w:eastAsia="Times New Roman" w:hAnsi="Times New Roman" w:cs="Times New Roman"/>
          <w:sz w:val="24"/>
          <w:szCs w:val="24"/>
          <w:lang w:eastAsia="pt-BR"/>
        </w:rPr>
        <w:t xml:space="preserve"> Face são a encarnação biológica do projeto de apagamento linguístico: organismos que punem fisicamente o uso de idiomas </w:t>
      </w:r>
      <w:r w:rsidR="00EF3137">
        <w:rPr>
          <w:rFonts w:ascii="Times New Roman" w:eastAsia="Times New Roman" w:hAnsi="Times New Roman" w:cs="Times New Roman"/>
          <w:sz w:val="24"/>
          <w:szCs w:val="24"/>
          <w:lang w:eastAsia="pt-BR"/>
        </w:rPr>
        <w:t>“</w:t>
      </w:r>
      <w:r w:rsidRPr="00E02052">
        <w:rPr>
          <w:rFonts w:ascii="Times New Roman" w:eastAsia="Times New Roman" w:hAnsi="Times New Roman" w:cs="Times New Roman"/>
          <w:sz w:val="24"/>
          <w:szCs w:val="24"/>
          <w:lang w:eastAsia="pt-BR"/>
        </w:rPr>
        <w:t>indesejados</w:t>
      </w:r>
      <w:r w:rsidR="00EF3137">
        <w:rPr>
          <w:rFonts w:ascii="Times New Roman" w:eastAsia="Times New Roman" w:hAnsi="Times New Roman" w:cs="Times New Roman"/>
          <w:sz w:val="24"/>
          <w:szCs w:val="24"/>
          <w:lang w:eastAsia="pt-BR"/>
        </w:rPr>
        <w:t>”</w:t>
      </w:r>
      <w:r w:rsidRPr="00E02052">
        <w:rPr>
          <w:rFonts w:ascii="Times New Roman" w:eastAsia="Times New Roman" w:hAnsi="Times New Roman" w:cs="Times New Roman"/>
          <w:sz w:val="24"/>
          <w:szCs w:val="24"/>
          <w:lang w:eastAsia="pt-BR"/>
        </w:rPr>
        <w:t>, funcionando como instrumentos de biopoder, conceito formulado por Michel Foucault</w:t>
      </w:r>
      <w:r>
        <w:rPr>
          <w:rFonts w:ascii="Times New Roman" w:eastAsia="Times New Roman" w:hAnsi="Times New Roman" w:cs="Times New Roman"/>
          <w:sz w:val="24"/>
          <w:szCs w:val="24"/>
          <w:lang w:eastAsia="pt-BR"/>
        </w:rPr>
        <w:t xml:space="preserve"> </w:t>
      </w:r>
      <w:r w:rsidRPr="005C6E5A">
        <w:rPr>
          <w:rFonts w:ascii="Times New Roman" w:eastAsia="Times New Roman" w:hAnsi="Times New Roman" w:cs="Times New Roman"/>
          <w:sz w:val="24"/>
          <w:szCs w:val="24"/>
          <w:lang w:eastAsia="pt-BR"/>
        </w:rPr>
        <w:t>(20</w:t>
      </w:r>
      <w:r>
        <w:rPr>
          <w:rFonts w:ascii="Times New Roman" w:eastAsia="Times New Roman" w:hAnsi="Times New Roman" w:cs="Times New Roman"/>
          <w:sz w:val="24"/>
          <w:szCs w:val="24"/>
          <w:lang w:eastAsia="pt-BR"/>
        </w:rPr>
        <w:t>03</w:t>
      </w:r>
      <w:r w:rsidRPr="005C6E5A">
        <w:rPr>
          <w:rFonts w:ascii="Times New Roman" w:eastAsia="Times New Roman" w:hAnsi="Times New Roman" w:cs="Times New Roman"/>
          <w:sz w:val="24"/>
          <w:szCs w:val="24"/>
          <w:lang w:eastAsia="pt-BR"/>
        </w:rPr>
        <w:t>)</w:t>
      </w:r>
      <w:r w:rsidRPr="00E02052">
        <w:rPr>
          <w:rFonts w:ascii="Times New Roman" w:eastAsia="Times New Roman" w:hAnsi="Times New Roman" w:cs="Times New Roman"/>
          <w:sz w:val="24"/>
          <w:szCs w:val="24"/>
          <w:lang w:eastAsia="pt-BR"/>
        </w:rPr>
        <w:t xml:space="preserve"> para descrever as formas de controle sobre a vida que operam por meio de decisões sobre quais corpos devem ser preservados e quais podem ser eliminados. Assim, o jogo não apenas representa a violência do imperialismo linguístico — ele a inscreve nos corpos, dramatizando o poder que a linguagem possui de matar, silenciar ou resistir.</w:t>
      </w:r>
    </w:p>
    <w:p w14:paraId="4645C0C9" w14:textId="77777777" w:rsidR="00D1010A" w:rsidRDefault="00D1010A" w:rsidP="00D1010A">
      <w:pPr>
        <w:spacing w:after="0" w:line="360" w:lineRule="auto"/>
        <w:ind w:firstLine="709"/>
        <w:jc w:val="both"/>
        <w:rPr>
          <w:rFonts w:ascii="Times New Roman" w:eastAsia="Times New Roman" w:hAnsi="Times New Roman" w:cs="Times New Roman"/>
          <w:sz w:val="24"/>
          <w:szCs w:val="24"/>
          <w:lang w:eastAsia="pt-BR"/>
        </w:rPr>
      </w:pPr>
      <w:r w:rsidRPr="00A74F2F">
        <w:rPr>
          <w:rFonts w:ascii="Times New Roman" w:eastAsia="Times New Roman" w:hAnsi="Times New Roman" w:cs="Times New Roman"/>
          <w:sz w:val="24"/>
          <w:szCs w:val="24"/>
          <w:lang w:eastAsia="pt-BR"/>
        </w:rPr>
        <w:t>Este trabalho insere-se no campo dos estudos intermidi</w:t>
      </w:r>
      <w:r>
        <w:rPr>
          <w:rFonts w:ascii="Times New Roman" w:eastAsia="Times New Roman" w:hAnsi="Times New Roman" w:cs="Times New Roman"/>
          <w:sz w:val="24"/>
          <w:szCs w:val="24"/>
          <w:lang w:eastAsia="pt-BR"/>
        </w:rPr>
        <w:t>áticos</w:t>
      </w:r>
      <w:r w:rsidRPr="00A74F2F">
        <w:rPr>
          <w:rFonts w:ascii="Times New Roman" w:eastAsia="Times New Roman" w:hAnsi="Times New Roman" w:cs="Times New Roman"/>
          <w:sz w:val="24"/>
          <w:szCs w:val="24"/>
          <w:lang w:eastAsia="pt-BR"/>
        </w:rPr>
        <w:t>, tomando como referência Lars Elleström (20</w:t>
      </w:r>
      <w:r>
        <w:rPr>
          <w:rFonts w:ascii="Times New Roman" w:eastAsia="Times New Roman" w:hAnsi="Times New Roman" w:cs="Times New Roman"/>
          <w:sz w:val="24"/>
          <w:szCs w:val="24"/>
          <w:lang w:eastAsia="pt-BR"/>
        </w:rPr>
        <w:t>10</w:t>
      </w:r>
      <w:r w:rsidRPr="00A74F2F">
        <w:rPr>
          <w:rFonts w:ascii="Times New Roman" w:eastAsia="Times New Roman" w:hAnsi="Times New Roman" w:cs="Times New Roman"/>
          <w:sz w:val="24"/>
          <w:szCs w:val="24"/>
          <w:lang w:eastAsia="pt-BR"/>
        </w:rPr>
        <w:t xml:space="preserve">), que destaca a importância das relações dinâmicas entre mídias na produção de sentido. Ao analisar </w:t>
      </w:r>
      <w:r w:rsidRPr="00113085">
        <w:rPr>
          <w:rFonts w:ascii="Times New Roman" w:eastAsia="Times New Roman" w:hAnsi="Times New Roman" w:cs="Times New Roman"/>
          <w:i/>
          <w:iCs/>
          <w:sz w:val="24"/>
          <w:szCs w:val="24"/>
          <w:lang w:eastAsia="pt-BR"/>
        </w:rPr>
        <w:t>The Tempest</w:t>
      </w:r>
      <w:r w:rsidRPr="00A74F2F">
        <w:rPr>
          <w:rFonts w:ascii="Times New Roman" w:eastAsia="Times New Roman" w:hAnsi="Times New Roman" w:cs="Times New Roman"/>
          <w:sz w:val="24"/>
          <w:szCs w:val="24"/>
          <w:lang w:eastAsia="pt-BR"/>
        </w:rPr>
        <w:t xml:space="preserve"> e </w:t>
      </w:r>
      <w:r w:rsidRPr="00113085">
        <w:rPr>
          <w:rFonts w:ascii="Times New Roman" w:eastAsia="Times New Roman" w:hAnsi="Times New Roman" w:cs="Times New Roman"/>
          <w:i/>
          <w:iCs/>
          <w:sz w:val="24"/>
          <w:szCs w:val="24"/>
          <w:lang w:eastAsia="pt-BR"/>
        </w:rPr>
        <w:t xml:space="preserve">Metal Gear </w:t>
      </w:r>
      <w:proofErr w:type="spellStart"/>
      <w:r w:rsidRPr="00113085">
        <w:rPr>
          <w:rFonts w:ascii="Times New Roman" w:eastAsia="Times New Roman" w:hAnsi="Times New Roman" w:cs="Times New Roman"/>
          <w:i/>
          <w:iCs/>
          <w:sz w:val="24"/>
          <w:szCs w:val="24"/>
          <w:lang w:eastAsia="pt-BR"/>
        </w:rPr>
        <w:t>Solid</w:t>
      </w:r>
      <w:proofErr w:type="spellEnd"/>
      <w:r w:rsidRPr="00113085">
        <w:rPr>
          <w:rFonts w:ascii="Times New Roman" w:eastAsia="Times New Roman" w:hAnsi="Times New Roman" w:cs="Times New Roman"/>
          <w:i/>
          <w:iCs/>
          <w:sz w:val="24"/>
          <w:szCs w:val="24"/>
          <w:lang w:eastAsia="pt-BR"/>
        </w:rPr>
        <w:t xml:space="preserve"> V</w:t>
      </w:r>
      <w:r w:rsidRPr="00A74F2F">
        <w:rPr>
          <w:rFonts w:ascii="Times New Roman" w:eastAsia="Times New Roman" w:hAnsi="Times New Roman" w:cs="Times New Roman"/>
          <w:sz w:val="24"/>
          <w:szCs w:val="24"/>
          <w:lang w:eastAsia="pt-BR"/>
        </w:rPr>
        <w:t xml:space="preserve"> em diálogo, busca-se compreender como a temática do colonialismo linguístico é adaptada e recriada </w:t>
      </w:r>
      <w:r>
        <w:rPr>
          <w:rFonts w:ascii="Times New Roman" w:eastAsia="Times New Roman" w:hAnsi="Times New Roman" w:cs="Times New Roman"/>
          <w:sz w:val="24"/>
          <w:szCs w:val="24"/>
          <w:lang w:eastAsia="pt-BR"/>
        </w:rPr>
        <w:t>por meio</w:t>
      </w:r>
      <w:r w:rsidRPr="00A74F2F">
        <w:rPr>
          <w:rFonts w:ascii="Times New Roman" w:eastAsia="Times New Roman" w:hAnsi="Times New Roman" w:cs="Times New Roman"/>
          <w:sz w:val="24"/>
          <w:szCs w:val="24"/>
          <w:lang w:eastAsia="pt-BR"/>
        </w:rPr>
        <w:t xml:space="preserve"> de diferentes formas estéticas e sistemas comunicativos, ampliando o alcance crítico do discurso original.</w:t>
      </w:r>
    </w:p>
    <w:p w14:paraId="7D01A96C" w14:textId="09A524E5" w:rsidR="00D1010A" w:rsidRDefault="00D1010A" w:rsidP="00D1010A">
      <w:pPr>
        <w:spacing w:after="0" w:line="360" w:lineRule="auto"/>
        <w:ind w:firstLine="709"/>
        <w:jc w:val="both"/>
        <w:rPr>
          <w:rFonts w:ascii="Times New Roman" w:eastAsia="Times New Roman" w:hAnsi="Times New Roman" w:cs="Times New Roman"/>
          <w:sz w:val="24"/>
          <w:szCs w:val="24"/>
          <w:lang w:eastAsia="pt-BR"/>
        </w:rPr>
      </w:pPr>
      <w:r w:rsidRPr="008D5FE6">
        <w:rPr>
          <w:rFonts w:ascii="Times New Roman" w:eastAsia="Times New Roman" w:hAnsi="Times New Roman" w:cs="Times New Roman"/>
          <w:sz w:val="24"/>
          <w:szCs w:val="24"/>
          <w:lang w:eastAsia="pt-BR"/>
        </w:rPr>
        <w:t xml:space="preserve">A crítica de </w:t>
      </w:r>
      <w:proofErr w:type="spellStart"/>
      <w:r w:rsidRPr="008D5FE6">
        <w:rPr>
          <w:rFonts w:ascii="Times New Roman" w:eastAsia="Times New Roman" w:hAnsi="Times New Roman" w:cs="Times New Roman"/>
          <w:sz w:val="24"/>
          <w:szCs w:val="24"/>
          <w:lang w:eastAsia="pt-BR"/>
        </w:rPr>
        <w:t>Ngũgĩ</w:t>
      </w:r>
      <w:proofErr w:type="spellEnd"/>
      <w:r w:rsidRPr="008D5FE6">
        <w:rPr>
          <w:rFonts w:ascii="Times New Roman" w:eastAsia="Times New Roman" w:hAnsi="Times New Roman" w:cs="Times New Roman"/>
          <w:sz w:val="24"/>
          <w:szCs w:val="24"/>
          <w:lang w:eastAsia="pt-BR"/>
        </w:rPr>
        <w:t xml:space="preserve"> </w:t>
      </w:r>
      <w:proofErr w:type="spellStart"/>
      <w:r w:rsidRPr="008D5FE6">
        <w:rPr>
          <w:rFonts w:ascii="Times New Roman" w:eastAsia="Times New Roman" w:hAnsi="Times New Roman" w:cs="Times New Roman"/>
          <w:sz w:val="24"/>
          <w:szCs w:val="24"/>
          <w:lang w:eastAsia="pt-BR"/>
        </w:rPr>
        <w:t>wa</w:t>
      </w:r>
      <w:proofErr w:type="spellEnd"/>
      <w:r w:rsidRPr="008D5FE6">
        <w:rPr>
          <w:rFonts w:ascii="Times New Roman" w:eastAsia="Times New Roman" w:hAnsi="Times New Roman" w:cs="Times New Roman"/>
          <w:sz w:val="24"/>
          <w:szCs w:val="24"/>
          <w:lang w:eastAsia="pt-BR"/>
        </w:rPr>
        <w:t xml:space="preserve"> </w:t>
      </w:r>
      <w:proofErr w:type="spellStart"/>
      <w:r w:rsidRPr="008D5FE6">
        <w:rPr>
          <w:rFonts w:ascii="Times New Roman" w:eastAsia="Times New Roman" w:hAnsi="Times New Roman" w:cs="Times New Roman"/>
          <w:sz w:val="24"/>
          <w:szCs w:val="24"/>
          <w:lang w:eastAsia="pt-BR"/>
        </w:rPr>
        <w:t>Thiong’o</w:t>
      </w:r>
      <w:proofErr w:type="spellEnd"/>
      <w:r w:rsidRPr="008D5FE6">
        <w:rPr>
          <w:rFonts w:ascii="Times New Roman" w:eastAsia="Times New Roman" w:hAnsi="Times New Roman" w:cs="Times New Roman"/>
          <w:sz w:val="24"/>
          <w:szCs w:val="24"/>
          <w:lang w:eastAsia="pt-BR"/>
        </w:rPr>
        <w:t xml:space="preserve"> ao colonialismo linguístico reforça a compreensão da linguagem como instrumento de dominação cultural. Em </w:t>
      </w:r>
      <w:proofErr w:type="spellStart"/>
      <w:r w:rsidRPr="006D5CC2">
        <w:rPr>
          <w:rFonts w:ascii="Times New Roman" w:eastAsia="Times New Roman" w:hAnsi="Times New Roman" w:cs="Times New Roman"/>
          <w:i/>
          <w:iCs/>
          <w:sz w:val="24"/>
          <w:szCs w:val="24"/>
          <w:lang w:eastAsia="pt-BR"/>
        </w:rPr>
        <w:t>Decolonising</w:t>
      </w:r>
      <w:proofErr w:type="spellEnd"/>
      <w:r w:rsidRPr="006D5CC2">
        <w:rPr>
          <w:rFonts w:ascii="Times New Roman" w:eastAsia="Times New Roman" w:hAnsi="Times New Roman" w:cs="Times New Roman"/>
          <w:i/>
          <w:iCs/>
          <w:sz w:val="24"/>
          <w:szCs w:val="24"/>
          <w:lang w:eastAsia="pt-BR"/>
        </w:rPr>
        <w:t xml:space="preserve"> </w:t>
      </w:r>
      <w:proofErr w:type="spellStart"/>
      <w:r w:rsidRPr="006D5CC2">
        <w:rPr>
          <w:rFonts w:ascii="Times New Roman" w:eastAsia="Times New Roman" w:hAnsi="Times New Roman" w:cs="Times New Roman"/>
          <w:i/>
          <w:iCs/>
          <w:sz w:val="24"/>
          <w:szCs w:val="24"/>
          <w:lang w:eastAsia="pt-BR"/>
        </w:rPr>
        <w:t>the</w:t>
      </w:r>
      <w:proofErr w:type="spellEnd"/>
      <w:r w:rsidRPr="006D5CC2">
        <w:rPr>
          <w:rFonts w:ascii="Times New Roman" w:eastAsia="Times New Roman" w:hAnsi="Times New Roman" w:cs="Times New Roman"/>
          <w:i/>
          <w:iCs/>
          <w:sz w:val="24"/>
          <w:szCs w:val="24"/>
          <w:lang w:eastAsia="pt-BR"/>
        </w:rPr>
        <w:t xml:space="preserve"> Mind</w:t>
      </w:r>
      <w:r w:rsidR="003F0346">
        <w:rPr>
          <w:rFonts w:ascii="Times New Roman" w:eastAsia="Times New Roman" w:hAnsi="Times New Roman" w:cs="Times New Roman"/>
          <w:i/>
          <w:iCs/>
          <w:sz w:val="24"/>
          <w:szCs w:val="24"/>
          <w:lang w:eastAsia="pt-BR"/>
        </w:rPr>
        <w:t xml:space="preserve"> </w:t>
      </w:r>
      <w:r w:rsidR="003F0346">
        <w:rPr>
          <w:rFonts w:ascii="Times New Roman" w:eastAsia="Times New Roman" w:hAnsi="Times New Roman" w:cs="Times New Roman"/>
          <w:sz w:val="24"/>
          <w:szCs w:val="24"/>
          <w:lang w:eastAsia="pt-BR"/>
        </w:rPr>
        <w:t>(1994)</w:t>
      </w:r>
      <w:r w:rsidRPr="008D5FE6">
        <w:rPr>
          <w:rFonts w:ascii="Times New Roman" w:eastAsia="Times New Roman" w:hAnsi="Times New Roman" w:cs="Times New Roman"/>
          <w:sz w:val="24"/>
          <w:szCs w:val="24"/>
          <w:lang w:eastAsia="pt-BR"/>
        </w:rPr>
        <w:t xml:space="preserve">, </w:t>
      </w:r>
      <w:proofErr w:type="spellStart"/>
      <w:r w:rsidRPr="008D5FE6">
        <w:rPr>
          <w:rFonts w:ascii="Times New Roman" w:eastAsia="Times New Roman" w:hAnsi="Times New Roman" w:cs="Times New Roman"/>
          <w:sz w:val="24"/>
          <w:szCs w:val="24"/>
          <w:lang w:eastAsia="pt-BR"/>
        </w:rPr>
        <w:t>Thiong’o</w:t>
      </w:r>
      <w:proofErr w:type="spellEnd"/>
      <w:r>
        <w:rPr>
          <w:rFonts w:ascii="Times New Roman" w:eastAsia="Times New Roman" w:hAnsi="Times New Roman" w:cs="Times New Roman"/>
          <w:sz w:val="24"/>
          <w:szCs w:val="24"/>
          <w:lang w:eastAsia="pt-BR"/>
        </w:rPr>
        <w:t xml:space="preserve"> </w:t>
      </w:r>
      <w:r w:rsidRPr="008D5FE6">
        <w:rPr>
          <w:rFonts w:ascii="Times New Roman" w:eastAsia="Times New Roman" w:hAnsi="Times New Roman" w:cs="Times New Roman"/>
          <w:sz w:val="24"/>
          <w:szCs w:val="24"/>
          <w:lang w:eastAsia="pt-BR"/>
        </w:rPr>
        <w:t xml:space="preserve">denuncia a imposição da língua do colonizador como uma forma de alienação que rompe os laços entre os sujeitos colonizados e suas tradições, modos de pensamento e memórias coletivas. O uso forçado da língua colonial não é apenas uma substituição idiomática, mas uma reprogramação simbólica da subjetividade. Essa lógica </w:t>
      </w:r>
      <w:r>
        <w:rPr>
          <w:rFonts w:ascii="Times New Roman" w:eastAsia="Times New Roman" w:hAnsi="Times New Roman" w:cs="Times New Roman"/>
          <w:sz w:val="24"/>
          <w:szCs w:val="24"/>
          <w:lang w:eastAsia="pt-BR"/>
        </w:rPr>
        <w:t>é representada em sua totalidade no game</w:t>
      </w:r>
      <w:r w:rsidRPr="008D5FE6">
        <w:rPr>
          <w:rFonts w:ascii="Times New Roman" w:eastAsia="Times New Roman" w:hAnsi="Times New Roman" w:cs="Times New Roman"/>
          <w:sz w:val="24"/>
          <w:szCs w:val="24"/>
          <w:lang w:eastAsia="pt-BR"/>
        </w:rPr>
        <w:t xml:space="preserve"> </w:t>
      </w:r>
      <w:r w:rsidRPr="00113085">
        <w:rPr>
          <w:rFonts w:ascii="Times New Roman" w:eastAsia="Times New Roman" w:hAnsi="Times New Roman" w:cs="Times New Roman"/>
          <w:i/>
          <w:iCs/>
          <w:sz w:val="24"/>
          <w:szCs w:val="24"/>
          <w:lang w:eastAsia="pt-BR"/>
        </w:rPr>
        <w:t xml:space="preserve">Metal Gear </w:t>
      </w:r>
      <w:proofErr w:type="spellStart"/>
      <w:r w:rsidRPr="00113085">
        <w:rPr>
          <w:rFonts w:ascii="Times New Roman" w:eastAsia="Times New Roman" w:hAnsi="Times New Roman" w:cs="Times New Roman"/>
          <w:i/>
          <w:iCs/>
          <w:sz w:val="24"/>
          <w:szCs w:val="24"/>
          <w:lang w:eastAsia="pt-BR"/>
        </w:rPr>
        <w:t>Solid</w:t>
      </w:r>
      <w:proofErr w:type="spellEnd"/>
      <w:r w:rsidRPr="00113085">
        <w:rPr>
          <w:rFonts w:ascii="Times New Roman" w:eastAsia="Times New Roman" w:hAnsi="Times New Roman" w:cs="Times New Roman"/>
          <w:i/>
          <w:iCs/>
          <w:sz w:val="24"/>
          <w:szCs w:val="24"/>
          <w:lang w:eastAsia="pt-BR"/>
        </w:rPr>
        <w:t xml:space="preserve"> V</w:t>
      </w:r>
      <w:r w:rsidRPr="008D5FE6">
        <w:rPr>
          <w:rFonts w:ascii="Times New Roman" w:eastAsia="Times New Roman" w:hAnsi="Times New Roman" w:cs="Times New Roman"/>
          <w:sz w:val="24"/>
          <w:szCs w:val="24"/>
          <w:lang w:eastAsia="pt-BR"/>
        </w:rPr>
        <w:t xml:space="preserve">, em que os parasitas punem fisicamente o uso de línguas não-hegemônicas — uma ficcionalização radical do processo descrito por </w:t>
      </w:r>
      <w:proofErr w:type="spellStart"/>
      <w:r w:rsidRPr="008D5FE6">
        <w:rPr>
          <w:rFonts w:ascii="Times New Roman" w:eastAsia="Times New Roman" w:hAnsi="Times New Roman" w:cs="Times New Roman"/>
          <w:sz w:val="24"/>
          <w:szCs w:val="24"/>
          <w:lang w:eastAsia="pt-BR"/>
        </w:rPr>
        <w:t>Thiong’o</w:t>
      </w:r>
      <w:proofErr w:type="spellEnd"/>
      <w:r w:rsidR="00DB21B6">
        <w:rPr>
          <w:rFonts w:ascii="Times New Roman" w:eastAsia="Times New Roman" w:hAnsi="Times New Roman" w:cs="Times New Roman"/>
          <w:sz w:val="24"/>
          <w:szCs w:val="24"/>
          <w:lang w:eastAsia="pt-BR"/>
        </w:rPr>
        <w:t xml:space="preserve"> (1994)</w:t>
      </w:r>
      <w:r w:rsidRPr="008D5FE6">
        <w:rPr>
          <w:rFonts w:ascii="Times New Roman" w:eastAsia="Times New Roman" w:hAnsi="Times New Roman" w:cs="Times New Roman"/>
          <w:sz w:val="24"/>
          <w:szCs w:val="24"/>
          <w:lang w:eastAsia="pt-BR"/>
        </w:rPr>
        <w:t xml:space="preserve">. Ao mesmo tempo, a crítica de Edward Said </w:t>
      </w:r>
      <w:r>
        <w:rPr>
          <w:rFonts w:ascii="Times New Roman" w:eastAsia="Times New Roman" w:hAnsi="Times New Roman" w:cs="Times New Roman"/>
          <w:sz w:val="24"/>
          <w:szCs w:val="24"/>
          <w:lang w:eastAsia="pt-BR"/>
        </w:rPr>
        <w:t>em sua obra</w:t>
      </w:r>
      <w:r w:rsidRPr="008D5FE6">
        <w:rPr>
          <w:rFonts w:ascii="Times New Roman" w:eastAsia="Times New Roman" w:hAnsi="Times New Roman" w:cs="Times New Roman"/>
          <w:sz w:val="24"/>
          <w:szCs w:val="24"/>
          <w:lang w:eastAsia="pt-BR"/>
        </w:rPr>
        <w:t xml:space="preserve"> </w:t>
      </w:r>
      <w:r w:rsidRPr="00103B90">
        <w:rPr>
          <w:rFonts w:ascii="Times New Roman" w:eastAsia="Times New Roman" w:hAnsi="Times New Roman" w:cs="Times New Roman"/>
          <w:i/>
          <w:iCs/>
          <w:sz w:val="24"/>
          <w:szCs w:val="24"/>
          <w:lang w:eastAsia="pt-BR"/>
        </w:rPr>
        <w:t>Orientalismo</w:t>
      </w:r>
      <w:r w:rsidR="003F0346">
        <w:rPr>
          <w:rFonts w:ascii="Times New Roman" w:eastAsia="Times New Roman" w:hAnsi="Times New Roman" w:cs="Times New Roman"/>
          <w:i/>
          <w:iCs/>
          <w:sz w:val="24"/>
          <w:szCs w:val="24"/>
          <w:lang w:eastAsia="pt-BR"/>
        </w:rPr>
        <w:t xml:space="preserve"> </w:t>
      </w:r>
      <w:r w:rsidR="003F0346">
        <w:rPr>
          <w:rFonts w:ascii="Times New Roman" w:eastAsia="Times New Roman" w:hAnsi="Times New Roman" w:cs="Times New Roman"/>
          <w:sz w:val="24"/>
          <w:szCs w:val="24"/>
          <w:lang w:eastAsia="pt-BR"/>
        </w:rPr>
        <w:t>(2007)</w:t>
      </w:r>
      <w:r w:rsidRPr="008D5FE6">
        <w:rPr>
          <w:rFonts w:ascii="Times New Roman" w:eastAsia="Times New Roman" w:hAnsi="Times New Roman" w:cs="Times New Roman"/>
          <w:sz w:val="24"/>
          <w:szCs w:val="24"/>
          <w:lang w:eastAsia="pt-BR"/>
        </w:rPr>
        <w:t xml:space="preserve"> ajuda a compreender como o jogo articula representações do </w:t>
      </w:r>
      <w:r w:rsidR="00EF3137">
        <w:rPr>
          <w:rFonts w:ascii="Times New Roman" w:eastAsia="Times New Roman" w:hAnsi="Times New Roman" w:cs="Times New Roman"/>
          <w:sz w:val="24"/>
          <w:szCs w:val="24"/>
          <w:lang w:eastAsia="pt-BR"/>
        </w:rPr>
        <w:t>“</w:t>
      </w:r>
      <w:r w:rsidRPr="008D5FE6">
        <w:rPr>
          <w:rFonts w:ascii="Times New Roman" w:eastAsia="Times New Roman" w:hAnsi="Times New Roman" w:cs="Times New Roman"/>
          <w:sz w:val="24"/>
          <w:szCs w:val="24"/>
          <w:lang w:eastAsia="pt-BR"/>
        </w:rPr>
        <w:t>outro</w:t>
      </w:r>
      <w:r w:rsidR="00EF3137">
        <w:rPr>
          <w:rFonts w:ascii="Times New Roman" w:eastAsia="Times New Roman" w:hAnsi="Times New Roman" w:cs="Times New Roman"/>
          <w:sz w:val="24"/>
          <w:szCs w:val="24"/>
          <w:lang w:eastAsia="pt-BR"/>
        </w:rPr>
        <w:t>”</w:t>
      </w:r>
      <w:r w:rsidRPr="008D5FE6">
        <w:rPr>
          <w:rFonts w:ascii="Times New Roman" w:eastAsia="Times New Roman" w:hAnsi="Times New Roman" w:cs="Times New Roman"/>
          <w:sz w:val="24"/>
          <w:szCs w:val="24"/>
          <w:lang w:eastAsia="pt-BR"/>
        </w:rPr>
        <w:t xml:space="preserve"> em um sistema de dominação simbólica. </w:t>
      </w:r>
      <w:proofErr w:type="spellStart"/>
      <w:r w:rsidRPr="008D5FE6">
        <w:rPr>
          <w:rFonts w:ascii="Times New Roman" w:eastAsia="Times New Roman" w:hAnsi="Times New Roman" w:cs="Times New Roman"/>
          <w:sz w:val="24"/>
          <w:szCs w:val="24"/>
          <w:lang w:eastAsia="pt-BR"/>
        </w:rPr>
        <w:t>Skull</w:t>
      </w:r>
      <w:proofErr w:type="spellEnd"/>
      <w:r w:rsidRPr="008D5FE6">
        <w:rPr>
          <w:rFonts w:ascii="Times New Roman" w:eastAsia="Times New Roman" w:hAnsi="Times New Roman" w:cs="Times New Roman"/>
          <w:sz w:val="24"/>
          <w:szCs w:val="24"/>
          <w:lang w:eastAsia="pt-BR"/>
        </w:rPr>
        <w:t xml:space="preserve"> </w:t>
      </w:r>
      <w:r w:rsidRPr="008D5FE6">
        <w:rPr>
          <w:rFonts w:ascii="Times New Roman" w:eastAsia="Times New Roman" w:hAnsi="Times New Roman" w:cs="Times New Roman"/>
          <w:sz w:val="24"/>
          <w:szCs w:val="24"/>
          <w:lang w:eastAsia="pt-BR"/>
        </w:rPr>
        <w:lastRenderedPageBreak/>
        <w:t xml:space="preserve">Face, ao propor um mundo </w:t>
      </w:r>
      <w:r>
        <w:rPr>
          <w:rFonts w:ascii="Times New Roman" w:eastAsia="Times New Roman" w:hAnsi="Times New Roman" w:cs="Times New Roman"/>
          <w:sz w:val="24"/>
          <w:szCs w:val="24"/>
          <w:lang w:eastAsia="pt-BR"/>
        </w:rPr>
        <w:t>em que</w:t>
      </w:r>
      <w:r w:rsidRPr="008D5FE6">
        <w:rPr>
          <w:rFonts w:ascii="Times New Roman" w:eastAsia="Times New Roman" w:hAnsi="Times New Roman" w:cs="Times New Roman"/>
          <w:sz w:val="24"/>
          <w:szCs w:val="24"/>
          <w:lang w:eastAsia="pt-BR"/>
        </w:rPr>
        <w:t xml:space="preserve"> todos falem a mesma língua para evitar conflitos, reencena a lógica orientalista de reduzir a diversidade cultural a uma caricatura funcional, justificando a violência como forma de </w:t>
      </w:r>
      <w:r w:rsidR="00EF3137">
        <w:rPr>
          <w:rFonts w:ascii="Times New Roman" w:eastAsia="Times New Roman" w:hAnsi="Times New Roman" w:cs="Times New Roman"/>
          <w:sz w:val="24"/>
          <w:szCs w:val="24"/>
          <w:lang w:eastAsia="pt-BR"/>
        </w:rPr>
        <w:t>“</w:t>
      </w:r>
      <w:r w:rsidRPr="008D5FE6">
        <w:rPr>
          <w:rFonts w:ascii="Times New Roman" w:eastAsia="Times New Roman" w:hAnsi="Times New Roman" w:cs="Times New Roman"/>
          <w:sz w:val="24"/>
          <w:szCs w:val="24"/>
          <w:lang w:eastAsia="pt-BR"/>
        </w:rPr>
        <w:t>civilizar</w:t>
      </w:r>
      <w:r w:rsidR="00EF3137">
        <w:rPr>
          <w:rFonts w:ascii="Times New Roman" w:eastAsia="Times New Roman" w:hAnsi="Times New Roman" w:cs="Times New Roman"/>
          <w:sz w:val="24"/>
          <w:szCs w:val="24"/>
          <w:lang w:eastAsia="pt-BR"/>
        </w:rPr>
        <w:t>”</w:t>
      </w:r>
      <w:r w:rsidRPr="008D5FE6">
        <w:rPr>
          <w:rFonts w:ascii="Times New Roman" w:eastAsia="Times New Roman" w:hAnsi="Times New Roman" w:cs="Times New Roman"/>
          <w:sz w:val="24"/>
          <w:szCs w:val="24"/>
          <w:lang w:eastAsia="pt-BR"/>
        </w:rPr>
        <w:t xml:space="preserve">. A tentativa de exterminar línguas como o </w:t>
      </w:r>
      <w:proofErr w:type="spellStart"/>
      <w:r>
        <w:rPr>
          <w:rFonts w:ascii="Times New Roman" w:eastAsia="Times New Roman" w:hAnsi="Times New Roman" w:cs="Times New Roman"/>
          <w:sz w:val="24"/>
          <w:szCs w:val="24"/>
          <w:lang w:eastAsia="pt-BR"/>
        </w:rPr>
        <w:t>K</w:t>
      </w:r>
      <w:r w:rsidRPr="008D5FE6">
        <w:rPr>
          <w:rFonts w:ascii="Times New Roman" w:eastAsia="Times New Roman" w:hAnsi="Times New Roman" w:cs="Times New Roman"/>
          <w:sz w:val="24"/>
          <w:szCs w:val="24"/>
          <w:lang w:eastAsia="pt-BR"/>
        </w:rPr>
        <w:t>ikongo</w:t>
      </w:r>
      <w:proofErr w:type="spellEnd"/>
      <w:r w:rsidRPr="008D5FE6">
        <w:rPr>
          <w:rFonts w:ascii="Times New Roman" w:eastAsia="Times New Roman" w:hAnsi="Times New Roman" w:cs="Times New Roman"/>
          <w:sz w:val="24"/>
          <w:szCs w:val="24"/>
          <w:lang w:eastAsia="pt-BR"/>
        </w:rPr>
        <w:t xml:space="preserve"> assume, assim, o mesmo gesto imperial que Said</w:t>
      </w:r>
      <w:r w:rsidR="003F0346">
        <w:rPr>
          <w:rFonts w:ascii="Times New Roman" w:eastAsia="Times New Roman" w:hAnsi="Times New Roman" w:cs="Times New Roman"/>
          <w:sz w:val="24"/>
          <w:szCs w:val="24"/>
          <w:lang w:eastAsia="pt-BR"/>
        </w:rPr>
        <w:t xml:space="preserve"> (2007)</w:t>
      </w:r>
      <w:r w:rsidRPr="008D5FE6">
        <w:rPr>
          <w:rFonts w:ascii="Times New Roman" w:eastAsia="Times New Roman" w:hAnsi="Times New Roman" w:cs="Times New Roman"/>
          <w:sz w:val="24"/>
          <w:szCs w:val="24"/>
          <w:lang w:eastAsia="pt-BR"/>
        </w:rPr>
        <w:t xml:space="preserve"> identifica nas narrativas que negam ao colonizado sua própria voz, história e complexidade. </w:t>
      </w:r>
      <w:r w:rsidRPr="00233AB7">
        <w:rPr>
          <w:rFonts w:ascii="Times New Roman" w:eastAsia="Times New Roman" w:hAnsi="Times New Roman" w:cs="Times New Roman"/>
          <w:i/>
          <w:iCs/>
          <w:sz w:val="24"/>
          <w:szCs w:val="24"/>
          <w:lang w:eastAsia="pt-BR"/>
        </w:rPr>
        <w:t xml:space="preserve">The </w:t>
      </w:r>
      <w:proofErr w:type="spellStart"/>
      <w:r w:rsidRPr="00233AB7">
        <w:rPr>
          <w:rFonts w:ascii="Times New Roman" w:eastAsia="Times New Roman" w:hAnsi="Times New Roman" w:cs="Times New Roman"/>
          <w:i/>
          <w:iCs/>
          <w:sz w:val="24"/>
          <w:szCs w:val="24"/>
          <w:lang w:eastAsia="pt-BR"/>
        </w:rPr>
        <w:t>Phantom</w:t>
      </w:r>
      <w:proofErr w:type="spellEnd"/>
      <w:r w:rsidRPr="00233AB7">
        <w:rPr>
          <w:rFonts w:ascii="Times New Roman" w:eastAsia="Times New Roman" w:hAnsi="Times New Roman" w:cs="Times New Roman"/>
          <w:i/>
          <w:iCs/>
          <w:sz w:val="24"/>
          <w:szCs w:val="24"/>
          <w:lang w:eastAsia="pt-BR"/>
        </w:rPr>
        <w:t xml:space="preserve"> </w:t>
      </w:r>
      <w:proofErr w:type="spellStart"/>
      <w:r w:rsidRPr="00233AB7">
        <w:rPr>
          <w:rFonts w:ascii="Times New Roman" w:eastAsia="Times New Roman" w:hAnsi="Times New Roman" w:cs="Times New Roman"/>
          <w:i/>
          <w:iCs/>
          <w:sz w:val="24"/>
          <w:szCs w:val="24"/>
          <w:lang w:eastAsia="pt-BR"/>
        </w:rPr>
        <w:t>Pain</w:t>
      </w:r>
      <w:proofErr w:type="spellEnd"/>
      <w:r w:rsidRPr="008D5FE6">
        <w:rPr>
          <w:rFonts w:ascii="Times New Roman" w:eastAsia="Times New Roman" w:hAnsi="Times New Roman" w:cs="Times New Roman"/>
          <w:sz w:val="24"/>
          <w:szCs w:val="24"/>
          <w:lang w:eastAsia="pt-BR"/>
        </w:rPr>
        <w:t>, ao dramatizar esse projeto por meio de mecânicas e narrativa, revela como o imperialismo moderno continua operando pela erradicação das diferenças — inclusive linguísticas — em nome da ordem.</w:t>
      </w:r>
    </w:p>
    <w:p w14:paraId="43CD7C3C" w14:textId="00D9FE29" w:rsidR="00D1010A" w:rsidRDefault="00D1010A" w:rsidP="00D1010A">
      <w:pPr>
        <w:spacing w:after="0" w:line="360" w:lineRule="auto"/>
        <w:ind w:firstLine="709"/>
        <w:jc w:val="both"/>
        <w:rPr>
          <w:rFonts w:ascii="Times New Roman" w:eastAsia="Times New Roman" w:hAnsi="Times New Roman" w:cs="Times New Roman"/>
          <w:sz w:val="24"/>
          <w:szCs w:val="24"/>
          <w:lang w:eastAsia="pt-BR"/>
        </w:rPr>
      </w:pPr>
      <w:r w:rsidRPr="00791EFE">
        <w:rPr>
          <w:rFonts w:ascii="Times New Roman" w:eastAsia="Times New Roman" w:hAnsi="Times New Roman" w:cs="Times New Roman"/>
          <w:sz w:val="24"/>
          <w:szCs w:val="24"/>
          <w:lang w:eastAsia="pt-BR"/>
        </w:rPr>
        <w:t xml:space="preserve">A noção de retórica procedimental, formulada por Ian </w:t>
      </w:r>
      <w:proofErr w:type="spellStart"/>
      <w:r w:rsidRPr="00791EFE">
        <w:rPr>
          <w:rFonts w:ascii="Times New Roman" w:eastAsia="Times New Roman" w:hAnsi="Times New Roman" w:cs="Times New Roman"/>
          <w:sz w:val="24"/>
          <w:szCs w:val="24"/>
          <w:lang w:eastAsia="pt-BR"/>
        </w:rPr>
        <w:t>Bogost</w:t>
      </w:r>
      <w:proofErr w:type="spellEnd"/>
      <w:r>
        <w:rPr>
          <w:rFonts w:ascii="Times New Roman" w:eastAsia="Times New Roman" w:hAnsi="Times New Roman" w:cs="Times New Roman"/>
          <w:sz w:val="24"/>
          <w:szCs w:val="24"/>
          <w:lang w:eastAsia="pt-BR"/>
        </w:rPr>
        <w:t xml:space="preserve"> (2007)</w:t>
      </w:r>
      <w:r w:rsidRPr="00791EFE">
        <w:rPr>
          <w:rFonts w:ascii="Times New Roman" w:eastAsia="Times New Roman" w:hAnsi="Times New Roman" w:cs="Times New Roman"/>
          <w:sz w:val="24"/>
          <w:szCs w:val="24"/>
          <w:lang w:eastAsia="pt-BR"/>
        </w:rPr>
        <w:t xml:space="preserve">, é fundamental para entender como </w:t>
      </w:r>
      <w:r w:rsidRPr="00233AB7">
        <w:rPr>
          <w:rFonts w:ascii="Times New Roman" w:eastAsia="Times New Roman" w:hAnsi="Times New Roman" w:cs="Times New Roman"/>
          <w:i/>
          <w:iCs/>
          <w:sz w:val="24"/>
          <w:szCs w:val="24"/>
          <w:lang w:eastAsia="pt-BR"/>
        </w:rPr>
        <w:t xml:space="preserve">Metal Gear </w:t>
      </w:r>
      <w:proofErr w:type="spellStart"/>
      <w:r w:rsidRPr="00233AB7">
        <w:rPr>
          <w:rFonts w:ascii="Times New Roman" w:eastAsia="Times New Roman" w:hAnsi="Times New Roman" w:cs="Times New Roman"/>
          <w:i/>
          <w:iCs/>
          <w:sz w:val="24"/>
          <w:szCs w:val="24"/>
          <w:lang w:eastAsia="pt-BR"/>
        </w:rPr>
        <w:t>Solid</w:t>
      </w:r>
      <w:proofErr w:type="spellEnd"/>
      <w:r w:rsidRPr="00233AB7">
        <w:rPr>
          <w:rFonts w:ascii="Times New Roman" w:eastAsia="Times New Roman" w:hAnsi="Times New Roman" w:cs="Times New Roman"/>
          <w:i/>
          <w:iCs/>
          <w:sz w:val="24"/>
          <w:szCs w:val="24"/>
          <w:lang w:eastAsia="pt-BR"/>
        </w:rPr>
        <w:t xml:space="preserve"> V</w:t>
      </w:r>
      <w:r w:rsidRPr="00791EFE">
        <w:rPr>
          <w:rFonts w:ascii="Times New Roman" w:eastAsia="Times New Roman" w:hAnsi="Times New Roman" w:cs="Times New Roman"/>
          <w:sz w:val="24"/>
          <w:szCs w:val="24"/>
          <w:lang w:eastAsia="pt-BR"/>
        </w:rPr>
        <w:t xml:space="preserve"> não apenas representa, mas faz o jogador vivenciar o imperialismo linguístico em sua lógica mais brutal. Segundo </w:t>
      </w:r>
      <w:proofErr w:type="spellStart"/>
      <w:r w:rsidRPr="00791EFE">
        <w:rPr>
          <w:rFonts w:ascii="Times New Roman" w:eastAsia="Times New Roman" w:hAnsi="Times New Roman" w:cs="Times New Roman"/>
          <w:sz w:val="24"/>
          <w:szCs w:val="24"/>
          <w:lang w:eastAsia="pt-BR"/>
        </w:rPr>
        <w:t>Bogost</w:t>
      </w:r>
      <w:proofErr w:type="spellEnd"/>
      <w:r w:rsidR="00EF3137">
        <w:rPr>
          <w:rFonts w:ascii="Times New Roman" w:eastAsia="Times New Roman" w:hAnsi="Times New Roman" w:cs="Times New Roman"/>
          <w:sz w:val="24"/>
          <w:szCs w:val="24"/>
          <w:lang w:eastAsia="pt-BR"/>
        </w:rPr>
        <w:t xml:space="preserve"> (2007)</w:t>
      </w:r>
      <w:r w:rsidRPr="00791EFE">
        <w:rPr>
          <w:rFonts w:ascii="Times New Roman" w:eastAsia="Times New Roman" w:hAnsi="Times New Roman" w:cs="Times New Roman"/>
          <w:sz w:val="24"/>
          <w:szCs w:val="24"/>
          <w:lang w:eastAsia="pt-BR"/>
        </w:rPr>
        <w:t>, jogos transmitem argumentos e ideias não apenas por meio de narrativas ou diálogos, mas pelas regras, sistemas e ações possíveis dentro de sua estrutura — ou seja, é por meio daquilo que o jogador faz que o jogo comunica seu discurso.</w:t>
      </w:r>
      <w:r>
        <w:rPr>
          <w:rFonts w:ascii="Times New Roman" w:eastAsia="Times New Roman" w:hAnsi="Times New Roman" w:cs="Times New Roman"/>
          <w:sz w:val="24"/>
          <w:szCs w:val="24"/>
          <w:lang w:eastAsia="pt-BR"/>
        </w:rPr>
        <w:t xml:space="preserve"> </w:t>
      </w:r>
      <w:r w:rsidRPr="00791EFE">
        <w:rPr>
          <w:rFonts w:ascii="Times New Roman" w:eastAsia="Times New Roman" w:hAnsi="Times New Roman" w:cs="Times New Roman"/>
          <w:sz w:val="24"/>
          <w:szCs w:val="24"/>
          <w:lang w:eastAsia="pt-BR"/>
        </w:rPr>
        <w:t>A retórica procedimental permite que o jogador compreenda, de dentro, como o controle da linguagem pode se tornar uma ferramenta de biopoder e como o apagamento linguístico, historicamente associado à colonização, se realiza não só em discursos, mas em ações.</w:t>
      </w:r>
    </w:p>
    <w:p w14:paraId="3D23E822" w14:textId="77777777" w:rsidR="00D1010A" w:rsidRDefault="00D1010A" w:rsidP="00D1010A">
      <w:pPr>
        <w:spacing w:after="0" w:line="360" w:lineRule="auto"/>
        <w:jc w:val="both"/>
        <w:rPr>
          <w:rFonts w:ascii="Times New Roman" w:eastAsia="Times New Roman" w:hAnsi="Times New Roman" w:cs="Times New Roman"/>
          <w:sz w:val="24"/>
          <w:szCs w:val="24"/>
          <w:lang w:eastAsia="pt-BR"/>
        </w:rPr>
      </w:pPr>
    </w:p>
    <w:p w14:paraId="258D2E21" w14:textId="50EA9FF7" w:rsidR="00D1010A" w:rsidRPr="00EF3137" w:rsidRDefault="00D1010A" w:rsidP="00D1010A">
      <w:pPr>
        <w:spacing w:after="0" w:line="360" w:lineRule="auto"/>
        <w:jc w:val="both"/>
        <w:rPr>
          <w:rFonts w:ascii="Times New Roman" w:eastAsia="Times New Roman" w:hAnsi="Times New Roman" w:cs="Times New Roman"/>
          <w:b/>
          <w:bCs/>
          <w:sz w:val="24"/>
          <w:szCs w:val="24"/>
          <w:lang w:eastAsia="pt-BR"/>
        </w:rPr>
      </w:pPr>
      <w:r w:rsidRPr="00EF3137">
        <w:rPr>
          <w:rFonts w:ascii="Times New Roman" w:eastAsia="Times New Roman" w:hAnsi="Times New Roman" w:cs="Times New Roman"/>
          <w:b/>
          <w:bCs/>
          <w:sz w:val="24"/>
          <w:szCs w:val="24"/>
          <w:lang w:eastAsia="pt-BR"/>
        </w:rPr>
        <w:t xml:space="preserve">Tensões éticas, estéticas e intermidiáticas do </w:t>
      </w:r>
      <w:r w:rsidR="00DB21B6">
        <w:rPr>
          <w:rFonts w:ascii="Times New Roman" w:eastAsia="Times New Roman" w:hAnsi="Times New Roman" w:cs="Times New Roman"/>
          <w:b/>
          <w:bCs/>
          <w:sz w:val="24"/>
          <w:szCs w:val="24"/>
          <w:lang w:eastAsia="pt-BR"/>
        </w:rPr>
        <w:t>v</w:t>
      </w:r>
      <w:r w:rsidRPr="00EF3137">
        <w:rPr>
          <w:rFonts w:ascii="Times New Roman" w:eastAsia="Times New Roman" w:hAnsi="Times New Roman" w:cs="Times New Roman"/>
          <w:b/>
          <w:bCs/>
          <w:sz w:val="24"/>
          <w:szCs w:val="24"/>
          <w:lang w:eastAsia="pt-BR"/>
        </w:rPr>
        <w:t>ideogame</w:t>
      </w:r>
    </w:p>
    <w:p w14:paraId="342F704C" w14:textId="77777777" w:rsidR="00D1010A" w:rsidRDefault="00D1010A" w:rsidP="00D1010A">
      <w:pPr>
        <w:spacing w:after="0" w:line="360" w:lineRule="auto"/>
        <w:ind w:firstLine="709"/>
        <w:jc w:val="both"/>
        <w:rPr>
          <w:rFonts w:ascii="Times New Roman" w:eastAsia="Times New Roman" w:hAnsi="Times New Roman" w:cs="Times New Roman"/>
          <w:sz w:val="24"/>
          <w:szCs w:val="24"/>
          <w:lang w:eastAsia="pt-BR"/>
        </w:rPr>
      </w:pPr>
    </w:p>
    <w:p w14:paraId="1AF3D1F4" w14:textId="77777777" w:rsidR="00D1010A" w:rsidRDefault="00D1010A" w:rsidP="00D1010A">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O foco, portanto, será analisar de que forma a expressão procedimental do jogo força o jogador a compreender a lógica do imperialismo linguístico a partir da infecção pelos parasitas de fala. Nesse sentido, a temática se inicia de forma concreta a partir da missão 25, quando o jogador recebe uma ligação da base central informando que uma infecção não conhecida está se espalhando pelos soldados e ninguém consegue descobrir a razão.</w:t>
      </w:r>
    </w:p>
    <w:p w14:paraId="16CA35EA" w14:textId="77777777" w:rsidR="00D1010A" w:rsidRDefault="00D1010A" w:rsidP="00D1010A">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Essa missão ocorre antes da revelação sobre os parasitas vocais, portanto, o jogador ainda não possui informação suficiente para compreender o que está ocorrendo. Após a ligação da base informando sobre a construção de uma plataforma de quarentena para conter a infecção, o jogador é convidado a tentar resolver o mistério por trás da doença. </w:t>
      </w:r>
    </w:p>
    <w:p w14:paraId="6683154B" w14:textId="77777777" w:rsidR="00D1010A" w:rsidRDefault="00D1010A" w:rsidP="00D1010A">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Ao examinar os pacientes infectados no setor de quarentena, o jogador é induzido a conclusões parciais sobre a doença sem possuir total conhecimento do ocorrido. Nesse momento, a retórica procedimental do jogo sugere propositalmente que o único fator comum entre os infectados é sua fluência no idioma </w:t>
      </w:r>
      <w:proofErr w:type="spellStart"/>
      <w:r>
        <w:rPr>
          <w:rFonts w:ascii="Times New Roman" w:eastAsia="Times New Roman" w:hAnsi="Times New Roman" w:cs="Times New Roman"/>
          <w:sz w:val="24"/>
          <w:szCs w:val="24"/>
          <w:lang w:eastAsia="pt-BR"/>
        </w:rPr>
        <w:t>Kikongo</w:t>
      </w:r>
      <w:proofErr w:type="spellEnd"/>
      <w:r>
        <w:rPr>
          <w:rFonts w:ascii="Times New Roman" w:eastAsia="Times New Roman" w:hAnsi="Times New Roman" w:cs="Times New Roman"/>
          <w:sz w:val="24"/>
          <w:szCs w:val="24"/>
          <w:lang w:eastAsia="pt-BR"/>
        </w:rPr>
        <w:t xml:space="preserve">. Esse fato, quando transposto para o contexto diegético da narrativa do jogo, engendra consequências na forma como o jogador encara esses indivíduos. Em primeiro lugar, quando se considera a lógica militarizada de </w:t>
      </w:r>
      <w:r>
        <w:rPr>
          <w:rFonts w:ascii="Times New Roman" w:eastAsia="Times New Roman" w:hAnsi="Times New Roman" w:cs="Times New Roman"/>
          <w:sz w:val="24"/>
          <w:szCs w:val="24"/>
          <w:lang w:eastAsia="pt-BR"/>
        </w:rPr>
        <w:lastRenderedPageBreak/>
        <w:t xml:space="preserve">progresso como unidade de combate, o jogador pondera que é necessário isolar todos aqueles que falam o idioma </w:t>
      </w:r>
      <w:proofErr w:type="spellStart"/>
      <w:r>
        <w:rPr>
          <w:rFonts w:ascii="Times New Roman" w:eastAsia="Times New Roman" w:hAnsi="Times New Roman" w:cs="Times New Roman"/>
          <w:sz w:val="24"/>
          <w:szCs w:val="24"/>
          <w:lang w:eastAsia="pt-BR"/>
        </w:rPr>
        <w:t>Kikongo</w:t>
      </w:r>
      <w:proofErr w:type="spellEnd"/>
      <w:r>
        <w:rPr>
          <w:rFonts w:ascii="Times New Roman" w:eastAsia="Times New Roman" w:hAnsi="Times New Roman" w:cs="Times New Roman"/>
          <w:sz w:val="24"/>
          <w:szCs w:val="24"/>
          <w:lang w:eastAsia="pt-BR"/>
        </w:rPr>
        <w:t xml:space="preserve"> na base. Em segundo lugar, é provável que um jogador que entendeu esse processo deixe de recrutar novos indivíduos que falam esse idioma, como forma de prevenir o alastramento da infecção.</w:t>
      </w:r>
    </w:p>
    <w:p w14:paraId="4DD4BC6E" w14:textId="6F4BDD01" w:rsidR="00D1010A" w:rsidRDefault="00D1010A" w:rsidP="00D1010A">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Nesse ponto</w:t>
      </w:r>
      <w:r w:rsidRPr="005250AC">
        <w:rPr>
          <w:rFonts w:ascii="Times New Roman" w:eastAsia="Times New Roman" w:hAnsi="Times New Roman" w:cs="Times New Roman"/>
          <w:sz w:val="24"/>
          <w:szCs w:val="24"/>
          <w:lang w:eastAsia="pt-BR"/>
        </w:rPr>
        <w:t xml:space="preserve"> reside uma contradição central no sistema de gestão da epidemia dentro do jogo: ao isolar todos aqueles que falam </w:t>
      </w:r>
      <w:proofErr w:type="spellStart"/>
      <w:r w:rsidRPr="005250AC">
        <w:rPr>
          <w:rFonts w:ascii="Times New Roman" w:eastAsia="Times New Roman" w:hAnsi="Times New Roman" w:cs="Times New Roman"/>
          <w:sz w:val="24"/>
          <w:szCs w:val="24"/>
          <w:lang w:eastAsia="pt-BR"/>
        </w:rPr>
        <w:t>Kikongo</w:t>
      </w:r>
      <w:proofErr w:type="spellEnd"/>
      <w:r w:rsidRPr="005250AC">
        <w:rPr>
          <w:rFonts w:ascii="Times New Roman" w:eastAsia="Times New Roman" w:hAnsi="Times New Roman" w:cs="Times New Roman"/>
          <w:sz w:val="24"/>
          <w:szCs w:val="24"/>
          <w:lang w:eastAsia="pt-BR"/>
        </w:rPr>
        <w:t xml:space="preserve"> em um mesmo espaço de quarentena, a lógica biopolítica adotada aumenta exponencialmente a probabilidade de que esses indivíduos continuem a se comunicar nesse idioma, agravando a propagação do parasita vocal. O que se apresenta como uma medida de contenção acaba, na verdade, funcionando como um acelerador do contágio — revelando uma falha estrutural na própria lógica de controle baseada na linguagem. Entretanto, o jogo não permite ao jogador alternativas éticas ou estratégicas para contornar essa dinâmica; ao contrário, o obriga a participar ativamente da segregação e, eventualmente, do extermínio de seus próprios soldados, construindo uma experiência emocional marcada pela culpa e pela impotência. Desse modo, </w:t>
      </w:r>
      <w:r w:rsidRPr="00190C39">
        <w:rPr>
          <w:rFonts w:ascii="Times New Roman" w:eastAsia="Times New Roman" w:hAnsi="Times New Roman" w:cs="Times New Roman"/>
          <w:i/>
          <w:iCs/>
          <w:sz w:val="24"/>
          <w:szCs w:val="24"/>
          <w:lang w:eastAsia="pt-BR"/>
        </w:rPr>
        <w:t xml:space="preserve">Metal Gear </w:t>
      </w:r>
      <w:proofErr w:type="spellStart"/>
      <w:r w:rsidRPr="00190C39">
        <w:rPr>
          <w:rFonts w:ascii="Times New Roman" w:eastAsia="Times New Roman" w:hAnsi="Times New Roman" w:cs="Times New Roman"/>
          <w:i/>
          <w:iCs/>
          <w:sz w:val="24"/>
          <w:szCs w:val="24"/>
          <w:lang w:eastAsia="pt-BR"/>
        </w:rPr>
        <w:t>Solid</w:t>
      </w:r>
      <w:proofErr w:type="spellEnd"/>
      <w:r w:rsidRPr="00190C39">
        <w:rPr>
          <w:rFonts w:ascii="Times New Roman" w:eastAsia="Times New Roman" w:hAnsi="Times New Roman" w:cs="Times New Roman"/>
          <w:i/>
          <w:iCs/>
          <w:sz w:val="24"/>
          <w:szCs w:val="24"/>
          <w:lang w:eastAsia="pt-BR"/>
        </w:rPr>
        <w:t xml:space="preserve"> V</w:t>
      </w:r>
      <w:r w:rsidRPr="005250AC">
        <w:rPr>
          <w:rFonts w:ascii="Times New Roman" w:eastAsia="Times New Roman" w:hAnsi="Times New Roman" w:cs="Times New Roman"/>
          <w:sz w:val="24"/>
          <w:szCs w:val="24"/>
          <w:lang w:eastAsia="pt-BR"/>
        </w:rPr>
        <w:t xml:space="preserve"> engendra uma retórica procedimental que leva o jogador a encenar, mesmo que a contragosto, uma forma de violência linguística que espelha os mecanismos históricos do imperialismo. A catarse proposta pela narrativa não se dá na superação do trauma, mas na incorporação crítica da perspectiva do opressor, obrigando o jogador a refletir sobre os sistemas de exclusão e dominação que operam por meio da linguagem. O subtexto evidente é o de que a violência simbólica do imperialismo linguístico — muitas vezes naturalizada nos discursos de </w:t>
      </w:r>
      <w:r w:rsidR="003A34A4">
        <w:rPr>
          <w:rFonts w:ascii="Times New Roman" w:eastAsia="Times New Roman" w:hAnsi="Times New Roman" w:cs="Times New Roman"/>
          <w:sz w:val="24"/>
          <w:szCs w:val="24"/>
          <w:lang w:eastAsia="pt-BR"/>
        </w:rPr>
        <w:t>“</w:t>
      </w:r>
      <w:r w:rsidRPr="005250AC">
        <w:rPr>
          <w:rFonts w:ascii="Times New Roman" w:eastAsia="Times New Roman" w:hAnsi="Times New Roman" w:cs="Times New Roman"/>
          <w:sz w:val="24"/>
          <w:szCs w:val="24"/>
          <w:lang w:eastAsia="pt-BR"/>
        </w:rPr>
        <w:t>civilização</w:t>
      </w:r>
      <w:r w:rsidR="003A34A4">
        <w:rPr>
          <w:rFonts w:ascii="Times New Roman" w:eastAsia="Times New Roman" w:hAnsi="Times New Roman" w:cs="Times New Roman"/>
          <w:sz w:val="24"/>
          <w:szCs w:val="24"/>
          <w:lang w:eastAsia="pt-BR"/>
        </w:rPr>
        <w:t>”</w:t>
      </w:r>
      <w:r w:rsidRPr="005250AC">
        <w:rPr>
          <w:rFonts w:ascii="Times New Roman" w:eastAsia="Times New Roman" w:hAnsi="Times New Roman" w:cs="Times New Roman"/>
          <w:sz w:val="24"/>
          <w:szCs w:val="24"/>
          <w:lang w:eastAsia="pt-BR"/>
        </w:rPr>
        <w:t xml:space="preserve"> ou </w:t>
      </w:r>
      <w:r w:rsidR="003A34A4">
        <w:rPr>
          <w:rFonts w:ascii="Times New Roman" w:eastAsia="Times New Roman" w:hAnsi="Times New Roman" w:cs="Times New Roman"/>
          <w:sz w:val="24"/>
          <w:szCs w:val="24"/>
          <w:lang w:eastAsia="pt-BR"/>
        </w:rPr>
        <w:t>“</w:t>
      </w:r>
      <w:r w:rsidRPr="005250AC">
        <w:rPr>
          <w:rFonts w:ascii="Times New Roman" w:eastAsia="Times New Roman" w:hAnsi="Times New Roman" w:cs="Times New Roman"/>
          <w:sz w:val="24"/>
          <w:szCs w:val="24"/>
          <w:lang w:eastAsia="pt-BR"/>
        </w:rPr>
        <w:t>unificação</w:t>
      </w:r>
      <w:r w:rsidR="003A34A4">
        <w:rPr>
          <w:rFonts w:ascii="Times New Roman" w:eastAsia="Times New Roman" w:hAnsi="Times New Roman" w:cs="Times New Roman"/>
          <w:sz w:val="24"/>
          <w:szCs w:val="24"/>
          <w:lang w:eastAsia="pt-BR"/>
        </w:rPr>
        <w:t>”</w:t>
      </w:r>
      <w:r w:rsidRPr="005250AC">
        <w:rPr>
          <w:rFonts w:ascii="Times New Roman" w:eastAsia="Times New Roman" w:hAnsi="Times New Roman" w:cs="Times New Roman"/>
          <w:sz w:val="24"/>
          <w:szCs w:val="24"/>
          <w:lang w:eastAsia="pt-BR"/>
        </w:rPr>
        <w:t xml:space="preserve"> — pode assumir formas extremamente concretas, brutais e letais quando aplicada em contextos reais de ação, inclusive sob a justificativa de medidas sanitárias ou de segurança.</w:t>
      </w:r>
    </w:p>
    <w:p w14:paraId="754DAE29" w14:textId="0EB26031" w:rsidR="00D1010A" w:rsidRDefault="00D1010A" w:rsidP="00D1010A">
      <w:pPr>
        <w:spacing w:after="0" w:line="360" w:lineRule="auto"/>
        <w:ind w:firstLine="709"/>
        <w:jc w:val="both"/>
        <w:rPr>
          <w:rFonts w:ascii="Times New Roman" w:eastAsia="Times New Roman" w:hAnsi="Times New Roman" w:cs="Times New Roman"/>
          <w:sz w:val="24"/>
          <w:szCs w:val="24"/>
          <w:lang w:eastAsia="pt-BR"/>
        </w:rPr>
      </w:pPr>
      <w:r w:rsidRPr="005250AC">
        <w:rPr>
          <w:rFonts w:ascii="Times New Roman" w:eastAsia="Times New Roman" w:hAnsi="Times New Roman" w:cs="Times New Roman"/>
          <w:sz w:val="24"/>
          <w:szCs w:val="24"/>
          <w:lang w:eastAsia="pt-BR"/>
        </w:rPr>
        <w:t xml:space="preserve">A escolha do </w:t>
      </w:r>
      <w:proofErr w:type="spellStart"/>
      <w:r w:rsidRPr="005250AC">
        <w:rPr>
          <w:rFonts w:ascii="Times New Roman" w:eastAsia="Times New Roman" w:hAnsi="Times New Roman" w:cs="Times New Roman"/>
          <w:sz w:val="24"/>
          <w:szCs w:val="24"/>
          <w:lang w:eastAsia="pt-BR"/>
        </w:rPr>
        <w:t>Kikongo</w:t>
      </w:r>
      <w:proofErr w:type="spellEnd"/>
      <w:r w:rsidRPr="005250AC">
        <w:rPr>
          <w:rFonts w:ascii="Times New Roman" w:eastAsia="Times New Roman" w:hAnsi="Times New Roman" w:cs="Times New Roman"/>
          <w:sz w:val="24"/>
          <w:szCs w:val="24"/>
          <w:lang w:eastAsia="pt-BR"/>
        </w:rPr>
        <w:t xml:space="preserve"> como a primeira língua infectada pelos Parasitas Vocais não é meramente aleatória: ela carrega uma forte carga simbólica e histórica que remete à lógica de separação entre </w:t>
      </w:r>
      <w:proofErr w:type="spellStart"/>
      <w:r w:rsidRPr="005250AC">
        <w:rPr>
          <w:rFonts w:ascii="Times New Roman" w:eastAsia="Times New Roman" w:hAnsi="Times New Roman" w:cs="Times New Roman"/>
          <w:sz w:val="24"/>
          <w:szCs w:val="24"/>
          <w:lang w:eastAsia="pt-BR"/>
        </w:rPr>
        <w:t>Calibans</w:t>
      </w:r>
      <w:proofErr w:type="spellEnd"/>
      <w:r w:rsidRPr="005250AC">
        <w:rPr>
          <w:rFonts w:ascii="Times New Roman" w:eastAsia="Times New Roman" w:hAnsi="Times New Roman" w:cs="Times New Roman"/>
          <w:sz w:val="24"/>
          <w:szCs w:val="24"/>
          <w:lang w:eastAsia="pt-BR"/>
        </w:rPr>
        <w:t xml:space="preserve"> e </w:t>
      </w:r>
      <w:proofErr w:type="spellStart"/>
      <w:r w:rsidRPr="005250AC">
        <w:rPr>
          <w:rFonts w:ascii="Times New Roman" w:eastAsia="Times New Roman" w:hAnsi="Times New Roman" w:cs="Times New Roman"/>
          <w:sz w:val="24"/>
          <w:szCs w:val="24"/>
          <w:lang w:eastAsia="pt-BR"/>
        </w:rPr>
        <w:t>Ariéis</w:t>
      </w:r>
      <w:proofErr w:type="spellEnd"/>
      <w:r w:rsidRPr="005250AC">
        <w:rPr>
          <w:rFonts w:ascii="Times New Roman" w:eastAsia="Times New Roman" w:hAnsi="Times New Roman" w:cs="Times New Roman"/>
          <w:sz w:val="24"/>
          <w:szCs w:val="24"/>
          <w:lang w:eastAsia="pt-BR"/>
        </w:rPr>
        <w:t xml:space="preserve"> — figuras que, em </w:t>
      </w:r>
      <w:r w:rsidRPr="00462B4A">
        <w:rPr>
          <w:rFonts w:ascii="Times New Roman" w:eastAsia="Times New Roman" w:hAnsi="Times New Roman" w:cs="Times New Roman"/>
          <w:i/>
          <w:iCs/>
          <w:sz w:val="24"/>
          <w:szCs w:val="24"/>
          <w:lang w:eastAsia="pt-BR"/>
        </w:rPr>
        <w:t>The Tempest</w:t>
      </w:r>
      <w:r w:rsidRPr="005250AC">
        <w:rPr>
          <w:rFonts w:ascii="Times New Roman" w:eastAsia="Times New Roman" w:hAnsi="Times New Roman" w:cs="Times New Roman"/>
          <w:sz w:val="24"/>
          <w:szCs w:val="24"/>
          <w:lang w:eastAsia="pt-BR"/>
        </w:rPr>
        <w:t>, representam dois modos distintos de sujeição ao colonialismo. Enquanto Ariel</w:t>
      </w:r>
      <w:r>
        <w:rPr>
          <w:rFonts w:ascii="Times New Roman" w:eastAsia="Times New Roman" w:hAnsi="Times New Roman" w:cs="Times New Roman"/>
          <w:sz w:val="24"/>
          <w:szCs w:val="24"/>
          <w:lang w:eastAsia="pt-BR"/>
        </w:rPr>
        <w:t xml:space="preserve"> </w:t>
      </w:r>
      <w:r w:rsidRPr="005250AC">
        <w:rPr>
          <w:rFonts w:ascii="Times New Roman" w:eastAsia="Times New Roman" w:hAnsi="Times New Roman" w:cs="Times New Roman"/>
          <w:sz w:val="24"/>
          <w:szCs w:val="24"/>
          <w:lang w:eastAsia="pt-BR"/>
        </w:rPr>
        <w:t>é o colonizado que colabora</w:t>
      </w:r>
      <w:r w:rsidR="00DB21B6">
        <w:rPr>
          <w:rFonts w:ascii="Times New Roman" w:eastAsia="Times New Roman" w:hAnsi="Times New Roman" w:cs="Times New Roman"/>
          <w:sz w:val="24"/>
          <w:szCs w:val="24"/>
          <w:lang w:eastAsia="pt-BR"/>
        </w:rPr>
        <w:t xml:space="preserve"> (</w:t>
      </w:r>
      <w:proofErr w:type="spellStart"/>
      <w:r w:rsidR="00DB21B6">
        <w:rPr>
          <w:rFonts w:ascii="Times New Roman" w:eastAsia="Times New Roman" w:hAnsi="Times New Roman" w:cs="Times New Roman"/>
          <w:sz w:val="24"/>
          <w:szCs w:val="24"/>
          <w:lang w:eastAsia="pt-BR"/>
        </w:rPr>
        <w:t>Retamar</w:t>
      </w:r>
      <w:proofErr w:type="spellEnd"/>
      <w:r w:rsidR="00DB21B6">
        <w:rPr>
          <w:rFonts w:ascii="Times New Roman" w:eastAsia="Times New Roman" w:hAnsi="Times New Roman" w:cs="Times New Roman"/>
          <w:sz w:val="24"/>
          <w:szCs w:val="24"/>
          <w:lang w:eastAsia="pt-BR"/>
        </w:rPr>
        <w:t>, 1989)</w:t>
      </w:r>
      <w:r w:rsidRPr="005250AC">
        <w:rPr>
          <w:rFonts w:ascii="Times New Roman" w:eastAsia="Times New Roman" w:hAnsi="Times New Roman" w:cs="Times New Roman"/>
          <w:sz w:val="24"/>
          <w:szCs w:val="24"/>
          <w:lang w:eastAsia="pt-BR"/>
        </w:rPr>
        <w:t xml:space="preserve">, que internaliza a linguagem e os valores do colonizador na esperança de emancipação, Caliban é o corpo indomado, aquele que resiste, mas cuja linguagem foi corrompida pelo domínio de Próspero. Em </w:t>
      </w:r>
      <w:r w:rsidRPr="00190C39">
        <w:rPr>
          <w:rFonts w:ascii="Times New Roman" w:eastAsia="Times New Roman" w:hAnsi="Times New Roman" w:cs="Times New Roman"/>
          <w:i/>
          <w:iCs/>
          <w:sz w:val="24"/>
          <w:szCs w:val="24"/>
          <w:lang w:eastAsia="pt-BR"/>
        </w:rPr>
        <w:t xml:space="preserve">Metal Gear </w:t>
      </w:r>
      <w:proofErr w:type="spellStart"/>
      <w:r w:rsidRPr="00190C39">
        <w:rPr>
          <w:rFonts w:ascii="Times New Roman" w:eastAsia="Times New Roman" w:hAnsi="Times New Roman" w:cs="Times New Roman"/>
          <w:i/>
          <w:iCs/>
          <w:sz w:val="24"/>
          <w:szCs w:val="24"/>
          <w:lang w:eastAsia="pt-BR"/>
        </w:rPr>
        <w:t>Solid</w:t>
      </w:r>
      <w:proofErr w:type="spellEnd"/>
      <w:r w:rsidRPr="00190C39">
        <w:rPr>
          <w:rFonts w:ascii="Times New Roman" w:eastAsia="Times New Roman" w:hAnsi="Times New Roman" w:cs="Times New Roman"/>
          <w:i/>
          <w:iCs/>
          <w:sz w:val="24"/>
          <w:szCs w:val="24"/>
          <w:lang w:eastAsia="pt-BR"/>
        </w:rPr>
        <w:t xml:space="preserve"> V, </w:t>
      </w:r>
      <w:r w:rsidRPr="005250AC">
        <w:rPr>
          <w:rFonts w:ascii="Times New Roman" w:eastAsia="Times New Roman" w:hAnsi="Times New Roman" w:cs="Times New Roman"/>
          <w:sz w:val="24"/>
          <w:szCs w:val="24"/>
          <w:lang w:eastAsia="pt-BR"/>
        </w:rPr>
        <w:t xml:space="preserve">os falantes de </w:t>
      </w:r>
      <w:proofErr w:type="spellStart"/>
      <w:r w:rsidRPr="005250AC">
        <w:rPr>
          <w:rFonts w:ascii="Times New Roman" w:eastAsia="Times New Roman" w:hAnsi="Times New Roman" w:cs="Times New Roman"/>
          <w:sz w:val="24"/>
          <w:szCs w:val="24"/>
          <w:lang w:eastAsia="pt-BR"/>
        </w:rPr>
        <w:t>Kikongo</w:t>
      </w:r>
      <w:proofErr w:type="spellEnd"/>
      <w:r w:rsidRPr="005250AC">
        <w:rPr>
          <w:rFonts w:ascii="Times New Roman" w:eastAsia="Times New Roman" w:hAnsi="Times New Roman" w:cs="Times New Roman"/>
          <w:sz w:val="24"/>
          <w:szCs w:val="24"/>
          <w:lang w:eastAsia="pt-BR"/>
        </w:rPr>
        <w:t xml:space="preserve"> representam, simbolicamente, esses </w:t>
      </w:r>
      <w:proofErr w:type="spellStart"/>
      <w:r w:rsidRPr="005250AC">
        <w:rPr>
          <w:rFonts w:ascii="Times New Roman" w:eastAsia="Times New Roman" w:hAnsi="Times New Roman" w:cs="Times New Roman"/>
          <w:sz w:val="24"/>
          <w:szCs w:val="24"/>
          <w:lang w:eastAsia="pt-BR"/>
        </w:rPr>
        <w:t>Calibans</w:t>
      </w:r>
      <w:proofErr w:type="spellEnd"/>
      <w:r w:rsidRPr="005250AC">
        <w:rPr>
          <w:rFonts w:ascii="Times New Roman" w:eastAsia="Times New Roman" w:hAnsi="Times New Roman" w:cs="Times New Roman"/>
          <w:sz w:val="24"/>
          <w:szCs w:val="24"/>
          <w:lang w:eastAsia="pt-BR"/>
        </w:rPr>
        <w:t xml:space="preserve"> contemporâneos: são os primeiros a serem isolados, segregados e, por fim, exterminados por sua relação com uma língua que carrega o estigma da resistência africana ao colonialismo. Assim, o jogo dramatiza, por meio da linguagem e da infecção, a tentativa de erradicar não apenas um idioma, mas os sujeitos que o portam — reforçando a </w:t>
      </w:r>
      <w:r w:rsidRPr="005250AC">
        <w:rPr>
          <w:rFonts w:ascii="Times New Roman" w:eastAsia="Times New Roman" w:hAnsi="Times New Roman" w:cs="Times New Roman"/>
          <w:sz w:val="24"/>
          <w:szCs w:val="24"/>
          <w:lang w:eastAsia="pt-BR"/>
        </w:rPr>
        <w:lastRenderedPageBreak/>
        <w:t>lógica de que certas línguas (e, portanto, certos corpos) são dispensáveis dentro de um sistema que busca a homogeneização linguística como estratégia de controle. A operação simbólica é potente: a língua torna-se uma ameaça porque ela sustenta uma memória coletiva e uma identidade que escapa ao domínio imperial, revelando que</w:t>
      </w:r>
      <w:r>
        <w:rPr>
          <w:rFonts w:ascii="Times New Roman" w:eastAsia="Times New Roman" w:hAnsi="Times New Roman" w:cs="Times New Roman"/>
          <w:sz w:val="24"/>
          <w:szCs w:val="24"/>
          <w:lang w:eastAsia="pt-BR"/>
        </w:rPr>
        <w:t xml:space="preserve">, conforme aponta Orwell (2013), </w:t>
      </w:r>
      <w:r w:rsidRPr="005250AC">
        <w:rPr>
          <w:rFonts w:ascii="Times New Roman" w:eastAsia="Times New Roman" w:hAnsi="Times New Roman" w:cs="Times New Roman"/>
          <w:sz w:val="24"/>
          <w:szCs w:val="24"/>
          <w:lang w:eastAsia="pt-BR"/>
        </w:rPr>
        <w:t>o controle da linguagem é, também, o controle do passado e do futuro de um povo.</w:t>
      </w:r>
    </w:p>
    <w:p w14:paraId="401F51CE" w14:textId="77777777" w:rsidR="00D1010A" w:rsidRDefault="00D1010A" w:rsidP="00D1010A">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O ápice desse debate dentro do jogo ocorre durante a missão 43</w:t>
      </w:r>
      <w:r w:rsidRPr="00902F03">
        <w:rPr>
          <w:rFonts w:ascii="Times New Roman" w:eastAsia="Times New Roman" w:hAnsi="Times New Roman" w:cs="Times New Roman"/>
          <w:sz w:val="24"/>
          <w:szCs w:val="24"/>
          <w:lang w:eastAsia="pt-BR"/>
        </w:rPr>
        <w:t xml:space="preserve"> intitulada </w:t>
      </w:r>
      <w:proofErr w:type="spellStart"/>
      <w:r w:rsidRPr="00312F21">
        <w:rPr>
          <w:rFonts w:ascii="Times New Roman" w:eastAsia="Times New Roman" w:hAnsi="Times New Roman" w:cs="Times New Roman"/>
          <w:i/>
          <w:iCs/>
          <w:sz w:val="24"/>
          <w:szCs w:val="24"/>
          <w:lang w:eastAsia="pt-BR"/>
        </w:rPr>
        <w:t>Shining</w:t>
      </w:r>
      <w:proofErr w:type="spellEnd"/>
      <w:r w:rsidRPr="00312F21">
        <w:rPr>
          <w:rFonts w:ascii="Times New Roman" w:eastAsia="Times New Roman" w:hAnsi="Times New Roman" w:cs="Times New Roman"/>
          <w:i/>
          <w:iCs/>
          <w:sz w:val="24"/>
          <w:szCs w:val="24"/>
          <w:lang w:eastAsia="pt-BR"/>
        </w:rPr>
        <w:t xml:space="preserve"> </w:t>
      </w:r>
      <w:proofErr w:type="spellStart"/>
      <w:r w:rsidRPr="00312F21">
        <w:rPr>
          <w:rFonts w:ascii="Times New Roman" w:eastAsia="Times New Roman" w:hAnsi="Times New Roman" w:cs="Times New Roman"/>
          <w:i/>
          <w:iCs/>
          <w:sz w:val="24"/>
          <w:szCs w:val="24"/>
          <w:lang w:eastAsia="pt-BR"/>
        </w:rPr>
        <w:t>Lights</w:t>
      </w:r>
      <w:proofErr w:type="spellEnd"/>
      <w:r w:rsidRPr="00312F21">
        <w:rPr>
          <w:rFonts w:ascii="Times New Roman" w:eastAsia="Times New Roman" w:hAnsi="Times New Roman" w:cs="Times New Roman"/>
          <w:i/>
          <w:iCs/>
          <w:sz w:val="24"/>
          <w:szCs w:val="24"/>
          <w:lang w:eastAsia="pt-BR"/>
        </w:rPr>
        <w:t>, Even in Death</w:t>
      </w:r>
      <w:r>
        <w:rPr>
          <w:rFonts w:ascii="Times New Roman" w:eastAsia="Times New Roman" w:hAnsi="Times New Roman" w:cs="Times New Roman"/>
          <w:sz w:val="24"/>
          <w:szCs w:val="24"/>
          <w:lang w:eastAsia="pt-BR"/>
        </w:rPr>
        <w:t>. Essa missão</w:t>
      </w:r>
      <w:r w:rsidRPr="00902F03">
        <w:rPr>
          <w:rFonts w:ascii="Times New Roman" w:eastAsia="Times New Roman" w:hAnsi="Times New Roman" w:cs="Times New Roman"/>
          <w:sz w:val="24"/>
          <w:szCs w:val="24"/>
          <w:lang w:eastAsia="pt-BR"/>
        </w:rPr>
        <w:t xml:space="preserve"> constitui o momento de maior tensão ética e simbólica de </w:t>
      </w:r>
      <w:r w:rsidRPr="00312F21">
        <w:rPr>
          <w:rFonts w:ascii="Times New Roman" w:eastAsia="Times New Roman" w:hAnsi="Times New Roman" w:cs="Times New Roman"/>
          <w:i/>
          <w:iCs/>
          <w:sz w:val="24"/>
          <w:szCs w:val="24"/>
          <w:lang w:eastAsia="pt-BR"/>
        </w:rPr>
        <w:t xml:space="preserve">Metal Gear </w:t>
      </w:r>
      <w:proofErr w:type="spellStart"/>
      <w:r w:rsidRPr="00312F21">
        <w:rPr>
          <w:rFonts w:ascii="Times New Roman" w:eastAsia="Times New Roman" w:hAnsi="Times New Roman" w:cs="Times New Roman"/>
          <w:i/>
          <w:iCs/>
          <w:sz w:val="24"/>
          <w:szCs w:val="24"/>
          <w:lang w:eastAsia="pt-BR"/>
        </w:rPr>
        <w:t>Solid</w:t>
      </w:r>
      <w:proofErr w:type="spellEnd"/>
      <w:r w:rsidRPr="00312F21">
        <w:rPr>
          <w:rFonts w:ascii="Times New Roman" w:eastAsia="Times New Roman" w:hAnsi="Times New Roman" w:cs="Times New Roman"/>
          <w:i/>
          <w:iCs/>
          <w:sz w:val="24"/>
          <w:szCs w:val="24"/>
          <w:lang w:eastAsia="pt-BR"/>
        </w:rPr>
        <w:t xml:space="preserve"> V</w:t>
      </w:r>
      <w:r w:rsidRPr="00902F03">
        <w:rPr>
          <w:rFonts w:ascii="Times New Roman" w:eastAsia="Times New Roman" w:hAnsi="Times New Roman" w:cs="Times New Roman"/>
          <w:sz w:val="24"/>
          <w:szCs w:val="24"/>
          <w:lang w:eastAsia="pt-BR"/>
        </w:rPr>
        <w:t xml:space="preserve">, no qual a mecânica de jogo força o jogador a executar seus próprios soldados infectados por uma cepa do parasita vocal ativada pelo idioma </w:t>
      </w:r>
      <w:proofErr w:type="spellStart"/>
      <w:r>
        <w:rPr>
          <w:rFonts w:ascii="Times New Roman" w:eastAsia="Times New Roman" w:hAnsi="Times New Roman" w:cs="Times New Roman"/>
          <w:sz w:val="24"/>
          <w:szCs w:val="24"/>
          <w:lang w:eastAsia="pt-BR"/>
        </w:rPr>
        <w:t>Kikongo</w:t>
      </w:r>
      <w:proofErr w:type="spellEnd"/>
      <w:r>
        <w:rPr>
          <w:rFonts w:ascii="Times New Roman" w:eastAsia="Times New Roman" w:hAnsi="Times New Roman" w:cs="Times New Roman"/>
          <w:sz w:val="24"/>
          <w:szCs w:val="24"/>
          <w:lang w:eastAsia="pt-BR"/>
        </w:rPr>
        <w:t>.</w:t>
      </w:r>
      <w:r w:rsidRPr="00902F03">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N</w:t>
      </w:r>
      <w:r w:rsidRPr="00902F03">
        <w:rPr>
          <w:rFonts w:ascii="Times New Roman" w:eastAsia="Times New Roman" w:hAnsi="Times New Roman" w:cs="Times New Roman"/>
          <w:sz w:val="24"/>
          <w:szCs w:val="24"/>
          <w:lang w:eastAsia="pt-BR"/>
        </w:rPr>
        <w:t>este ponto</w:t>
      </w:r>
      <w:r>
        <w:rPr>
          <w:rFonts w:ascii="Times New Roman" w:eastAsia="Times New Roman" w:hAnsi="Times New Roman" w:cs="Times New Roman"/>
          <w:sz w:val="24"/>
          <w:szCs w:val="24"/>
          <w:lang w:eastAsia="pt-BR"/>
        </w:rPr>
        <w:t xml:space="preserve">, </w:t>
      </w:r>
      <w:r w:rsidRPr="00902F03">
        <w:rPr>
          <w:rFonts w:ascii="Times New Roman" w:eastAsia="Times New Roman" w:hAnsi="Times New Roman" w:cs="Times New Roman"/>
          <w:sz w:val="24"/>
          <w:szCs w:val="24"/>
          <w:lang w:eastAsia="pt-BR"/>
        </w:rPr>
        <w:t xml:space="preserve">o jogo deixa de apenas narrar o imperialismo linguístico e passa a obrigar o jogador a </w:t>
      </w:r>
      <w:proofErr w:type="spellStart"/>
      <w:r w:rsidRPr="00902F03">
        <w:rPr>
          <w:rFonts w:ascii="Times New Roman" w:eastAsia="Times New Roman" w:hAnsi="Times New Roman" w:cs="Times New Roman"/>
          <w:sz w:val="24"/>
          <w:szCs w:val="24"/>
          <w:lang w:eastAsia="pt-BR"/>
        </w:rPr>
        <w:t>performá-lo</w:t>
      </w:r>
      <w:proofErr w:type="spellEnd"/>
      <w:r w:rsidRPr="00902F03">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w:t>
      </w:r>
    </w:p>
    <w:p w14:paraId="0C922FDE" w14:textId="53179B96" w:rsidR="00D1010A" w:rsidRDefault="00D1010A" w:rsidP="00D1010A">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Nessa missão, as regras são entendidas em consonância com </w:t>
      </w:r>
      <w:proofErr w:type="spellStart"/>
      <w:r>
        <w:rPr>
          <w:rFonts w:ascii="Times New Roman" w:eastAsia="Times New Roman" w:hAnsi="Times New Roman" w:cs="Times New Roman"/>
          <w:sz w:val="24"/>
          <w:szCs w:val="24"/>
          <w:lang w:eastAsia="pt-BR"/>
        </w:rPr>
        <w:t>Sicart</w:t>
      </w:r>
      <w:proofErr w:type="spellEnd"/>
      <w:r>
        <w:rPr>
          <w:rFonts w:ascii="Times New Roman" w:eastAsia="Times New Roman" w:hAnsi="Times New Roman" w:cs="Times New Roman"/>
          <w:sz w:val="24"/>
          <w:szCs w:val="24"/>
          <w:lang w:eastAsia="pt-BR"/>
        </w:rPr>
        <w:t xml:space="preserve"> (2009, p. 36</w:t>
      </w:r>
      <w:r w:rsidR="009E44BB">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w:t>
      </w:r>
      <w:r w:rsidR="00EF3137">
        <w:rPr>
          <w:rFonts w:ascii="Times New Roman" w:eastAsia="Times New Roman" w:hAnsi="Times New Roman" w:cs="Times New Roman"/>
          <w:sz w:val="24"/>
          <w:szCs w:val="24"/>
          <w:lang w:eastAsia="pt-BR"/>
        </w:rPr>
        <w:t>t</w:t>
      </w:r>
      <w:r>
        <w:rPr>
          <w:rFonts w:ascii="Times New Roman" w:eastAsia="Times New Roman" w:hAnsi="Times New Roman" w:cs="Times New Roman"/>
          <w:sz w:val="24"/>
          <w:szCs w:val="24"/>
          <w:lang w:eastAsia="pt-BR"/>
        </w:rPr>
        <w:t xml:space="preserve">radução </w:t>
      </w:r>
      <w:r w:rsidR="00EF3137">
        <w:rPr>
          <w:rFonts w:ascii="Times New Roman" w:eastAsia="Times New Roman" w:hAnsi="Times New Roman" w:cs="Times New Roman"/>
          <w:sz w:val="24"/>
          <w:szCs w:val="24"/>
          <w:lang w:eastAsia="pt-BR"/>
        </w:rPr>
        <w:t>m</w:t>
      </w:r>
      <w:r>
        <w:rPr>
          <w:rFonts w:ascii="Times New Roman" w:eastAsia="Times New Roman" w:hAnsi="Times New Roman" w:cs="Times New Roman"/>
          <w:sz w:val="24"/>
          <w:szCs w:val="24"/>
          <w:lang w:eastAsia="pt-BR"/>
        </w:rPr>
        <w:t>inha) como “sistemas formais que restringem arbitrariamente as possibilidades em um jogo”. De acordo com o autor (2009, p. 36</w:t>
      </w:r>
      <w:r w:rsidR="009E44BB">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w:t>
      </w:r>
      <w:r w:rsidR="00EF3137">
        <w:rPr>
          <w:rFonts w:ascii="Times New Roman" w:eastAsia="Times New Roman" w:hAnsi="Times New Roman" w:cs="Times New Roman"/>
          <w:sz w:val="24"/>
          <w:szCs w:val="24"/>
          <w:lang w:eastAsia="pt-BR"/>
        </w:rPr>
        <w:t>t</w:t>
      </w:r>
      <w:r>
        <w:rPr>
          <w:rFonts w:ascii="Times New Roman" w:eastAsia="Times New Roman" w:hAnsi="Times New Roman" w:cs="Times New Roman"/>
          <w:sz w:val="24"/>
          <w:szCs w:val="24"/>
          <w:lang w:eastAsia="pt-BR"/>
        </w:rPr>
        <w:t xml:space="preserve">radução </w:t>
      </w:r>
      <w:r w:rsidR="00EF3137">
        <w:rPr>
          <w:rFonts w:ascii="Times New Roman" w:eastAsia="Times New Roman" w:hAnsi="Times New Roman" w:cs="Times New Roman"/>
          <w:sz w:val="24"/>
          <w:szCs w:val="24"/>
          <w:lang w:eastAsia="pt-BR"/>
        </w:rPr>
        <w:t>m</w:t>
      </w:r>
      <w:r>
        <w:rPr>
          <w:rFonts w:ascii="Times New Roman" w:eastAsia="Times New Roman" w:hAnsi="Times New Roman" w:cs="Times New Roman"/>
          <w:sz w:val="24"/>
          <w:szCs w:val="24"/>
          <w:lang w:eastAsia="pt-BR"/>
        </w:rPr>
        <w:t>inha), essas regras engendram a criação de uma dimensão ética, e essa dimensão é “encenada, interpretada e julgada pelos jogadores”:</w:t>
      </w:r>
    </w:p>
    <w:p w14:paraId="1AFE5EA6" w14:textId="77777777" w:rsidR="004A0B5E" w:rsidRDefault="004A0B5E" w:rsidP="00D1010A">
      <w:pPr>
        <w:spacing w:after="0" w:line="360" w:lineRule="auto"/>
        <w:ind w:firstLine="709"/>
        <w:jc w:val="both"/>
        <w:rPr>
          <w:rFonts w:ascii="Times New Roman" w:eastAsia="Times New Roman" w:hAnsi="Times New Roman" w:cs="Times New Roman"/>
          <w:sz w:val="24"/>
          <w:szCs w:val="24"/>
          <w:lang w:eastAsia="pt-BR"/>
        </w:rPr>
      </w:pPr>
    </w:p>
    <w:p w14:paraId="5F431DEE" w14:textId="4C2D4C8E" w:rsidR="00D1010A" w:rsidRPr="00EF7669" w:rsidRDefault="00D1010A" w:rsidP="004A0B5E">
      <w:pPr>
        <w:pStyle w:val="NormalWeb"/>
        <w:spacing w:before="0" w:beforeAutospacing="0" w:after="0" w:afterAutospacing="0"/>
        <w:ind w:left="2268"/>
        <w:jc w:val="both"/>
        <w:rPr>
          <w:sz w:val="20"/>
          <w:szCs w:val="20"/>
        </w:rPr>
      </w:pPr>
      <w:r w:rsidRPr="00EF7669">
        <w:rPr>
          <w:sz w:val="20"/>
          <w:szCs w:val="20"/>
        </w:rPr>
        <w:t>As regras que formam a estrutura ontológica do jogo não são apenas as regras óbvias do jogo (o que é certo e errado, como vencer), mas também as regras da simulação: o que o mundo é capaz de fazer e como o jogador pode manipulá-lo e habitá-lo. Essa ontologia dos jogos exige uma ampliação do nosso universo moral, de modo a levar em conta o ambiente simulado em que o jogo ocorre, pois não se trata de como nós habitamos um mundo, mas de como esse mundo nos permite habitá-lo. (</w:t>
      </w:r>
      <w:proofErr w:type="spellStart"/>
      <w:r>
        <w:rPr>
          <w:sz w:val="20"/>
          <w:szCs w:val="20"/>
        </w:rPr>
        <w:t>S</w:t>
      </w:r>
      <w:r w:rsidR="00EF3137">
        <w:rPr>
          <w:sz w:val="20"/>
          <w:szCs w:val="20"/>
        </w:rPr>
        <w:t>icart</w:t>
      </w:r>
      <w:proofErr w:type="spellEnd"/>
      <w:r>
        <w:rPr>
          <w:sz w:val="20"/>
          <w:szCs w:val="20"/>
        </w:rPr>
        <w:t xml:space="preserve">, 2009, </w:t>
      </w:r>
      <w:r w:rsidRPr="00EF7669">
        <w:rPr>
          <w:sz w:val="20"/>
          <w:szCs w:val="20"/>
        </w:rPr>
        <w:t>p. 36</w:t>
      </w:r>
      <w:r w:rsidR="009E44BB">
        <w:rPr>
          <w:sz w:val="20"/>
          <w:szCs w:val="20"/>
        </w:rPr>
        <w:t>;</w:t>
      </w:r>
      <w:r>
        <w:rPr>
          <w:sz w:val="20"/>
          <w:szCs w:val="20"/>
        </w:rPr>
        <w:t xml:space="preserve"> </w:t>
      </w:r>
      <w:r w:rsidR="00EF3137">
        <w:rPr>
          <w:sz w:val="20"/>
          <w:szCs w:val="20"/>
        </w:rPr>
        <w:t>t</w:t>
      </w:r>
      <w:r>
        <w:rPr>
          <w:sz w:val="20"/>
          <w:szCs w:val="20"/>
        </w:rPr>
        <w:t xml:space="preserve">radução </w:t>
      </w:r>
      <w:r w:rsidR="00EF3137">
        <w:rPr>
          <w:sz w:val="20"/>
          <w:szCs w:val="20"/>
        </w:rPr>
        <w:t>m</w:t>
      </w:r>
      <w:r>
        <w:rPr>
          <w:sz w:val="20"/>
          <w:szCs w:val="20"/>
        </w:rPr>
        <w:t>inha</w:t>
      </w:r>
      <w:r w:rsidRPr="00EF7669">
        <w:rPr>
          <w:sz w:val="20"/>
          <w:szCs w:val="20"/>
        </w:rPr>
        <w:t>)</w:t>
      </w:r>
    </w:p>
    <w:p w14:paraId="2CE606A1" w14:textId="77777777" w:rsidR="004A0B5E" w:rsidRDefault="004A0B5E" w:rsidP="00D1010A">
      <w:pPr>
        <w:spacing w:after="0" w:line="360" w:lineRule="auto"/>
        <w:ind w:firstLine="709"/>
        <w:jc w:val="both"/>
        <w:rPr>
          <w:rFonts w:ascii="Times New Roman" w:eastAsia="Times New Roman" w:hAnsi="Times New Roman" w:cs="Times New Roman"/>
          <w:sz w:val="24"/>
          <w:szCs w:val="24"/>
          <w:lang w:eastAsia="pt-BR"/>
        </w:rPr>
      </w:pPr>
    </w:p>
    <w:p w14:paraId="2CE01BD6" w14:textId="2B81C818" w:rsidR="00D1010A" w:rsidRDefault="00D1010A" w:rsidP="00D1010A">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Esse sistema formal de regras busca transmitir a ideia de que a</w:t>
      </w:r>
      <w:r w:rsidRPr="00902F03">
        <w:rPr>
          <w:rFonts w:ascii="Times New Roman" w:eastAsia="Times New Roman" w:hAnsi="Times New Roman" w:cs="Times New Roman"/>
          <w:sz w:val="24"/>
          <w:szCs w:val="24"/>
          <w:lang w:eastAsia="pt-BR"/>
        </w:rPr>
        <w:t xml:space="preserve"> linguagem</w:t>
      </w:r>
      <w:r>
        <w:rPr>
          <w:rFonts w:ascii="Times New Roman" w:eastAsia="Times New Roman" w:hAnsi="Times New Roman" w:cs="Times New Roman"/>
          <w:sz w:val="24"/>
          <w:szCs w:val="24"/>
          <w:lang w:eastAsia="pt-BR"/>
        </w:rPr>
        <w:t xml:space="preserve"> </w:t>
      </w:r>
      <w:r w:rsidRPr="00902F03">
        <w:rPr>
          <w:rFonts w:ascii="Times New Roman" w:eastAsia="Times New Roman" w:hAnsi="Times New Roman" w:cs="Times New Roman"/>
          <w:sz w:val="24"/>
          <w:szCs w:val="24"/>
          <w:lang w:eastAsia="pt-BR"/>
        </w:rPr>
        <w:t xml:space="preserve">se torna literalmente letal — não por seu conteúdo, mas por sua origem e identidade cultural. O </w:t>
      </w:r>
      <w:proofErr w:type="spellStart"/>
      <w:r w:rsidRPr="00902F03">
        <w:rPr>
          <w:rFonts w:ascii="Times New Roman" w:eastAsia="Times New Roman" w:hAnsi="Times New Roman" w:cs="Times New Roman"/>
          <w:sz w:val="24"/>
          <w:szCs w:val="24"/>
          <w:lang w:eastAsia="pt-BR"/>
        </w:rPr>
        <w:t>Kikongo</w:t>
      </w:r>
      <w:proofErr w:type="spellEnd"/>
      <w:r w:rsidRPr="00902F03">
        <w:rPr>
          <w:rFonts w:ascii="Times New Roman" w:eastAsia="Times New Roman" w:hAnsi="Times New Roman" w:cs="Times New Roman"/>
          <w:sz w:val="24"/>
          <w:szCs w:val="24"/>
          <w:lang w:eastAsia="pt-BR"/>
        </w:rPr>
        <w:t xml:space="preserve">, enquanto expressão linguística africana, é tratado como uma ameaça ao projeto de controle global representado pela arma biológica desenvolvida por </w:t>
      </w:r>
      <w:proofErr w:type="spellStart"/>
      <w:r w:rsidRPr="00902F03">
        <w:rPr>
          <w:rFonts w:ascii="Times New Roman" w:eastAsia="Times New Roman" w:hAnsi="Times New Roman" w:cs="Times New Roman"/>
          <w:sz w:val="24"/>
          <w:szCs w:val="24"/>
          <w:lang w:eastAsia="pt-BR"/>
        </w:rPr>
        <w:t>Skull</w:t>
      </w:r>
      <w:proofErr w:type="spellEnd"/>
      <w:r w:rsidRPr="00902F03">
        <w:rPr>
          <w:rFonts w:ascii="Times New Roman" w:eastAsia="Times New Roman" w:hAnsi="Times New Roman" w:cs="Times New Roman"/>
          <w:sz w:val="24"/>
          <w:szCs w:val="24"/>
          <w:lang w:eastAsia="pt-BR"/>
        </w:rPr>
        <w:t xml:space="preserve"> Face. A execução dos soldados, realizada sem alternativa viável dentro do gameplay, escancara o biopoder em ação: o jogador, como </w:t>
      </w:r>
      <w:r>
        <w:rPr>
          <w:rFonts w:ascii="Times New Roman" w:eastAsia="Times New Roman" w:hAnsi="Times New Roman" w:cs="Times New Roman"/>
          <w:sz w:val="24"/>
          <w:szCs w:val="24"/>
          <w:lang w:eastAsia="pt-BR"/>
        </w:rPr>
        <w:t>chefe da organização</w:t>
      </w:r>
      <w:r w:rsidRPr="00902F03">
        <w:rPr>
          <w:rFonts w:ascii="Times New Roman" w:eastAsia="Times New Roman" w:hAnsi="Times New Roman" w:cs="Times New Roman"/>
          <w:sz w:val="24"/>
          <w:szCs w:val="24"/>
          <w:lang w:eastAsia="pt-BR"/>
        </w:rPr>
        <w:t>, deve administrar a vida e a morte de sujeitos com base em sua filiação linguística.</w:t>
      </w:r>
    </w:p>
    <w:p w14:paraId="2C98BB8F" w14:textId="77777777" w:rsidR="00D1010A" w:rsidRDefault="00D1010A" w:rsidP="00EF3137">
      <w:pPr>
        <w:spacing w:after="0" w:line="360" w:lineRule="auto"/>
        <w:ind w:firstLine="709"/>
        <w:jc w:val="both"/>
        <w:rPr>
          <w:rFonts w:ascii="Times New Roman" w:eastAsia="Times New Roman" w:hAnsi="Times New Roman" w:cs="Times New Roman"/>
          <w:sz w:val="24"/>
          <w:szCs w:val="24"/>
          <w:lang w:eastAsia="pt-BR"/>
        </w:rPr>
      </w:pPr>
      <w:r w:rsidRPr="00902F03">
        <w:rPr>
          <w:rFonts w:ascii="Times New Roman" w:eastAsia="Times New Roman" w:hAnsi="Times New Roman" w:cs="Times New Roman"/>
          <w:sz w:val="24"/>
          <w:szCs w:val="24"/>
          <w:lang w:eastAsia="pt-BR"/>
        </w:rPr>
        <w:t xml:space="preserve"> Esse gesto remete diretamente à lógica colonial exposta por Shakespeare em </w:t>
      </w:r>
      <w:r w:rsidRPr="00312F21">
        <w:rPr>
          <w:rFonts w:ascii="Times New Roman" w:eastAsia="Times New Roman" w:hAnsi="Times New Roman" w:cs="Times New Roman"/>
          <w:i/>
          <w:iCs/>
          <w:sz w:val="24"/>
          <w:szCs w:val="24"/>
          <w:lang w:eastAsia="pt-BR"/>
        </w:rPr>
        <w:t>The Tempest</w:t>
      </w:r>
      <w:r w:rsidRPr="00902F03">
        <w:rPr>
          <w:rFonts w:ascii="Times New Roman" w:eastAsia="Times New Roman" w:hAnsi="Times New Roman" w:cs="Times New Roman"/>
          <w:sz w:val="24"/>
          <w:szCs w:val="24"/>
          <w:lang w:eastAsia="pt-BR"/>
        </w:rPr>
        <w:t xml:space="preserve">, </w:t>
      </w:r>
      <w:proofErr w:type="gramStart"/>
      <w:r w:rsidRPr="00902F03">
        <w:rPr>
          <w:rFonts w:ascii="Times New Roman" w:eastAsia="Times New Roman" w:hAnsi="Times New Roman" w:cs="Times New Roman"/>
          <w:sz w:val="24"/>
          <w:szCs w:val="24"/>
          <w:lang w:eastAsia="pt-BR"/>
        </w:rPr>
        <w:t xml:space="preserve">onde </w:t>
      </w:r>
      <w:r>
        <w:rPr>
          <w:rFonts w:ascii="Times New Roman" w:eastAsia="Times New Roman" w:hAnsi="Times New Roman" w:cs="Times New Roman"/>
          <w:sz w:val="24"/>
          <w:szCs w:val="24"/>
          <w:lang w:eastAsia="pt-BR"/>
        </w:rPr>
        <w:t>Próspero</w:t>
      </w:r>
      <w:proofErr w:type="gramEnd"/>
      <w:r w:rsidRPr="00902F03">
        <w:rPr>
          <w:rFonts w:ascii="Times New Roman" w:eastAsia="Times New Roman" w:hAnsi="Times New Roman" w:cs="Times New Roman"/>
          <w:sz w:val="24"/>
          <w:szCs w:val="24"/>
          <w:lang w:eastAsia="pt-BR"/>
        </w:rPr>
        <w:t xml:space="preserve"> também decide o destino de Caliban ao julgar sua</w:t>
      </w:r>
      <w:r>
        <w:rPr>
          <w:rFonts w:ascii="Times New Roman" w:eastAsia="Times New Roman" w:hAnsi="Times New Roman" w:cs="Times New Roman"/>
          <w:sz w:val="24"/>
          <w:szCs w:val="24"/>
          <w:lang w:eastAsia="pt-BR"/>
        </w:rPr>
        <w:t xml:space="preserve"> falta de</w:t>
      </w:r>
      <w:r w:rsidRPr="00902F03">
        <w:rPr>
          <w:rFonts w:ascii="Times New Roman" w:eastAsia="Times New Roman" w:hAnsi="Times New Roman" w:cs="Times New Roman"/>
          <w:sz w:val="24"/>
          <w:szCs w:val="24"/>
          <w:lang w:eastAsia="pt-BR"/>
        </w:rPr>
        <w:t xml:space="preserve"> linguagem como bárbara e inadequada. O que o jogo revela, de forma dolorosa, é a continuidade dessa lógica: a ideia de que determinadas línguas — e, por extensão, determinados corpos — são descartáveis frente a um projeto hegemônico que visa a purificação, o controle e a </w:t>
      </w:r>
      <w:r w:rsidRPr="00902F03">
        <w:rPr>
          <w:rFonts w:ascii="Times New Roman" w:eastAsia="Times New Roman" w:hAnsi="Times New Roman" w:cs="Times New Roman"/>
          <w:sz w:val="24"/>
          <w:szCs w:val="24"/>
          <w:lang w:eastAsia="pt-BR"/>
        </w:rPr>
        <w:lastRenderedPageBreak/>
        <w:t>homogeneização. A missão 43 não apenas representa esse sistema; ela o encena e obriga o jogador a legitimar sua violência, expondo as camadas mais profundas do imperialismo linguístico contemporâneo.</w:t>
      </w:r>
    </w:p>
    <w:p w14:paraId="7A60161E" w14:textId="77777777" w:rsidR="00D1010A" w:rsidRDefault="00D1010A" w:rsidP="00EF3137">
      <w:pPr>
        <w:spacing w:after="0" w:line="360" w:lineRule="auto"/>
        <w:ind w:firstLine="709"/>
        <w:jc w:val="both"/>
        <w:rPr>
          <w:rFonts w:ascii="Times New Roman" w:eastAsia="Times New Roman" w:hAnsi="Times New Roman" w:cs="Times New Roman"/>
          <w:sz w:val="24"/>
          <w:szCs w:val="24"/>
          <w:lang w:eastAsia="pt-BR"/>
        </w:rPr>
      </w:pPr>
    </w:p>
    <w:p w14:paraId="533D6D71" w14:textId="77777777" w:rsidR="00D1010A" w:rsidRPr="00EF3137" w:rsidRDefault="00D1010A" w:rsidP="00EF3137">
      <w:pPr>
        <w:spacing w:after="0" w:line="360" w:lineRule="auto"/>
        <w:jc w:val="both"/>
        <w:rPr>
          <w:rFonts w:ascii="Times New Roman" w:eastAsia="Times New Roman" w:hAnsi="Times New Roman" w:cs="Times New Roman"/>
          <w:b/>
          <w:bCs/>
          <w:sz w:val="24"/>
          <w:szCs w:val="24"/>
          <w:lang w:eastAsia="pt-BR"/>
        </w:rPr>
      </w:pPr>
      <w:r w:rsidRPr="00EF3137">
        <w:rPr>
          <w:rFonts w:ascii="Times New Roman" w:eastAsia="Times New Roman" w:hAnsi="Times New Roman" w:cs="Times New Roman"/>
          <w:b/>
          <w:bCs/>
          <w:sz w:val="24"/>
          <w:szCs w:val="24"/>
          <w:lang w:eastAsia="pt-BR"/>
        </w:rPr>
        <w:t>Conclusão</w:t>
      </w:r>
    </w:p>
    <w:p w14:paraId="769C5B4B" w14:textId="77777777" w:rsidR="00D1010A" w:rsidRDefault="00D1010A" w:rsidP="00EF3137">
      <w:pPr>
        <w:spacing w:after="0" w:line="360" w:lineRule="auto"/>
        <w:jc w:val="both"/>
        <w:rPr>
          <w:rFonts w:ascii="Times New Roman" w:eastAsia="Times New Roman" w:hAnsi="Times New Roman" w:cs="Times New Roman"/>
          <w:sz w:val="24"/>
          <w:szCs w:val="24"/>
          <w:lang w:eastAsia="pt-BR"/>
        </w:rPr>
      </w:pPr>
    </w:p>
    <w:p w14:paraId="676744E1" w14:textId="77777777" w:rsidR="00D1010A" w:rsidRPr="00622ABC" w:rsidRDefault="00D1010A" w:rsidP="00EF3137">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Pr="00622ABC">
        <w:rPr>
          <w:rFonts w:ascii="Times New Roman" w:eastAsia="Times New Roman" w:hAnsi="Times New Roman" w:cs="Times New Roman"/>
          <w:sz w:val="24"/>
          <w:szCs w:val="24"/>
          <w:lang w:eastAsia="pt-BR"/>
        </w:rPr>
        <w:t xml:space="preserve">A análise da peça </w:t>
      </w:r>
      <w:r w:rsidRPr="00FF5358">
        <w:rPr>
          <w:rFonts w:ascii="Times New Roman" w:eastAsia="Times New Roman" w:hAnsi="Times New Roman" w:cs="Times New Roman"/>
          <w:i/>
          <w:iCs/>
          <w:sz w:val="24"/>
          <w:szCs w:val="24"/>
          <w:lang w:eastAsia="pt-BR"/>
        </w:rPr>
        <w:t>The Tempest</w:t>
      </w:r>
      <w:r w:rsidRPr="00622ABC">
        <w:rPr>
          <w:rFonts w:ascii="Times New Roman" w:eastAsia="Times New Roman" w:hAnsi="Times New Roman" w:cs="Times New Roman"/>
          <w:sz w:val="24"/>
          <w:szCs w:val="24"/>
          <w:lang w:eastAsia="pt-BR"/>
        </w:rPr>
        <w:t xml:space="preserve">, de William Shakespeare, e do jogo </w:t>
      </w:r>
      <w:r w:rsidRPr="00FF5358">
        <w:rPr>
          <w:rFonts w:ascii="Times New Roman" w:eastAsia="Times New Roman" w:hAnsi="Times New Roman" w:cs="Times New Roman"/>
          <w:i/>
          <w:iCs/>
          <w:sz w:val="24"/>
          <w:szCs w:val="24"/>
          <w:lang w:eastAsia="pt-BR"/>
        </w:rPr>
        <w:t xml:space="preserve">Metal Gear </w:t>
      </w:r>
      <w:proofErr w:type="spellStart"/>
      <w:r w:rsidRPr="00FF5358">
        <w:rPr>
          <w:rFonts w:ascii="Times New Roman" w:eastAsia="Times New Roman" w:hAnsi="Times New Roman" w:cs="Times New Roman"/>
          <w:i/>
          <w:iCs/>
          <w:sz w:val="24"/>
          <w:szCs w:val="24"/>
          <w:lang w:eastAsia="pt-BR"/>
        </w:rPr>
        <w:t>Solid</w:t>
      </w:r>
      <w:proofErr w:type="spellEnd"/>
      <w:r w:rsidRPr="00FF5358">
        <w:rPr>
          <w:rFonts w:ascii="Times New Roman" w:eastAsia="Times New Roman" w:hAnsi="Times New Roman" w:cs="Times New Roman"/>
          <w:i/>
          <w:iCs/>
          <w:sz w:val="24"/>
          <w:szCs w:val="24"/>
          <w:lang w:eastAsia="pt-BR"/>
        </w:rPr>
        <w:t xml:space="preserve"> V: The </w:t>
      </w:r>
      <w:proofErr w:type="spellStart"/>
      <w:r w:rsidRPr="00FF5358">
        <w:rPr>
          <w:rFonts w:ascii="Times New Roman" w:eastAsia="Times New Roman" w:hAnsi="Times New Roman" w:cs="Times New Roman"/>
          <w:i/>
          <w:iCs/>
          <w:sz w:val="24"/>
          <w:szCs w:val="24"/>
          <w:lang w:eastAsia="pt-BR"/>
        </w:rPr>
        <w:t>Phantom</w:t>
      </w:r>
      <w:proofErr w:type="spellEnd"/>
      <w:r w:rsidRPr="00FF5358">
        <w:rPr>
          <w:rFonts w:ascii="Times New Roman" w:eastAsia="Times New Roman" w:hAnsi="Times New Roman" w:cs="Times New Roman"/>
          <w:i/>
          <w:iCs/>
          <w:sz w:val="24"/>
          <w:szCs w:val="24"/>
          <w:lang w:eastAsia="pt-BR"/>
        </w:rPr>
        <w:t xml:space="preserve"> </w:t>
      </w:r>
      <w:proofErr w:type="spellStart"/>
      <w:r w:rsidRPr="00FF5358">
        <w:rPr>
          <w:rFonts w:ascii="Times New Roman" w:eastAsia="Times New Roman" w:hAnsi="Times New Roman" w:cs="Times New Roman"/>
          <w:i/>
          <w:iCs/>
          <w:sz w:val="24"/>
          <w:szCs w:val="24"/>
          <w:lang w:eastAsia="pt-BR"/>
        </w:rPr>
        <w:t>Pain</w:t>
      </w:r>
      <w:proofErr w:type="spellEnd"/>
      <w:r w:rsidRPr="00622ABC">
        <w:rPr>
          <w:rFonts w:ascii="Times New Roman" w:eastAsia="Times New Roman" w:hAnsi="Times New Roman" w:cs="Times New Roman"/>
          <w:sz w:val="24"/>
          <w:szCs w:val="24"/>
          <w:lang w:eastAsia="pt-BR"/>
        </w:rPr>
        <w:t xml:space="preserve">, evidencia como a linguagem funciona como ferramenta central nos projetos de dominação colonial e imperial. Em ambos os casos, a língua opera como marcador de pertencimento e exclusão: Próspero impõe sua autoridade sobre Caliban não apenas com magia, mas por meio da deslegitimação de sua fala; </w:t>
      </w:r>
      <w:proofErr w:type="spellStart"/>
      <w:r w:rsidRPr="00622ABC">
        <w:rPr>
          <w:rFonts w:ascii="Times New Roman" w:eastAsia="Times New Roman" w:hAnsi="Times New Roman" w:cs="Times New Roman"/>
          <w:sz w:val="24"/>
          <w:szCs w:val="24"/>
          <w:lang w:eastAsia="pt-BR"/>
        </w:rPr>
        <w:t>Skull</w:t>
      </w:r>
      <w:proofErr w:type="spellEnd"/>
      <w:r w:rsidRPr="00622ABC">
        <w:rPr>
          <w:rFonts w:ascii="Times New Roman" w:eastAsia="Times New Roman" w:hAnsi="Times New Roman" w:cs="Times New Roman"/>
          <w:sz w:val="24"/>
          <w:szCs w:val="24"/>
          <w:lang w:eastAsia="pt-BR"/>
        </w:rPr>
        <w:t xml:space="preserve"> Face, por sua vez, instrumentaliza a linguagem para projetar uma limpeza cultural e étnica, exterminando vozes que escapam ao controle de sua narrativa hegemônica. Ao se valer do </w:t>
      </w:r>
      <w:proofErr w:type="spellStart"/>
      <w:r w:rsidRPr="00622ABC">
        <w:rPr>
          <w:rFonts w:ascii="Times New Roman" w:eastAsia="Times New Roman" w:hAnsi="Times New Roman" w:cs="Times New Roman"/>
          <w:sz w:val="24"/>
          <w:szCs w:val="24"/>
          <w:lang w:eastAsia="pt-BR"/>
        </w:rPr>
        <w:t>Kikongo</w:t>
      </w:r>
      <w:proofErr w:type="spellEnd"/>
      <w:r w:rsidRPr="00622ABC">
        <w:rPr>
          <w:rFonts w:ascii="Times New Roman" w:eastAsia="Times New Roman" w:hAnsi="Times New Roman" w:cs="Times New Roman"/>
          <w:sz w:val="24"/>
          <w:szCs w:val="24"/>
          <w:lang w:eastAsia="pt-BR"/>
        </w:rPr>
        <w:t xml:space="preserve"> como língua associada à infecção, o jogo escancara a persistência da ideia de que certos idiomas — e, portanto, certos povos — são ameaças que precisam ser contidas ou eliminadas.</w:t>
      </w:r>
    </w:p>
    <w:p w14:paraId="7FCA56A8" w14:textId="77777777" w:rsidR="00D1010A" w:rsidRDefault="00D1010A" w:rsidP="00D1010A">
      <w:pPr>
        <w:spacing w:after="0" w:line="360" w:lineRule="auto"/>
        <w:ind w:firstLine="708"/>
        <w:jc w:val="both"/>
        <w:rPr>
          <w:rFonts w:ascii="Times New Roman" w:eastAsia="Times New Roman" w:hAnsi="Times New Roman" w:cs="Times New Roman"/>
          <w:sz w:val="24"/>
          <w:szCs w:val="24"/>
          <w:lang w:eastAsia="pt-BR"/>
        </w:rPr>
      </w:pPr>
      <w:r w:rsidRPr="00622ABC">
        <w:rPr>
          <w:rFonts w:ascii="Times New Roman" w:eastAsia="Times New Roman" w:hAnsi="Times New Roman" w:cs="Times New Roman"/>
          <w:sz w:val="24"/>
          <w:szCs w:val="24"/>
          <w:lang w:eastAsia="pt-BR"/>
        </w:rPr>
        <w:t xml:space="preserve">Essa lógica </w:t>
      </w:r>
      <w:r>
        <w:rPr>
          <w:rFonts w:ascii="Times New Roman" w:eastAsia="Times New Roman" w:hAnsi="Times New Roman" w:cs="Times New Roman"/>
          <w:sz w:val="24"/>
          <w:szCs w:val="24"/>
          <w:lang w:eastAsia="pt-BR"/>
        </w:rPr>
        <w:t>torna-se</w:t>
      </w:r>
      <w:r w:rsidRPr="00622ABC">
        <w:rPr>
          <w:rFonts w:ascii="Times New Roman" w:eastAsia="Times New Roman" w:hAnsi="Times New Roman" w:cs="Times New Roman"/>
          <w:sz w:val="24"/>
          <w:szCs w:val="24"/>
          <w:lang w:eastAsia="pt-BR"/>
        </w:rPr>
        <w:t xml:space="preserve"> especialmente contundente na Missão 43, onde a retórica procedimental do jogo obriga o jogador a participar ativamente da eliminação dos infectados por falarem </w:t>
      </w:r>
      <w:proofErr w:type="spellStart"/>
      <w:r w:rsidRPr="00622ABC">
        <w:rPr>
          <w:rFonts w:ascii="Times New Roman" w:eastAsia="Times New Roman" w:hAnsi="Times New Roman" w:cs="Times New Roman"/>
          <w:sz w:val="24"/>
          <w:szCs w:val="24"/>
          <w:lang w:eastAsia="pt-BR"/>
        </w:rPr>
        <w:t>Kikongo</w:t>
      </w:r>
      <w:proofErr w:type="spellEnd"/>
      <w:r w:rsidRPr="00622ABC">
        <w:rPr>
          <w:rFonts w:ascii="Times New Roman" w:eastAsia="Times New Roman" w:hAnsi="Times New Roman" w:cs="Times New Roman"/>
          <w:sz w:val="24"/>
          <w:szCs w:val="24"/>
          <w:lang w:eastAsia="pt-BR"/>
        </w:rPr>
        <w:t xml:space="preserve">. A impossibilidade de resistir à mecânica imposta pelo jogo revela o poder do </w:t>
      </w:r>
      <w:proofErr w:type="spellStart"/>
      <w:r w:rsidRPr="00622ABC">
        <w:rPr>
          <w:rFonts w:ascii="Times New Roman" w:eastAsia="Times New Roman" w:hAnsi="Times New Roman" w:cs="Times New Roman"/>
          <w:sz w:val="24"/>
          <w:szCs w:val="24"/>
          <w:lang w:eastAsia="pt-BR"/>
        </w:rPr>
        <w:t>biocontrole</w:t>
      </w:r>
      <w:proofErr w:type="spellEnd"/>
      <w:r w:rsidRPr="00622ABC">
        <w:rPr>
          <w:rFonts w:ascii="Times New Roman" w:eastAsia="Times New Roman" w:hAnsi="Times New Roman" w:cs="Times New Roman"/>
          <w:sz w:val="24"/>
          <w:szCs w:val="24"/>
          <w:lang w:eastAsia="pt-BR"/>
        </w:rPr>
        <w:t xml:space="preserve"> como narrativa e como estrutura, alinhando-se ao conceito de biopoder de Foucault. A vida e a morte são reguladas com base em critérios linguísticos, convertendo o jogador em executor de uma política de purificação simbólica. Essa encenação da violência colonial através da linguagem aproxima a obra digital de um teatro interativo da dominação, no qual os sistemas de poder se tornam inseparáveis das escolhas — ou da ausência delas — n</w:t>
      </w:r>
      <w:r>
        <w:rPr>
          <w:rFonts w:ascii="Times New Roman" w:eastAsia="Times New Roman" w:hAnsi="Times New Roman" w:cs="Times New Roman"/>
          <w:sz w:val="24"/>
          <w:szCs w:val="24"/>
          <w:lang w:eastAsia="pt-BR"/>
        </w:rPr>
        <w:t>a</w:t>
      </w:r>
      <w:r w:rsidRPr="00622ABC">
        <w:rPr>
          <w:rFonts w:ascii="Times New Roman" w:eastAsia="Times New Roman" w:hAnsi="Times New Roman" w:cs="Times New Roman"/>
          <w:sz w:val="24"/>
          <w:szCs w:val="24"/>
          <w:lang w:eastAsia="pt-BR"/>
        </w:rPr>
        <w:t xml:space="preserve"> gameplay.</w:t>
      </w:r>
    </w:p>
    <w:p w14:paraId="106B72F4" w14:textId="77777777" w:rsidR="00D1010A" w:rsidRPr="00622ABC" w:rsidRDefault="00D1010A" w:rsidP="00D1010A">
      <w:pPr>
        <w:spacing w:after="0" w:line="360" w:lineRule="auto"/>
        <w:ind w:firstLine="708"/>
        <w:jc w:val="both"/>
        <w:rPr>
          <w:rFonts w:ascii="Times New Roman" w:eastAsia="Times New Roman" w:hAnsi="Times New Roman" w:cs="Times New Roman"/>
          <w:sz w:val="24"/>
          <w:szCs w:val="24"/>
          <w:lang w:eastAsia="pt-BR"/>
        </w:rPr>
      </w:pPr>
      <w:r w:rsidRPr="00A868C2">
        <w:rPr>
          <w:rFonts w:ascii="Times New Roman" w:eastAsia="Times New Roman" w:hAnsi="Times New Roman" w:cs="Times New Roman"/>
          <w:sz w:val="24"/>
          <w:szCs w:val="24"/>
          <w:lang w:eastAsia="pt-BR"/>
        </w:rPr>
        <w:t>Ao colocar em diálogo uma peça teatral do século XVII e um videogame contemporâneo, este trabalho exemplifica o que Elleström (20</w:t>
      </w:r>
      <w:r>
        <w:rPr>
          <w:rFonts w:ascii="Times New Roman" w:eastAsia="Times New Roman" w:hAnsi="Times New Roman" w:cs="Times New Roman"/>
          <w:sz w:val="24"/>
          <w:szCs w:val="24"/>
          <w:lang w:eastAsia="pt-BR"/>
        </w:rPr>
        <w:t>10</w:t>
      </w:r>
      <w:r w:rsidRPr="00A868C2">
        <w:rPr>
          <w:rFonts w:ascii="Times New Roman" w:eastAsia="Times New Roman" w:hAnsi="Times New Roman" w:cs="Times New Roman"/>
          <w:sz w:val="24"/>
          <w:szCs w:val="24"/>
          <w:lang w:eastAsia="pt-BR"/>
        </w:rPr>
        <w:t>) define como uma relação intermidi</w:t>
      </w:r>
      <w:r>
        <w:rPr>
          <w:rFonts w:ascii="Times New Roman" w:eastAsia="Times New Roman" w:hAnsi="Times New Roman" w:cs="Times New Roman"/>
          <w:sz w:val="24"/>
          <w:szCs w:val="24"/>
          <w:lang w:eastAsia="pt-BR"/>
        </w:rPr>
        <w:t>ática</w:t>
      </w:r>
      <w:r w:rsidRPr="00A868C2">
        <w:rPr>
          <w:rFonts w:ascii="Times New Roman" w:eastAsia="Times New Roman" w:hAnsi="Times New Roman" w:cs="Times New Roman"/>
          <w:sz w:val="24"/>
          <w:szCs w:val="24"/>
          <w:lang w:eastAsia="pt-BR"/>
        </w:rPr>
        <w:t xml:space="preserve"> de transferência e reconfiguração de características midiáticas. A forma como o videogame traduz e encena criticamente os mecanismos de dominação simbólica presentes na peça evidencia como diferentes mídias podem dialogar e atualizar estruturas ideológicas, ampliando seus efeitos e significados.</w:t>
      </w:r>
    </w:p>
    <w:p w14:paraId="0525C14D" w14:textId="4B0C5EF2" w:rsidR="00D1010A" w:rsidRDefault="00D1010A" w:rsidP="00D1010A">
      <w:pPr>
        <w:spacing w:after="0" w:line="360" w:lineRule="auto"/>
        <w:ind w:firstLine="708"/>
        <w:jc w:val="both"/>
        <w:rPr>
          <w:rFonts w:ascii="Times New Roman" w:eastAsia="Times New Roman" w:hAnsi="Times New Roman" w:cs="Times New Roman"/>
          <w:sz w:val="24"/>
          <w:szCs w:val="24"/>
          <w:lang w:eastAsia="pt-BR"/>
        </w:rPr>
      </w:pPr>
      <w:r w:rsidRPr="00622ABC">
        <w:rPr>
          <w:rFonts w:ascii="Times New Roman" w:eastAsia="Times New Roman" w:hAnsi="Times New Roman" w:cs="Times New Roman"/>
          <w:sz w:val="24"/>
          <w:szCs w:val="24"/>
          <w:lang w:eastAsia="pt-BR"/>
        </w:rPr>
        <w:t xml:space="preserve">Nesse contexto, </w:t>
      </w:r>
      <w:r w:rsidRPr="00FF5358">
        <w:rPr>
          <w:rFonts w:ascii="Times New Roman" w:eastAsia="Times New Roman" w:hAnsi="Times New Roman" w:cs="Times New Roman"/>
          <w:i/>
          <w:iCs/>
          <w:sz w:val="24"/>
          <w:szCs w:val="24"/>
          <w:lang w:eastAsia="pt-BR"/>
        </w:rPr>
        <w:t xml:space="preserve">Metal Gear </w:t>
      </w:r>
      <w:proofErr w:type="spellStart"/>
      <w:r w:rsidRPr="00FF5358">
        <w:rPr>
          <w:rFonts w:ascii="Times New Roman" w:eastAsia="Times New Roman" w:hAnsi="Times New Roman" w:cs="Times New Roman"/>
          <w:i/>
          <w:iCs/>
          <w:sz w:val="24"/>
          <w:szCs w:val="24"/>
          <w:lang w:eastAsia="pt-BR"/>
        </w:rPr>
        <w:t>Solid</w:t>
      </w:r>
      <w:proofErr w:type="spellEnd"/>
      <w:r w:rsidRPr="00FF5358">
        <w:rPr>
          <w:rFonts w:ascii="Times New Roman" w:eastAsia="Times New Roman" w:hAnsi="Times New Roman" w:cs="Times New Roman"/>
          <w:i/>
          <w:iCs/>
          <w:sz w:val="24"/>
          <w:szCs w:val="24"/>
          <w:lang w:eastAsia="pt-BR"/>
        </w:rPr>
        <w:t xml:space="preserve"> V</w:t>
      </w:r>
      <w:r w:rsidRPr="00622ABC">
        <w:rPr>
          <w:rFonts w:ascii="Times New Roman" w:eastAsia="Times New Roman" w:hAnsi="Times New Roman" w:cs="Times New Roman"/>
          <w:sz w:val="24"/>
          <w:szCs w:val="24"/>
          <w:lang w:eastAsia="pt-BR"/>
        </w:rPr>
        <w:t xml:space="preserve"> não apenas denuncia os mecanismos de opressão herdados do colonialismo, mas também tensiona o papel das mídias contemporâneas na encenação desses processos. A convergência entre a teoria do colonialismo linguístico de </w:t>
      </w:r>
      <w:proofErr w:type="spellStart"/>
      <w:r w:rsidRPr="00622ABC">
        <w:rPr>
          <w:rFonts w:ascii="Times New Roman" w:eastAsia="Times New Roman" w:hAnsi="Times New Roman" w:cs="Times New Roman"/>
          <w:sz w:val="24"/>
          <w:szCs w:val="24"/>
          <w:lang w:eastAsia="pt-BR"/>
        </w:rPr>
        <w:t>Ngũgĩ</w:t>
      </w:r>
      <w:proofErr w:type="spellEnd"/>
      <w:r w:rsidRPr="00622ABC">
        <w:rPr>
          <w:rFonts w:ascii="Times New Roman" w:eastAsia="Times New Roman" w:hAnsi="Times New Roman" w:cs="Times New Roman"/>
          <w:sz w:val="24"/>
          <w:szCs w:val="24"/>
          <w:lang w:eastAsia="pt-BR"/>
        </w:rPr>
        <w:t xml:space="preserve"> </w:t>
      </w:r>
      <w:proofErr w:type="spellStart"/>
      <w:r w:rsidRPr="00622ABC">
        <w:rPr>
          <w:rFonts w:ascii="Times New Roman" w:eastAsia="Times New Roman" w:hAnsi="Times New Roman" w:cs="Times New Roman"/>
          <w:sz w:val="24"/>
          <w:szCs w:val="24"/>
          <w:lang w:eastAsia="pt-BR"/>
        </w:rPr>
        <w:t>wa</w:t>
      </w:r>
      <w:proofErr w:type="spellEnd"/>
      <w:r w:rsidRPr="00622ABC">
        <w:rPr>
          <w:rFonts w:ascii="Times New Roman" w:eastAsia="Times New Roman" w:hAnsi="Times New Roman" w:cs="Times New Roman"/>
          <w:sz w:val="24"/>
          <w:szCs w:val="24"/>
          <w:lang w:eastAsia="pt-BR"/>
        </w:rPr>
        <w:t xml:space="preserve"> </w:t>
      </w:r>
      <w:proofErr w:type="spellStart"/>
      <w:r w:rsidRPr="00622ABC">
        <w:rPr>
          <w:rFonts w:ascii="Times New Roman" w:eastAsia="Times New Roman" w:hAnsi="Times New Roman" w:cs="Times New Roman"/>
          <w:sz w:val="24"/>
          <w:szCs w:val="24"/>
          <w:lang w:eastAsia="pt-BR"/>
        </w:rPr>
        <w:t>Thiong’o</w:t>
      </w:r>
      <w:proofErr w:type="spellEnd"/>
      <w:r w:rsidR="003F0346">
        <w:rPr>
          <w:rFonts w:ascii="Times New Roman" w:eastAsia="Times New Roman" w:hAnsi="Times New Roman" w:cs="Times New Roman"/>
          <w:sz w:val="24"/>
          <w:szCs w:val="24"/>
          <w:lang w:eastAsia="pt-BR"/>
        </w:rPr>
        <w:t xml:space="preserve"> (1994)</w:t>
      </w:r>
      <w:r w:rsidRPr="00622ABC">
        <w:rPr>
          <w:rFonts w:ascii="Times New Roman" w:eastAsia="Times New Roman" w:hAnsi="Times New Roman" w:cs="Times New Roman"/>
          <w:sz w:val="24"/>
          <w:szCs w:val="24"/>
          <w:lang w:eastAsia="pt-BR"/>
        </w:rPr>
        <w:t>, o conceito</w:t>
      </w:r>
      <w:r>
        <w:rPr>
          <w:rFonts w:ascii="Times New Roman" w:eastAsia="Times New Roman" w:hAnsi="Times New Roman" w:cs="Times New Roman"/>
          <w:sz w:val="24"/>
          <w:szCs w:val="24"/>
          <w:lang w:eastAsia="pt-BR"/>
        </w:rPr>
        <w:t xml:space="preserve"> presente na obra</w:t>
      </w:r>
      <w:r w:rsidRPr="00622ABC">
        <w:rPr>
          <w:rFonts w:ascii="Times New Roman" w:eastAsia="Times New Roman" w:hAnsi="Times New Roman" w:cs="Times New Roman"/>
          <w:sz w:val="24"/>
          <w:szCs w:val="24"/>
          <w:lang w:eastAsia="pt-BR"/>
        </w:rPr>
        <w:t xml:space="preserve"> </w:t>
      </w:r>
      <w:r w:rsidRPr="003F0346">
        <w:rPr>
          <w:rFonts w:ascii="Times New Roman" w:eastAsia="Times New Roman" w:hAnsi="Times New Roman" w:cs="Times New Roman"/>
          <w:i/>
          <w:iCs/>
          <w:sz w:val="24"/>
          <w:szCs w:val="24"/>
          <w:lang w:eastAsia="pt-BR"/>
        </w:rPr>
        <w:t>Orientalismo</w:t>
      </w:r>
      <w:r w:rsidR="003F0346">
        <w:rPr>
          <w:rFonts w:ascii="Times New Roman" w:eastAsia="Times New Roman" w:hAnsi="Times New Roman" w:cs="Times New Roman"/>
          <w:sz w:val="24"/>
          <w:szCs w:val="24"/>
          <w:lang w:eastAsia="pt-BR"/>
        </w:rPr>
        <w:t xml:space="preserve"> (2007),</w:t>
      </w:r>
      <w:r w:rsidRPr="00622ABC">
        <w:rPr>
          <w:rFonts w:ascii="Times New Roman" w:eastAsia="Times New Roman" w:hAnsi="Times New Roman" w:cs="Times New Roman"/>
          <w:sz w:val="24"/>
          <w:szCs w:val="24"/>
          <w:lang w:eastAsia="pt-BR"/>
        </w:rPr>
        <w:t xml:space="preserve"> de Edward Said</w:t>
      </w:r>
      <w:r>
        <w:rPr>
          <w:rFonts w:ascii="Times New Roman" w:eastAsia="Times New Roman" w:hAnsi="Times New Roman" w:cs="Times New Roman"/>
          <w:sz w:val="24"/>
          <w:szCs w:val="24"/>
          <w:lang w:eastAsia="pt-BR"/>
        </w:rPr>
        <w:t>,</w:t>
      </w:r>
      <w:r w:rsidRPr="00622ABC">
        <w:rPr>
          <w:rFonts w:ascii="Times New Roman" w:eastAsia="Times New Roman" w:hAnsi="Times New Roman" w:cs="Times New Roman"/>
          <w:sz w:val="24"/>
          <w:szCs w:val="24"/>
          <w:lang w:eastAsia="pt-BR"/>
        </w:rPr>
        <w:t xml:space="preserve"> e a </w:t>
      </w:r>
      <w:r w:rsidRPr="00622ABC">
        <w:rPr>
          <w:rFonts w:ascii="Times New Roman" w:eastAsia="Times New Roman" w:hAnsi="Times New Roman" w:cs="Times New Roman"/>
          <w:sz w:val="24"/>
          <w:szCs w:val="24"/>
          <w:lang w:eastAsia="pt-BR"/>
        </w:rPr>
        <w:lastRenderedPageBreak/>
        <w:t xml:space="preserve">noção de biopoder foucaultiana permite compreender o jogo como uma atualização crítica dos mesmos mecanismos que </w:t>
      </w:r>
      <w:r w:rsidRPr="00FF5358">
        <w:rPr>
          <w:rFonts w:ascii="Times New Roman" w:eastAsia="Times New Roman" w:hAnsi="Times New Roman" w:cs="Times New Roman"/>
          <w:i/>
          <w:iCs/>
          <w:sz w:val="24"/>
          <w:szCs w:val="24"/>
          <w:lang w:eastAsia="pt-BR"/>
        </w:rPr>
        <w:t>The Tempest</w:t>
      </w:r>
      <w:r w:rsidRPr="00622ABC">
        <w:rPr>
          <w:rFonts w:ascii="Times New Roman" w:eastAsia="Times New Roman" w:hAnsi="Times New Roman" w:cs="Times New Roman"/>
          <w:sz w:val="24"/>
          <w:szCs w:val="24"/>
          <w:lang w:eastAsia="pt-BR"/>
        </w:rPr>
        <w:t xml:space="preserve"> dramatizou no início da modernidade.</w:t>
      </w:r>
      <w:r>
        <w:rPr>
          <w:rFonts w:ascii="Times New Roman" w:eastAsia="Times New Roman" w:hAnsi="Times New Roman" w:cs="Times New Roman"/>
          <w:sz w:val="24"/>
          <w:szCs w:val="24"/>
          <w:lang w:eastAsia="pt-BR"/>
        </w:rPr>
        <w:t xml:space="preserve"> </w:t>
      </w:r>
      <w:r w:rsidRPr="005A7CA8">
        <w:rPr>
          <w:rFonts w:ascii="Times New Roman" w:eastAsia="Times New Roman" w:hAnsi="Times New Roman" w:cs="Times New Roman"/>
          <w:sz w:val="24"/>
          <w:szCs w:val="24"/>
          <w:lang w:eastAsia="pt-BR"/>
        </w:rPr>
        <w:t xml:space="preserve">Para </w:t>
      </w:r>
      <w:proofErr w:type="spellStart"/>
      <w:r w:rsidRPr="005A7CA8">
        <w:rPr>
          <w:rFonts w:ascii="Times New Roman" w:eastAsia="Times New Roman" w:hAnsi="Times New Roman" w:cs="Times New Roman"/>
          <w:sz w:val="24"/>
          <w:szCs w:val="24"/>
          <w:lang w:eastAsia="pt-BR"/>
        </w:rPr>
        <w:t>Thiong’o</w:t>
      </w:r>
      <w:proofErr w:type="spellEnd"/>
      <w:r w:rsidR="003F0346">
        <w:rPr>
          <w:rFonts w:ascii="Times New Roman" w:eastAsia="Times New Roman" w:hAnsi="Times New Roman" w:cs="Times New Roman"/>
          <w:sz w:val="24"/>
          <w:szCs w:val="24"/>
          <w:lang w:eastAsia="pt-BR"/>
        </w:rPr>
        <w:t xml:space="preserve"> (1994)</w:t>
      </w:r>
      <w:r w:rsidRPr="005A7CA8">
        <w:rPr>
          <w:rFonts w:ascii="Times New Roman" w:eastAsia="Times New Roman" w:hAnsi="Times New Roman" w:cs="Times New Roman"/>
          <w:sz w:val="24"/>
          <w:szCs w:val="24"/>
          <w:lang w:eastAsia="pt-BR"/>
        </w:rPr>
        <w:t>, o colonialismo linguístico opera pela imposição de uma língua dominante como forma de apagar epistemologias locais, dissociando os sujeitos colonizados de suas referências culturais e identitárias — um processo que naturaliza a submissão e internaliza o poder do colonizador. Said</w:t>
      </w:r>
      <w:r w:rsidR="003F0346">
        <w:rPr>
          <w:rFonts w:ascii="Times New Roman" w:eastAsia="Times New Roman" w:hAnsi="Times New Roman" w:cs="Times New Roman"/>
          <w:sz w:val="24"/>
          <w:szCs w:val="24"/>
          <w:lang w:eastAsia="pt-BR"/>
        </w:rPr>
        <w:t xml:space="preserve"> (2007)</w:t>
      </w:r>
      <w:r w:rsidRPr="005A7CA8">
        <w:rPr>
          <w:rFonts w:ascii="Times New Roman" w:eastAsia="Times New Roman" w:hAnsi="Times New Roman" w:cs="Times New Roman"/>
          <w:sz w:val="24"/>
          <w:szCs w:val="24"/>
          <w:lang w:eastAsia="pt-BR"/>
        </w:rPr>
        <w:t xml:space="preserve">, por sua vez, demonstra como o Ocidente construiu uma imagem do Oriente como exótico, irracional e inferior, justificando sua dominação cultural e política; essa fabricação simbólica do “Outro” atua em paralelo ao apagamento linguístico, funcionando como um dispositivo discursivo de controle. Assim, o jogo de Hideo </w:t>
      </w:r>
      <w:proofErr w:type="spellStart"/>
      <w:r w:rsidRPr="005A7CA8">
        <w:rPr>
          <w:rFonts w:ascii="Times New Roman" w:eastAsia="Times New Roman" w:hAnsi="Times New Roman" w:cs="Times New Roman"/>
          <w:sz w:val="24"/>
          <w:szCs w:val="24"/>
          <w:lang w:eastAsia="pt-BR"/>
        </w:rPr>
        <w:t>Kojima</w:t>
      </w:r>
      <w:proofErr w:type="spellEnd"/>
      <w:r w:rsidRPr="005A7CA8">
        <w:rPr>
          <w:rFonts w:ascii="Times New Roman" w:eastAsia="Times New Roman" w:hAnsi="Times New Roman" w:cs="Times New Roman"/>
          <w:sz w:val="24"/>
          <w:szCs w:val="24"/>
          <w:lang w:eastAsia="pt-BR"/>
        </w:rPr>
        <w:t xml:space="preserve"> retoma criticamente esses dispositivos: ao transformar a linguagem em campo de guerra biopolítica, ele reinscreve o conflito colonial não apenas como disputa territorial ou armamentista, mas como uma guerra pela manutenção do poder sobre os corpos e as vozes dos sujeitos colonizados.</w:t>
      </w:r>
      <w:r>
        <w:rPr>
          <w:rFonts w:ascii="Times New Roman" w:eastAsia="Times New Roman" w:hAnsi="Times New Roman" w:cs="Times New Roman"/>
          <w:sz w:val="24"/>
          <w:szCs w:val="24"/>
          <w:lang w:eastAsia="pt-BR"/>
        </w:rPr>
        <w:t xml:space="preserve"> </w:t>
      </w:r>
      <w:r w:rsidRPr="00622ABC">
        <w:rPr>
          <w:rFonts w:ascii="Times New Roman" w:eastAsia="Times New Roman" w:hAnsi="Times New Roman" w:cs="Times New Roman"/>
          <w:sz w:val="24"/>
          <w:szCs w:val="24"/>
          <w:lang w:eastAsia="pt-BR"/>
        </w:rPr>
        <w:t>Ao final, resta ao jogador não apenas o peso simbólico de suas ações, mas também a inquietação ética sobre o modo como a linguagem — ainda hoje — define quem pode falar, existir e resistir dentro das estruturas do poder global.</w:t>
      </w:r>
    </w:p>
    <w:p w14:paraId="14756577" w14:textId="77777777" w:rsidR="00D1010A" w:rsidRDefault="00D1010A" w:rsidP="00D1010A">
      <w:pPr>
        <w:spacing w:after="0" w:line="360" w:lineRule="auto"/>
        <w:jc w:val="both"/>
        <w:rPr>
          <w:rFonts w:ascii="Times New Roman" w:eastAsia="Times New Roman" w:hAnsi="Times New Roman" w:cs="Times New Roman"/>
          <w:sz w:val="24"/>
          <w:szCs w:val="24"/>
          <w:lang w:eastAsia="pt-BR"/>
        </w:rPr>
      </w:pPr>
    </w:p>
    <w:p w14:paraId="76C24C6F" w14:textId="77777777" w:rsidR="00D1010A" w:rsidRPr="00EF3137" w:rsidRDefault="00D1010A" w:rsidP="00D1010A">
      <w:pPr>
        <w:spacing w:after="0" w:line="360" w:lineRule="auto"/>
        <w:jc w:val="both"/>
        <w:rPr>
          <w:rFonts w:ascii="Times New Roman" w:eastAsia="Times New Roman" w:hAnsi="Times New Roman" w:cs="Times New Roman"/>
          <w:b/>
          <w:bCs/>
          <w:sz w:val="24"/>
          <w:szCs w:val="24"/>
          <w:lang w:val="en-GB" w:eastAsia="pt-BR"/>
        </w:rPr>
      </w:pPr>
      <w:proofErr w:type="spellStart"/>
      <w:r w:rsidRPr="00EF3137">
        <w:rPr>
          <w:rFonts w:ascii="Times New Roman" w:eastAsia="Times New Roman" w:hAnsi="Times New Roman" w:cs="Times New Roman"/>
          <w:b/>
          <w:bCs/>
          <w:sz w:val="24"/>
          <w:szCs w:val="24"/>
          <w:lang w:val="en-GB" w:eastAsia="pt-BR"/>
        </w:rPr>
        <w:t>Referências</w:t>
      </w:r>
      <w:proofErr w:type="spellEnd"/>
    </w:p>
    <w:p w14:paraId="16FB4619" w14:textId="77777777" w:rsidR="00D1010A" w:rsidRPr="00D1010A" w:rsidRDefault="00D1010A" w:rsidP="00D1010A">
      <w:pPr>
        <w:spacing w:before="100" w:beforeAutospacing="1" w:after="100" w:afterAutospacing="1" w:line="240" w:lineRule="auto"/>
        <w:rPr>
          <w:rFonts w:ascii="Times New Roman" w:eastAsia="Times New Roman" w:hAnsi="Times New Roman" w:cs="Times New Roman"/>
          <w:sz w:val="24"/>
          <w:szCs w:val="24"/>
          <w:lang w:val="en-GB" w:eastAsia="pt-BR"/>
        </w:rPr>
      </w:pPr>
      <w:bookmarkStart w:id="21" w:name="_Hlk200969179"/>
      <w:r w:rsidRPr="00D1010A">
        <w:rPr>
          <w:rFonts w:ascii="Times New Roman" w:eastAsia="Times New Roman" w:hAnsi="Times New Roman" w:cs="Times New Roman"/>
          <w:sz w:val="24"/>
          <w:szCs w:val="24"/>
          <w:lang w:val="en-GB" w:eastAsia="pt-BR"/>
        </w:rPr>
        <w:t xml:space="preserve">BOGOST, Ian. </w:t>
      </w:r>
      <w:r w:rsidRPr="00D1010A">
        <w:rPr>
          <w:rFonts w:ascii="Times New Roman" w:eastAsia="Times New Roman" w:hAnsi="Times New Roman" w:cs="Times New Roman"/>
          <w:i/>
          <w:iCs/>
          <w:sz w:val="24"/>
          <w:szCs w:val="24"/>
          <w:lang w:val="en-GB" w:eastAsia="pt-BR"/>
        </w:rPr>
        <w:t xml:space="preserve">Persuasive Games: </w:t>
      </w:r>
      <w:r w:rsidRPr="00EF3137">
        <w:rPr>
          <w:rFonts w:ascii="Times New Roman" w:eastAsia="Times New Roman" w:hAnsi="Times New Roman" w:cs="Times New Roman"/>
          <w:sz w:val="24"/>
          <w:szCs w:val="24"/>
          <w:lang w:val="en-GB" w:eastAsia="pt-BR"/>
        </w:rPr>
        <w:t>The Expressive Power of Videogames</w:t>
      </w:r>
      <w:r w:rsidRPr="00D1010A">
        <w:rPr>
          <w:rFonts w:ascii="Times New Roman" w:eastAsia="Times New Roman" w:hAnsi="Times New Roman" w:cs="Times New Roman"/>
          <w:sz w:val="24"/>
          <w:szCs w:val="24"/>
          <w:lang w:val="en-GB" w:eastAsia="pt-BR"/>
        </w:rPr>
        <w:t>. Cambridge: MIT Press, 2007.</w:t>
      </w:r>
    </w:p>
    <w:p w14:paraId="40BCE5A7" w14:textId="6EED1FA3" w:rsidR="00D1010A" w:rsidRPr="004B1645" w:rsidRDefault="00D1010A" w:rsidP="00D1010A">
      <w:pPr>
        <w:spacing w:before="100" w:beforeAutospacing="1" w:after="100" w:afterAutospacing="1" w:line="240" w:lineRule="auto"/>
        <w:rPr>
          <w:rFonts w:ascii="Times New Roman" w:eastAsia="Times New Roman" w:hAnsi="Times New Roman" w:cs="Times New Roman"/>
          <w:sz w:val="24"/>
          <w:szCs w:val="24"/>
          <w:lang w:eastAsia="pt-BR"/>
        </w:rPr>
      </w:pPr>
      <w:r w:rsidRPr="00D1010A">
        <w:rPr>
          <w:rFonts w:ascii="Times New Roman" w:eastAsia="Times New Roman" w:hAnsi="Times New Roman" w:cs="Times New Roman"/>
          <w:sz w:val="24"/>
          <w:szCs w:val="24"/>
          <w:lang w:val="en-GB" w:eastAsia="pt-BR"/>
        </w:rPr>
        <w:t xml:space="preserve">ELLESTRÖM, Lars. </w:t>
      </w:r>
      <w:r w:rsidRPr="00D1010A">
        <w:rPr>
          <w:rFonts w:ascii="Times New Roman" w:eastAsia="Times New Roman" w:hAnsi="Times New Roman" w:cs="Times New Roman"/>
          <w:i/>
          <w:iCs/>
          <w:sz w:val="24"/>
          <w:szCs w:val="24"/>
          <w:lang w:val="en-GB" w:eastAsia="pt-BR"/>
        </w:rPr>
        <w:t xml:space="preserve">Media Transformation: </w:t>
      </w:r>
      <w:r w:rsidRPr="005B42F0">
        <w:rPr>
          <w:rFonts w:ascii="Times New Roman" w:eastAsia="Times New Roman" w:hAnsi="Times New Roman" w:cs="Times New Roman"/>
          <w:sz w:val="24"/>
          <w:szCs w:val="24"/>
          <w:lang w:val="en-GB" w:eastAsia="pt-BR"/>
        </w:rPr>
        <w:t>The Transfer of Media Characteristics Among Media.</w:t>
      </w:r>
      <w:r w:rsidRPr="00D1010A">
        <w:rPr>
          <w:rFonts w:ascii="Times New Roman" w:eastAsia="Times New Roman" w:hAnsi="Times New Roman" w:cs="Times New Roman"/>
          <w:sz w:val="24"/>
          <w:szCs w:val="24"/>
          <w:lang w:val="en-GB" w:eastAsia="pt-BR"/>
        </w:rPr>
        <w:t xml:space="preserve"> </w:t>
      </w:r>
      <w:r w:rsidRPr="004B1645">
        <w:rPr>
          <w:rFonts w:ascii="Times New Roman" w:eastAsia="Times New Roman" w:hAnsi="Times New Roman" w:cs="Times New Roman"/>
          <w:sz w:val="24"/>
          <w:szCs w:val="24"/>
          <w:lang w:eastAsia="pt-BR"/>
        </w:rPr>
        <w:t xml:space="preserve">New York: </w:t>
      </w:r>
      <w:proofErr w:type="spellStart"/>
      <w:r w:rsidRPr="004B1645">
        <w:rPr>
          <w:rFonts w:ascii="Times New Roman" w:eastAsia="Times New Roman" w:hAnsi="Times New Roman" w:cs="Times New Roman"/>
          <w:sz w:val="24"/>
          <w:szCs w:val="24"/>
          <w:lang w:eastAsia="pt-BR"/>
        </w:rPr>
        <w:t>Routledge</w:t>
      </w:r>
      <w:proofErr w:type="spellEnd"/>
      <w:r w:rsidRPr="004B1645">
        <w:rPr>
          <w:rFonts w:ascii="Times New Roman" w:eastAsia="Times New Roman" w:hAnsi="Times New Roman" w:cs="Times New Roman"/>
          <w:sz w:val="24"/>
          <w:szCs w:val="24"/>
          <w:lang w:eastAsia="pt-BR"/>
        </w:rPr>
        <w:t>, 2010.</w:t>
      </w:r>
    </w:p>
    <w:p w14:paraId="29C316D4" w14:textId="6FAA93D1" w:rsidR="00D1010A" w:rsidRPr="00DE7130" w:rsidRDefault="00D1010A" w:rsidP="00D1010A">
      <w:pPr>
        <w:spacing w:before="100" w:beforeAutospacing="1" w:after="100" w:afterAutospacing="1" w:line="240" w:lineRule="auto"/>
        <w:rPr>
          <w:rFonts w:ascii="Times New Roman" w:eastAsia="Times New Roman" w:hAnsi="Times New Roman" w:cs="Times New Roman"/>
          <w:sz w:val="24"/>
          <w:szCs w:val="24"/>
          <w:lang w:val="en-GB" w:eastAsia="pt-BR"/>
        </w:rPr>
      </w:pPr>
      <w:r w:rsidRPr="004B1645">
        <w:rPr>
          <w:rFonts w:ascii="Times New Roman" w:eastAsia="Times New Roman" w:hAnsi="Times New Roman" w:cs="Times New Roman"/>
          <w:sz w:val="24"/>
          <w:szCs w:val="24"/>
          <w:lang w:eastAsia="pt-BR"/>
        </w:rPr>
        <w:t xml:space="preserve">FOUCAULT, Michel. </w:t>
      </w:r>
      <w:r w:rsidRPr="004B1645">
        <w:rPr>
          <w:rFonts w:ascii="Times New Roman" w:eastAsia="Times New Roman" w:hAnsi="Times New Roman" w:cs="Times New Roman"/>
          <w:i/>
          <w:iCs/>
          <w:sz w:val="24"/>
          <w:szCs w:val="24"/>
          <w:lang w:eastAsia="pt-BR"/>
        </w:rPr>
        <w:t xml:space="preserve">História da Sexualidade: </w:t>
      </w:r>
      <w:r w:rsidRPr="005B42F0">
        <w:rPr>
          <w:rFonts w:ascii="Times New Roman" w:eastAsia="Times New Roman" w:hAnsi="Times New Roman" w:cs="Times New Roman"/>
          <w:sz w:val="24"/>
          <w:szCs w:val="24"/>
          <w:lang w:eastAsia="pt-BR"/>
        </w:rPr>
        <w:t>A Vontade de Saber</w:t>
      </w:r>
      <w:r w:rsidRPr="004B1645">
        <w:rPr>
          <w:rFonts w:ascii="Times New Roman" w:eastAsia="Times New Roman" w:hAnsi="Times New Roman" w:cs="Times New Roman"/>
          <w:sz w:val="24"/>
          <w:szCs w:val="24"/>
          <w:lang w:eastAsia="pt-BR"/>
        </w:rPr>
        <w:t>.</w:t>
      </w:r>
      <w:r w:rsidR="00DB21B6">
        <w:rPr>
          <w:rFonts w:ascii="Times New Roman" w:eastAsia="Times New Roman" w:hAnsi="Times New Roman" w:cs="Times New Roman"/>
          <w:sz w:val="24"/>
          <w:szCs w:val="24"/>
          <w:lang w:eastAsia="pt-BR"/>
        </w:rPr>
        <w:t xml:space="preserve"> Tradução de </w:t>
      </w:r>
      <w:r w:rsidR="00DB21B6" w:rsidRPr="00DB21B6">
        <w:rPr>
          <w:rFonts w:ascii="Times New Roman" w:eastAsia="Times New Roman" w:hAnsi="Times New Roman" w:cs="Times New Roman"/>
          <w:sz w:val="24"/>
          <w:szCs w:val="24"/>
          <w:lang w:eastAsia="pt-BR"/>
        </w:rPr>
        <w:t xml:space="preserve">Maria Thereza da Costa Albuquerque e J. A. </w:t>
      </w:r>
      <w:proofErr w:type="spellStart"/>
      <w:r w:rsidR="00DB21B6" w:rsidRPr="00DB21B6">
        <w:rPr>
          <w:rFonts w:ascii="Times New Roman" w:eastAsia="Times New Roman" w:hAnsi="Times New Roman" w:cs="Times New Roman"/>
          <w:sz w:val="24"/>
          <w:szCs w:val="24"/>
          <w:lang w:eastAsia="pt-BR"/>
        </w:rPr>
        <w:t>Guilhon</w:t>
      </w:r>
      <w:proofErr w:type="spellEnd"/>
      <w:r w:rsidR="00DB21B6" w:rsidRPr="00DB21B6">
        <w:rPr>
          <w:rFonts w:ascii="Times New Roman" w:eastAsia="Times New Roman" w:hAnsi="Times New Roman" w:cs="Times New Roman"/>
          <w:sz w:val="24"/>
          <w:szCs w:val="24"/>
          <w:lang w:eastAsia="pt-BR"/>
        </w:rPr>
        <w:t xml:space="preserve"> Albuquerque</w:t>
      </w:r>
      <w:r w:rsidR="00DB21B6">
        <w:rPr>
          <w:rFonts w:ascii="Times New Roman" w:eastAsia="Times New Roman" w:hAnsi="Times New Roman" w:cs="Times New Roman"/>
          <w:sz w:val="24"/>
          <w:szCs w:val="24"/>
          <w:lang w:eastAsia="pt-BR"/>
        </w:rPr>
        <w:t>.</w:t>
      </w:r>
      <w:r w:rsidRPr="004B1645">
        <w:rPr>
          <w:rFonts w:ascii="Times New Roman" w:eastAsia="Times New Roman" w:hAnsi="Times New Roman" w:cs="Times New Roman"/>
          <w:sz w:val="24"/>
          <w:szCs w:val="24"/>
          <w:lang w:eastAsia="pt-BR"/>
        </w:rPr>
        <w:t xml:space="preserve"> </w:t>
      </w:r>
      <w:r w:rsidRPr="00DE7130">
        <w:rPr>
          <w:rFonts w:ascii="Times New Roman" w:eastAsia="Times New Roman" w:hAnsi="Times New Roman" w:cs="Times New Roman"/>
          <w:sz w:val="24"/>
          <w:szCs w:val="24"/>
          <w:lang w:val="en-GB" w:eastAsia="pt-BR"/>
        </w:rPr>
        <w:t>Rio de Janeiro: Graal, 2003.</w:t>
      </w:r>
    </w:p>
    <w:p w14:paraId="3C4F90B8" w14:textId="77777777" w:rsidR="00D1010A" w:rsidRPr="00B96337" w:rsidRDefault="00D1010A" w:rsidP="00D1010A">
      <w:pPr>
        <w:spacing w:before="100" w:beforeAutospacing="1" w:after="100" w:afterAutospacing="1" w:line="240" w:lineRule="auto"/>
        <w:rPr>
          <w:rFonts w:ascii="Times New Roman" w:eastAsia="Times New Roman" w:hAnsi="Times New Roman" w:cs="Times New Roman"/>
          <w:sz w:val="24"/>
          <w:szCs w:val="24"/>
          <w:lang w:val="en-GB" w:eastAsia="pt-BR"/>
        </w:rPr>
      </w:pPr>
      <w:r w:rsidRPr="00DE7130">
        <w:rPr>
          <w:rFonts w:ascii="Times New Roman" w:eastAsia="Times New Roman" w:hAnsi="Times New Roman" w:cs="Times New Roman"/>
          <w:sz w:val="24"/>
          <w:szCs w:val="24"/>
          <w:lang w:val="en-GB" w:eastAsia="pt-BR"/>
        </w:rPr>
        <w:t xml:space="preserve">GREENBLATT, Stephen. </w:t>
      </w:r>
      <w:r w:rsidRPr="00D1010A">
        <w:rPr>
          <w:rFonts w:ascii="Times New Roman" w:eastAsia="Times New Roman" w:hAnsi="Times New Roman" w:cs="Times New Roman"/>
          <w:i/>
          <w:iCs/>
          <w:sz w:val="24"/>
          <w:szCs w:val="24"/>
          <w:lang w:val="en-GB" w:eastAsia="pt-BR"/>
        </w:rPr>
        <w:t>Learning to Curse</w:t>
      </w:r>
      <w:r w:rsidRPr="005B42F0">
        <w:rPr>
          <w:rFonts w:ascii="Times New Roman" w:eastAsia="Times New Roman" w:hAnsi="Times New Roman" w:cs="Times New Roman"/>
          <w:sz w:val="24"/>
          <w:szCs w:val="24"/>
          <w:lang w:val="en-GB" w:eastAsia="pt-BR"/>
        </w:rPr>
        <w:t>: Essays in Early Modern Culture</w:t>
      </w:r>
      <w:r w:rsidRPr="00D1010A">
        <w:rPr>
          <w:rFonts w:ascii="Times New Roman" w:eastAsia="Times New Roman" w:hAnsi="Times New Roman" w:cs="Times New Roman"/>
          <w:sz w:val="24"/>
          <w:szCs w:val="24"/>
          <w:lang w:val="en-GB" w:eastAsia="pt-BR"/>
        </w:rPr>
        <w:t xml:space="preserve">. </w:t>
      </w:r>
      <w:r w:rsidRPr="00B96337">
        <w:rPr>
          <w:rFonts w:ascii="Times New Roman" w:eastAsia="Times New Roman" w:hAnsi="Times New Roman" w:cs="Times New Roman"/>
          <w:sz w:val="24"/>
          <w:szCs w:val="24"/>
          <w:lang w:val="en-GB" w:eastAsia="pt-BR"/>
        </w:rPr>
        <w:t>New York: Routledge, 2015.</w:t>
      </w:r>
    </w:p>
    <w:p w14:paraId="536FA42E" w14:textId="77777777" w:rsidR="00D1010A" w:rsidRPr="00D1010A" w:rsidRDefault="00D1010A" w:rsidP="00D1010A">
      <w:pPr>
        <w:spacing w:before="100" w:beforeAutospacing="1" w:after="100" w:afterAutospacing="1" w:line="240" w:lineRule="auto"/>
        <w:rPr>
          <w:rFonts w:ascii="Times New Roman" w:eastAsia="Times New Roman" w:hAnsi="Times New Roman" w:cs="Times New Roman"/>
          <w:sz w:val="24"/>
          <w:szCs w:val="24"/>
          <w:lang w:val="en-GB" w:eastAsia="pt-BR"/>
        </w:rPr>
      </w:pPr>
      <w:r w:rsidRPr="00B96337">
        <w:rPr>
          <w:rFonts w:ascii="Times New Roman" w:eastAsia="Times New Roman" w:hAnsi="Times New Roman" w:cs="Times New Roman"/>
          <w:sz w:val="24"/>
          <w:szCs w:val="24"/>
          <w:lang w:val="en-GB" w:eastAsia="pt-BR"/>
        </w:rPr>
        <w:t xml:space="preserve">KONAMI. </w:t>
      </w:r>
      <w:r w:rsidRPr="00935BE6">
        <w:rPr>
          <w:rFonts w:ascii="Times New Roman" w:eastAsia="Times New Roman" w:hAnsi="Times New Roman" w:cs="Times New Roman"/>
          <w:i/>
          <w:iCs/>
          <w:sz w:val="24"/>
          <w:szCs w:val="24"/>
          <w:lang w:val="en-GB" w:eastAsia="pt-BR"/>
        </w:rPr>
        <w:t>Metal Gear Solid V</w:t>
      </w:r>
      <w:r w:rsidRPr="00B96337">
        <w:rPr>
          <w:rFonts w:ascii="Times New Roman" w:eastAsia="Times New Roman" w:hAnsi="Times New Roman" w:cs="Times New Roman"/>
          <w:sz w:val="24"/>
          <w:szCs w:val="24"/>
          <w:lang w:val="en-GB" w:eastAsia="pt-BR"/>
        </w:rPr>
        <w:t xml:space="preserve">: The Phantom Pain. </w:t>
      </w:r>
      <w:r w:rsidRPr="004B1645">
        <w:rPr>
          <w:rFonts w:ascii="Times New Roman" w:eastAsia="Times New Roman" w:hAnsi="Times New Roman" w:cs="Times New Roman"/>
          <w:sz w:val="24"/>
          <w:szCs w:val="24"/>
          <w:lang w:eastAsia="pt-BR"/>
        </w:rPr>
        <w:t xml:space="preserve">Direção: Hideo </w:t>
      </w:r>
      <w:proofErr w:type="spellStart"/>
      <w:r w:rsidRPr="004B1645">
        <w:rPr>
          <w:rFonts w:ascii="Times New Roman" w:eastAsia="Times New Roman" w:hAnsi="Times New Roman" w:cs="Times New Roman"/>
          <w:sz w:val="24"/>
          <w:szCs w:val="24"/>
          <w:lang w:eastAsia="pt-BR"/>
        </w:rPr>
        <w:t>Kojima</w:t>
      </w:r>
      <w:proofErr w:type="spellEnd"/>
      <w:r w:rsidRPr="004B1645">
        <w:rPr>
          <w:rFonts w:ascii="Times New Roman" w:eastAsia="Times New Roman" w:hAnsi="Times New Roman" w:cs="Times New Roman"/>
          <w:sz w:val="24"/>
          <w:szCs w:val="24"/>
          <w:lang w:eastAsia="pt-BR"/>
        </w:rPr>
        <w:t xml:space="preserve">. [Jogo eletrônico]. </w:t>
      </w:r>
      <w:proofErr w:type="spellStart"/>
      <w:r w:rsidRPr="00D1010A">
        <w:rPr>
          <w:rFonts w:ascii="Times New Roman" w:eastAsia="Times New Roman" w:hAnsi="Times New Roman" w:cs="Times New Roman"/>
          <w:sz w:val="24"/>
          <w:szCs w:val="24"/>
          <w:lang w:val="en-GB" w:eastAsia="pt-BR"/>
        </w:rPr>
        <w:t>Japão</w:t>
      </w:r>
      <w:proofErr w:type="spellEnd"/>
      <w:r w:rsidRPr="00D1010A">
        <w:rPr>
          <w:rFonts w:ascii="Times New Roman" w:eastAsia="Times New Roman" w:hAnsi="Times New Roman" w:cs="Times New Roman"/>
          <w:sz w:val="24"/>
          <w:szCs w:val="24"/>
          <w:lang w:val="en-GB" w:eastAsia="pt-BR"/>
        </w:rPr>
        <w:t>: Kojima Productions / Konami Digital Entertainment, 2015. Plataforma: PlayStation 4, Xbox One, PC.</w:t>
      </w:r>
    </w:p>
    <w:p w14:paraId="7CFA6188" w14:textId="7CD97551" w:rsidR="00D1010A" w:rsidRPr="00D1010A" w:rsidRDefault="00D1010A" w:rsidP="00D1010A">
      <w:pPr>
        <w:spacing w:before="100" w:beforeAutospacing="1" w:after="100" w:afterAutospacing="1" w:line="240" w:lineRule="auto"/>
        <w:rPr>
          <w:rFonts w:ascii="Times New Roman" w:eastAsia="Times New Roman" w:hAnsi="Times New Roman" w:cs="Times New Roman"/>
          <w:sz w:val="24"/>
          <w:szCs w:val="24"/>
          <w:lang w:val="en-GB" w:eastAsia="pt-BR"/>
        </w:rPr>
      </w:pPr>
      <w:r w:rsidRPr="00D1010A">
        <w:rPr>
          <w:rFonts w:ascii="Times New Roman" w:eastAsia="Times New Roman" w:hAnsi="Times New Roman" w:cs="Times New Roman"/>
          <w:sz w:val="24"/>
          <w:szCs w:val="24"/>
          <w:lang w:val="en-GB" w:eastAsia="pt-BR"/>
        </w:rPr>
        <w:t>THIONG’O</w:t>
      </w:r>
      <w:r w:rsidR="006048D9">
        <w:rPr>
          <w:rFonts w:ascii="Times New Roman" w:eastAsia="Times New Roman" w:hAnsi="Times New Roman" w:cs="Times New Roman"/>
          <w:sz w:val="24"/>
          <w:szCs w:val="24"/>
          <w:lang w:val="en-GB" w:eastAsia="pt-BR"/>
        </w:rPr>
        <w:t xml:space="preserve">, </w:t>
      </w:r>
      <w:r w:rsidR="006048D9" w:rsidRPr="00D1010A">
        <w:rPr>
          <w:rFonts w:ascii="Times New Roman" w:eastAsia="Times New Roman" w:hAnsi="Times New Roman" w:cs="Times New Roman"/>
          <w:sz w:val="24"/>
          <w:szCs w:val="24"/>
          <w:lang w:val="en-GB" w:eastAsia="pt-BR"/>
        </w:rPr>
        <w:t xml:space="preserve">Ngũgĩ </w:t>
      </w:r>
      <w:proofErr w:type="spellStart"/>
      <w:r w:rsidR="006048D9" w:rsidRPr="00D1010A">
        <w:rPr>
          <w:rFonts w:ascii="Times New Roman" w:eastAsia="Times New Roman" w:hAnsi="Times New Roman" w:cs="Times New Roman"/>
          <w:sz w:val="24"/>
          <w:szCs w:val="24"/>
          <w:lang w:val="en-GB" w:eastAsia="pt-BR"/>
        </w:rPr>
        <w:t>Wa</w:t>
      </w:r>
      <w:proofErr w:type="spellEnd"/>
      <w:r w:rsidRPr="00D1010A">
        <w:rPr>
          <w:rFonts w:ascii="Times New Roman" w:eastAsia="Times New Roman" w:hAnsi="Times New Roman" w:cs="Times New Roman"/>
          <w:sz w:val="24"/>
          <w:szCs w:val="24"/>
          <w:lang w:val="en-GB" w:eastAsia="pt-BR"/>
        </w:rPr>
        <w:t xml:space="preserve">. </w:t>
      </w:r>
      <w:r w:rsidRPr="00D1010A">
        <w:rPr>
          <w:rFonts w:ascii="Times New Roman" w:eastAsia="Times New Roman" w:hAnsi="Times New Roman" w:cs="Times New Roman"/>
          <w:i/>
          <w:iCs/>
          <w:sz w:val="24"/>
          <w:szCs w:val="24"/>
          <w:lang w:val="en-GB" w:eastAsia="pt-BR"/>
        </w:rPr>
        <w:t xml:space="preserve">Decolonising the Mind: </w:t>
      </w:r>
      <w:r w:rsidRPr="005B42F0">
        <w:rPr>
          <w:rFonts w:ascii="Times New Roman" w:eastAsia="Times New Roman" w:hAnsi="Times New Roman" w:cs="Times New Roman"/>
          <w:sz w:val="24"/>
          <w:szCs w:val="24"/>
          <w:lang w:val="en-GB" w:eastAsia="pt-BR"/>
        </w:rPr>
        <w:t>The Politics of Language in African Literature.</w:t>
      </w:r>
      <w:r w:rsidRPr="00D1010A">
        <w:rPr>
          <w:rFonts w:ascii="Times New Roman" w:eastAsia="Times New Roman" w:hAnsi="Times New Roman" w:cs="Times New Roman"/>
          <w:sz w:val="24"/>
          <w:szCs w:val="24"/>
          <w:lang w:val="en-GB" w:eastAsia="pt-BR"/>
        </w:rPr>
        <w:t xml:space="preserve"> Nairobi: Heinemann, 1994.</w:t>
      </w:r>
    </w:p>
    <w:p w14:paraId="2C7CA308" w14:textId="1C13E2E1" w:rsidR="00D1010A" w:rsidRPr="00D1010A" w:rsidRDefault="00D1010A" w:rsidP="00D1010A">
      <w:pPr>
        <w:spacing w:before="100" w:beforeAutospacing="1" w:after="100" w:afterAutospacing="1" w:line="240" w:lineRule="auto"/>
        <w:rPr>
          <w:rFonts w:ascii="Times New Roman" w:eastAsia="Times New Roman" w:hAnsi="Times New Roman" w:cs="Times New Roman"/>
          <w:sz w:val="24"/>
          <w:szCs w:val="24"/>
          <w:lang w:val="en-GB" w:eastAsia="pt-BR"/>
        </w:rPr>
      </w:pPr>
      <w:r w:rsidRPr="00D1010A">
        <w:rPr>
          <w:rFonts w:ascii="Times New Roman" w:eastAsia="Times New Roman" w:hAnsi="Times New Roman" w:cs="Times New Roman"/>
          <w:sz w:val="24"/>
          <w:szCs w:val="24"/>
          <w:lang w:val="en-GB" w:eastAsia="pt-BR"/>
        </w:rPr>
        <w:t xml:space="preserve">ORWELL, George. </w:t>
      </w:r>
      <w:r w:rsidRPr="00D1010A">
        <w:rPr>
          <w:rFonts w:ascii="Times New Roman" w:eastAsia="Times New Roman" w:hAnsi="Times New Roman" w:cs="Times New Roman"/>
          <w:i/>
          <w:iCs/>
          <w:sz w:val="24"/>
          <w:szCs w:val="24"/>
          <w:lang w:val="en-GB" w:eastAsia="pt-BR"/>
        </w:rPr>
        <w:t>Politics and the English language</w:t>
      </w:r>
      <w:r w:rsidRPr="00D1010A">
        <w:rPr>
          <w:rFonts w:ascii="Times New Roman" w:eastAsia="Times New Roman" w:hAnsi="Times New Roman" w:cs="Times New Roman"/>
          <w:sz w:val="24"/>
          <w:szCs w:val="24"/>
          <w:lang w:val="en-GB" w:eastAsia="pt-BR"/>
        </w:rPr>
        <w:t xml:space="preserve">. </w:t>
      </w:r>
      <w:r w:rsidR="005B42F0">
        <w:rPr>
          <w:rFonts w:ascii="Times New Roman" w:eastAsia="Times New Roman" w:hAnsi="Times New Roman" w:cs="Times New Roman"/>
          <w:sz w:val="24"/>
          <w:szCs w:val="24"/>
          <w:lang w:val="en-GB" w:eastAsia="pt-BR"/>
        </w:rPr>
        <w:t xml:space="preserve">London: </w:t>
      </w:r>
      <w:r w:rsidRPr="00D1010A">
        <w:rPr>
          <w:rFonts w:ascii="Times New Roman" w:eastAsia="Times New Roman" w:hAnsi="Times New Roman" w:cs="Times New Roman"/>
          <w:sz w:val="24"/>
          <w:szCs w:val="24"/>
          <w:lang w:val="en-GB" w:eastAsia="pt-BR"/>
        </w:rPr>
        <w:t>Penguin UK, 2013.</w:t>
      </w:r>
    </w:p>
    <w:p w14:paraId="448730DD" w14:textId="77777777" w:rsidR="00D1010A" w:rsidRDefault="00D1010A" w:rsidP="00D1010A">
      <w:pPr>
        <w:spacing w:before="100" w:beforeAutospacing="1" w:after="100" w:afterAutospacing="1" w:line="240" w:lineRule="auto"/>
        <w:rPr>
          <w:rFonts w:ascii="Times New Roman" w:eastAsia="Times New Roman" w:hAnsi="Times New Roman" w:cs="Times New Roman"/>
          <w:sz w:val="24"/>
          <w:szCs w:val="24"/>
          <w:lang w:eastAsia="pt-BR"/>
        </w:rPr>
      </w:pPr>
      <w:r w:rsidRPr="00561C3D">
        <w:rPr>
          <w:rFonts w:ascii="Times New Roman" w:eastAsia="Times New Roman" w:hAnsi="Times New Roman" w:cs="Times New Roman"/>
          <w:sz w:val="24"/>
          <w:szCs w:val="24"/>
          <w:lang w:eastAsia="pt-BR"/>
        </w:rPr>
        <w:t xml:space="preserve">SAID, Edward W. </w:t>
      </w:r>
      <w:r w:rsidRPr="00561C3D">
        <w:rPr>
          <w:rFonts w:ascii="Times New Roman" w:eastAsia="Times New Roman" w:hAnsi="Times New Roman" w:cs="Times New Roman"/>
          <w:i/>
          <w:iCs/>
          <w:sz w:val="24"/>
          <w:szCs w:val="24"/>
          <w:lang w:eastAsia="pt-BR"/>
        </w:rPr>
        <w:t>Orientalismo</w:t>
      </w:r>
      <w:r w:rsidRPr="00561C3D">
        <w:rPr>
          <w:rFonts w:ascii="Times New Roman" w:eastAsia="Times New Roman" w:hAnsi="Times New Roman" w:cs="Times New Roman"/>
          <w:sz w:val="24"/>
          <w:szCs w:val="24"/>
          <w:lang w:eastAsia="pt-BR"/>
        </w:rPr>
        <w:t>: o Oriente como invenção do Ocidente. Editora Companhia das Letras, 2007.</w:t>
      </w:r>
    </w:p>
    <w:p w14:paraId="116A68A7" w14:textId="032BB75F" w:rsidR="00D1010A" w:rsidRPr="006B4BE0" w:rsidRDefault="00D1010A" w:rsidP="00D1010A">
      <w:pPr>
        <w:spacing w:before="100" w:beforeAutospacing="1" w:after="100" w:afterAutospacing="1" w:line="240" w:lineRule="auto"/>
        <w:rPr>
          <w:rFonts w:ascii="Times New Roman" w:eastAsia="Times New Roman" w:hAnsi="Times New Roman" w:cs="Times New Roman"/>
          <w:sz w:val="24"/>
          <w:szCs w:val="24"/>
          <w:lang w:eastAsia="pt-BR"/>
        </w:rPr>
      </w:pPr>
      <w:r w:rsidRPr="004B1645">
        <w:rPr>
          <w:rFonts w:ascii="Times New Roman" w:eastAsia="Times New Roman" w:hAnsi="Times New Roman" w:cs="Times New Roman"/>
          <w:sz w:val="24"/>
          <w:szCs w:val="24"/>
          <w:lang w:eastAsia="pt-BR"/>
        </w:rPr>
        <w:lastRenderedPageBreak/>
        <w:t xml:space="preserve">SHAKESPEARE, William. </w:t>
      </w:r>
      <w:r w:rsidRPr="004B1645">
        <w:rPr>
          <w:rFonts w:ascii="Times New Roman" w:eastAsia="Times New Roman" w:hAnsi="Times New Roman" w:cs="Times New Roman"/>
          <w:i/>
          <w:iCs/>
          <w:sz w:val="24"/>
          <w:szCs w:val="24"/>
          <w:lang w:eastAsia="pt-BR"/>
        </w:rPr>
        <w:t>The Tempest</w:t>
      </w:r>
      <w:r w:rsidRPr="004B1645">
        <w:rPr>
          <w:rFonts w:ascii="Times New Roman" w:eastAsia="Times New Roman" w:hAnsi="Times New Roman" w:cs="Times New Roman"/>
          <w:sz w:val="24"/>
          <w:szCs w:val="24"/>
          <w:lang w:eastAsia="pt-BR"/>
        </w:rPr>
        <w:t xml:space="preserve">. 1623. Tradução de Nélson </w:t>
      </w:r>
      <w:proofErr w:type="spellStart"/>
      <w:r w:rsidRPr="004B1645">
        <w:rPr>
          <w:rFonts w:ascii="Times New Roman" w:eastAsia="Times New Roman" w:hAnsi="Times New Roman" w:cs="Times New Roman"/>
          <w:sz w:val="24"/>
          <w:szCs w:val="24"/>
          <w:lang w:eastAsia="pt-BR"/>
        </w:rPr>
        <w:t>Jahr</w:t>
      </w:r>
      <w:proofErr w:type="spellEnd"/>
      <w:r w:rsidRPr="004B1645">
        <w:rPr>
          <w:rFonts w:ascii="Times New Roman" w:eastAsia="Times New Roman" w:hAnsi="Times New Roman" w:cs="Times New Roman"/>
          <w:sz w:val="24"/>
          <w:szCs w:val="24"/>
          <w:lang w:eastAsia="pt-BR"/>
        </w:rPr>
        <w:t xml:space="preserve"> Garcia. São Paulo: eBooksBrasil.org, 2002</w:t>
      </w:r>
      <w:r w:rsidR="00CE318A">
        <w:rPr>
          <w:rFonts w:ascii="Times New Roman" w:eastAsia="Times New Roman" w:hAnsi="Times New Roman" w:cs="Times New Roman"/>
          <w:sz w:val="24"/>
          <w:szCs w:val="24"/>
          <w:lang w:eastAsia="pt-BR"/>
        </w:rPr>
        <w:t xml:space="preserve"> [1611]</w:t>
      </w:r>
      <w:r w:rsidRPr="004B1645">
        <w:rPr>
          <w:rFonts w:ascii="Times New Roman" w:eastAsia="Times New Roman" w:hAnsi="Times New Roman" w:cs="Times New Roman"/>
          <w:sz w:val="24"/>
          <w:szCs w:val="24"/>
          <w:lang w:eastAsia="pt-BR"/>
        </w:rPr>
        <w:t xml:space="preserve">. Disponível em: </w:t>
      </w:r>
      <w:hyperlink r:id="rId35" w:tgtFrame="_new" w:history="1">
        <w:r w:rsidRPr="004B1645">
          <w:rPr>
            <w:rFonts w:ascii="Times New Roman" w:eastAsia="Times New Roman" w:hAnsi="Times New Roman" w:cs="Times New Roman"/>
            <w:color w:val="0000FF"/>
            <w:sz w:val="24"/>
            <w:szCs w:val="24"/>
            <w:u w:val="single"/>
            <w:lang w:eastAsia="pt-BR"/>
          </w:rPr>
          <w:t>http://www.jahr.org</w:t>
        </w:r>
      </w:hyperlink>
      <w:r w:rsidRPr="004B1645">
        <w:rPr>
          <w:rFonts w:ascii="Times New Roman" w:eastAsia="Times New Roman" w:hAnsi="Times New Roman" w:cs="Times New Roman"/>
          <w:sz w:val="24"/>
          <w:szCs w:val="24"/>
          <w:lang w:eastAsia="pt-BR"/>
        </w:rPr>
        <w:t xml:space="preserve">. </w:t>
      </w:r>
      <w:r w:rsidRPr="006B4BE0">
        <w:rPr>
          <w:rFonts w:ascii="Times New Roman" w:eastAsia="Times New Roman" w:hAnsi="Times New Roman" w:cs="Times New Roman"/>
          <w:sz w:val="24"/>
          <w:szCs w:val="24"/>
          <w:lang w:eastAsia="pt-BR"/>
        </w:rPr>
        <w:t>Acesso em: 15</w:t>
      </w:r>
      <w:r w:rsidR="005B42F0" w:rsidRPr="006B4BE0">
        <w:rPr>
          <w:rFonts w:ascii="Times New Roman" w:eastAsia="Times New Roman" w:hAnsi="Times New Roman" w:cs="Times New Roman"/>
          <w:sz w:val="24"/>
          <w:szCs w:val="24"/>
          <w:lang w:eastAsia="pt-BR"/>
        </w:rPr>
        <w:t xml:space="preserve"> maio </w:t>
      </w:r>
      <w:r w:rsidRPr="006B4BE0">
        <w:rPr>
          <w:rFonts w:ascii="Times New Roman" w:eastAsia="Times New Roman" w:hAnsi="Times New Roman" w:cs="Times New Roman"/>
          <w:sz w:val="24"/>
          <w:szCs w:val="24"/>
          <w:lang w:eastAsia="pt-BR"/>
        </w:rPr>
        <w:t>2025.</w:t>
      </w:r>
      <w:bookmarkEnd w:id="21"/>
    </w:p>
    <w:p w14:paraId="3A3D8464" w14:textId="0F4B0F78" w:rsidR="00D1010A" w:rsidRPr="009B51A1" w:rsidRDefault="00D1010A" w:rsidP="00D1010A">
      <w:pPr>
        <w:spacing w:before="100" w:beforeAutospacing="1" w:after="100" w:afterAutospacing="1" w:line="240" w:lineRule="auto"/>
        <w:rPr>
          <w:rFonts w:ascii="Times New Roman" w:eastAsia="Times New Roman" w:hAnsi="Times New Roman" w:cs="Times New Roman"/>
          <w:sz w:val="24"/>
          <w:szCs w:val="24"/>
          <w:lang w:val="en-GB" w:eastAsia="pt-BR"/>
        </w:rPr>
      </w:pPr>
      <w:r w:rsidRPr="006B4BE0">
        <w:rPr>
          <w:rFonts w:ascii="Times New Roman" w:eastAsia="Times New Roman" w:hAnsi="Times New Roman" w:cs="Times New Roman"/>
          <w:sz w:val="24"/>
          <w:szCs w:val="24"/>
          <w:lang w:eastAsia="pt-BR"/>
        </w:rPr>
        <w:t>SICART, Miguel. </w:t>
      </w:r>
      <w:r w:rsidRPr="005B42F0">
        <w:rPr>
          <w:rFonts w:ascii="Times New Roman" w:eastAsia="Times New Roman" w:hAnsi="Times New Roman" w:cs="Times New Roman"/>
          <w:i/>
          <w:iCs/>
          <w:sz w:val="24"/>
          <w:szCs w:val="24"/>
          <w:lang w:val="en-GB" w:eastAsia="pt-BR"/>
        </w:rPr>
        <w:t>The ethics of computer games</w:t>
      </w:r>
      <w:r w:rsidRPr="00D1010A">
        <w:rPr>
          <w:rFonts w:ascii="Times New Roman" w:eastAsia="Times New Roman" w:hAnsi="Times New Roman" w:cs="Times New Roman"/>
          <w:sz w:val="24"/>
          <w:szCs w:val="24"/>
          <w:lang w:val="en-GB" w:eastAsia="pt-BR"/>
        </w:rPr>
        <w:t xml:space="preserve">. </w:t>
      </w:r>
      <w:r w:rsidR="005B42F0" w:rsidRPr="009B51A1">
        <w:rPr>
          <w:rFonts w:ascii="Times New Roman" w:eastAsia="Times New Roman" w:hAnsi="Times New Roman" w:cs="Times New Roman"/>
          <w:sz w:val="24"/>
          <w:szCs w:val="24"/>
          <w:lang w:val="en-GB" w:eastAsia="pt-BR"/>
        </w:rPr>
        <w:t xml:space="preserve">Cambridge: </w:t>
      </w:r>
      <w:r w:rsidRPr="009B51A1">
        <w:rPr>
          <w:rFonts w:ascii="Times New Roman" w:eastAsia="Times New Roman" w:hAnsi="Times New Roman" w:cs="Times New Roman"/>
          <w:sz w:val="24"/>
          <w:szCs w:val="24"/>
          <w:lang w:val="en-GB" w:eastAsia="pt-BR"/>
        </w:rPr>
        <w:t xml:space="preserve">MIT </w:t>
      </w:r>
      <w:r w:rsidR="005B42F0" w:rsidRPr="009B51A1">
        <w:rPr>
          <w:rFonts w:ascii="Times New Roman" w:eastAsia="Times New Roman" w:hAnsi="Times New Roman" w:cs="Times New Roman"/>
          <w:sz w:val="24"/>
          <w:szCs w:val="24"/>
          <w:lang w:val="en-GB" w:eastAsia="pt-BR"/>
        </w:rPr>
        <w:t>P</w:t>
      </w:r>
      <w:r w:rsidRPr="009B51A1">
        <w:rPr>
          <w:rFonts w:ascii="Times New Roman" w:eastAsia="Times New Roman" w:hAnsi="Times New Roman" w:cs="Times New Roman"/>
          <w:sz w:val="24"/>
          <w:szCs w:val="24"/>
          <w:lang w:val="en-GB" w:eastAsia="pt-BR"/>
        </w:rPr>
        <w:t>ress, 2009.</w:t>
      </w:r>
    </w:p>
    <w:p w14:paraId="470BB9E5" w14:textId="330DB5F6" w:rsidR="00801137" w:rsidRPr="009B51A1" w:rsidRDefault="00801137" w:rsidP="00FB2B52">
      <w:pPr>
        <w:spacing w:after="0" w:line="360" w:lineRule="auto"/>
        <w:jc w:val="center"/>
        <w:rPr>
          <w:rFonts w:ascii="Times New Roman" w:hAnsi="Times New Roman" w:cs="Times New Roman"/>
          <w:b/>
          <w:bCs/>
          <w:sz w:val="24"/>
          <w:szCs w:val="24"/>
          <w:lang w:val="en-GB"/>
        </w:rPr>
      </w:pPr>
    </w:p>
    <w:p w14:paraId="300A78F5" w14:textId="77777777" w:rsidR="00801137" w:rsidRPr="009B51A1" w:rsidRDefault="00801137">
      <w:pPr>
        <w:rPr>
          <w:rFonts w:ascii="Times New Roman" w:hAnsi="Times New Roman" w:cs="Times New Roman"/>
          <w:b/>
          <w:bCs/>
          <w:sz w:val="24"/>
          <w:szCs w:val="24"/>
          <w:lang w:val="en-GB"/>
        </w:rPr>
      </w:pPr>
      <w:r w:rsidRPr="009B51A1">
        <w:rPr>
          <w:rFonts w:ascii="Times New Roman" w:hAnsi="Times New Roman" w:cs="Times New Roman"/>
          <w:b/>
          <w:bCs/>
          <w:sz w:val="24"/>
          <w:szCs w:val="24"/>
          <w:lang w:val="en-GB"/>
        </w:rPr>
        <w:br w:type="page"/>
      </w:r>
    </w:p>
    <w:p w14:paraId="78FBD04B" w14:textId="77777777" w:rsidR="00FC51C2" w:rsidRPr="009B51A1" w:rsidRDefault="00FC51C2" w:rsidP="00F13532">
      <w:pPr>
        <w:spacing w:line="360" w:lineRule="auto"/>
        <w:jc w:val="center"/>
        <w:rPr>
          <w:rFonts w:ascii="Times New Roman" w:hAnsi="Times New Roman" w:cs="Times New Roman"/>
          <w:b/>
          <w:bCs/>
          <w:sz w:val="24"/>
          <w:szCs w:val="24"/>
          <w:lang w:val="en-GB"/>
        </w:rPr>
        <w:sectPr w:rsidR="00FC51C2" w:rsidRPr="009B51A1" w:rsidSect="00063718">
          <w:footnotePr>
            <w:numRestart w:val="eachSect"/>
          </w:footnotePr>
          <w:type w:val="continuous"/>
          <w:pgSz w:w="11906" w:h="16838"/>
          <w:pgMar w:top="1701" w:right="1134" w:bottom="1134" w:left="1701" w:header="709" w:footer="709" w:gutter="0"/>
          <w:cols w:space="708"/>
          <w:docGrid w:linePitch="360"/>
        </w:sectPr>
      </w:pPr>
      <w:bookmarkStart w:id="22" w:name="_Toc211947478"/>
      <w:bookmarkStart w:id="23" w:name="_Toc211949969"/>
    </w:p>
    <w:p w14:paraId="424F8A98" w14:textId="77777777" w:rsidR="00A80FDF" w:rsidRPr="00972FD6" w:rsidRDefault="00A80FDF" w:rsidP="00A80FDF">
      <w:pPr>
        <w:spacing w:line="360" w:lineRule="auto"/>
        <w:jc w:val="center"/>
        <w:rPr>
          <w:rFonts w:ascii="Times New Roman" w:hAnsi="Times New Roman" w:cs="Times New Roman"/>
          <w:b/>
          <w:bCs/>
          <w:i/>
          <w:iCs/>
          <w:sz w:val="24"/>
          <w:szCs w:val="24"/>
          <w:lang w:val="en-GB"/>
        </w:rPr>
      </w:pPr>
      <w:r w:rsidRPr="00FC51C2">
        <w:rPr>
          <w:rFonts w:ascii="Times New Roman" w:hAnsi="Times New Roman" w:cs="Times New Roman"/>
          <w:b/>
          <w:bCs/>
          <w:sz w:val="24"/>
          <w:szCs w:val="24"/>
          <w:lang w:val="en-GB"/>
        </w:rPr>
        <w:lastRenderedPageBreak/>
        <w:t xml:space="preserve">PARALLELS OF POST-COLONIAL THEMES BETWEEN SHAKESPEARE’S </w:t>
      </w:r>
      <w:r w:rsidRPr="00972FD6">
        <w:rPr>
          <w:rFonts w:ascii="Times New Roman" w:hAnsi="Times New Roman" w:cs="Times New Roman"/>
          <w:b/>
          <w:bCs/>
          <w:i/>
          <w:iCs/>
          <w:sz w:val="24"/>
          <w:szCs w:val="24"/>
          <w:lang w:val="en-GB"/>
        </w:rPr>
        <w:t xml:space="preserve">THE TEMPEST </w:t>
      </w:r>
      <w:r w:rsidRPr="00FC51C2">
        <w:rPr>
          <w:rFonts w:ascii="Times New Roman" w:hAnsi="Times New Roman" w:cs="Times New Roman"/>
          <w:b/>
          <w:bCs/>
          <w:sz w:val="24"/>
          <w:szCs w:val="24"/>
          <w:lang w:val="en-GB"/>
        </w:rPr>
        <w:t xml:space="preserve">AND JAPANESE ANIMATION </w:t>
      </w:r>
      <w:r w:rsidRPr="00972FD6">
        <w:rPr>
          <w:rFonts w:ascii="Times New Roman" w:hAnsi="Times New Roman" w:cs="Times New Roman"/>
          <w:b/>
          <w:bCs/>
          <w:i/>
          <w:iCs/>
          <w:sz w:val="24"/>
          <w:szCs w:val="24"/>
          <w:lang w:val="en-GB"/>
        </w:rPr>
        <w:t>MOBILE SUIT GUNDAM: THE WITCH FROM MERCURY</w:t>
      </w:r>
    </w:p>
    <w:p w14:paraId="0084C22A" w14:textId="77777777" w:rsidR="00A80FDF" w:rsidRPr="00900269" w:rsidRDefault="00A80FDF" w:rsidP="00A80FDF">
      <w:pPr>
        <w:rPr>
          <w:lang w:val="en-GB"/>
        </w:rPr>
      </w:pPr>
    </w:p>
    <w:p w14:paraId="69F7CFF6" w14:textId="77777777" w:rsidR="00A80FDF" w:rsidRPr="00243298" w:rsidRDefault="00A80FDF" w:rsidP="00A80FDF">
      <w:pPr>
        <w:pStyle w:val="ABNTregular"/>
        <w:jc w:val="center"/>
        <w:rPr>
          <w:lang w:val="en-US"/>
        </w:rPr>
      </w:pPr>
    </w:p>
    <w:p w14:paraId="66CBC6F3" w14:textId="67D0075B" w:rsidR="00972FD6" w:rsidRDefault="00972FD6" w:rsidP="00972FD6">
      <w:pPr>
        <w:pStyle w:val="ABNTregular"/>
        <w:rPr>
          <w:lang w:val="en-US"/>
        </w:rPr>
      </w:pPr>
      <w:r w:rsidRPr="00F13827">
        <w:rPr>
          <w:lang w:val="en-US"/>
        </w:rPr>
        <w:t>Ania Loomba and Martin Orkin</w:t>
      </w:r>
      <w:r>
        <w:rPr>
          <w:lang w:val="en-US"/>
        </w:rPr>
        <w:t xml:space="preserve"> (1989)</w:t>
      </w:r>
      <w:r w:rsidRPr="00F13827">
        <w:rPr>
          <w:lang w:val="en-US"/>
        </w:rPr>
        <w:t>,</w:t>
      </w:r>
      <w:r>
        <w:rPr>
          <w:lang w:val="en-US"/>
        </w:rPr>
        <w:t xml:space="preserve"> in their </w:t>
      </w:r>
      <w:proofErr w:type="spellStart"/>
      <w:r>
        <w:rPr>
          <w:i/>
          <w:iCs/>
          <w:lang w:val="en-US"/>
        </w:rPr>
        <w:t>Post Colonial</w:t>
      </w:r>
      <w:proofErr w:type="spellEnd"/>
      <w:r>
        <w:rPr>
          <w:i/>
          <w:iCs/>
          <w:lang w:val="en-US"/>
        </w:rPr>
        <w:t xml:space="preserve"> </w:t>
      </w:r>
      <w:proofErr w:type="spellStart"/>
      <w:r>
        <w:rPr>
          <w:i/>
          <w:iCs/>
          <w:lang w:val="en-US"/>
        </w:rPr>
        <w:t>Shakespeares</w:t>
      </w:r>
      <w:proofErr w:type="spellEnd"/>
      <w:r>
        <w:rPr>
          <w:lang w:val="en-US"/>
        </w:rPr>
        <w:t xml:space="preserve">, introduce the theme of post-colonialism in </w:t>
      </w:r>
      <w:r w:rsidR="006048D9">
        <w:rPr>
          <w:lang w:val="en-US"/>
        </w:rPr>
        <w:t>Shakespearean</w:t>
      </w:r>
      <w:r>
        <w:rPr>
          <w:lang w:val="en-US"/>
        </w:rPr>
        <w:t xml:space="preserve"> studies, offering an account of how the </w:t>
      </w:r>
      <w:r w:rsidR="006048D9">
        <w:rPr>
          <w:lang w:val="en-US"/>
        </w:rPr>
        <w:t>Shakespearean</w:t>
      </w:r>
      <w:r>
        <w:rPr>
          <w:lang w:val="en-US"/>
        </w:rPr>
        <w:t xml:space="preserve"> reception in colonized countries changed throughout time. They mapped, accordingly, some of “t</w:t>
      </w:r>
      <w:r w:rsidRPr="00FE2169">
        <w:rPr>
          <w:lang w:val="en-US"/>
        </w:rPr>
        <w:t>he overlaps, tensions, as well as possibilities of a</w:t>
      </w:r>
      <w:r>
        <w:rPr>
          <w:lang w:val="en-US"/>
        </w:rPr>
        <w:t xml:space="preserve"> </w:t>
      </w:r>
      <w:r w:rsidRPr="00FE2169">
        <w:rPr>
          <w:lang w:val="en-US"/>
        </w:rPr>
        <w:t>dialogue, between Shakespearean and post-colonial studies</w:t>
      </w:r>
      <w:r>
        <w:rPr>
          <w:lang w:val="en-US"/>
        </w:rPr>
        <w:t>” (Loomba e Orkin, 1989, p. 2). The growing relevance of post-colonial theory shows the importance of “brush[</w:t>
      </w:r>
      <w:proofErr w:type="spellStart"/>
      <w:r>
        <w:rPr>
          <w:lang w:val="en-US"/>
        </w:rPr>
        <w:t>ing</w:t>
      </w:r>
      <w:proofErr w:type="spellEnd"/>
      <w:r>
        <w:rPr>
          <w:lang w:val="en-US"/>
        </w:rPr>
        <w:t xml:space="preserve">] history against the grain” (Benjamin, 2007, p. 257), </w:t>
      </w:r>
      <w:r w:rsidR="006048D9">
        <w:rPr>
          <w:lang w:val="en-US"/>
        </w:rPr>
        <w:t>i.e.</w:t>
      </w:r>
      <w:r>
        <w:rPr>
          <w:lang w:val="en-US"/>
        </w:rPr>
        <w:t xml:space="preserve">, to look at history through the perspective of the loser instead of the victor. Is it possible, however, to use post-colonial ideas to analyze works of speculative nature? The Japanese animation — also known as an anime — </w:t>
      </w:r>
      <w:r>
        <w:rPr>
          <w:i/>
          <w:iCs/>
          <w:lang w:val="en-US"/>
        </w:rPr>
        <w:t>Mobile Suit Gundam: The Witch from Mercury</w:t>
      </w:r>
      <w:r>
        <w:rPr>
          <w:lang w:val="en-US"/>
        </w:rPr>
        <w:t xml:space="preserve"> (henceforth also referred to as </w:t>
      </w:r>
      <w:r w:rsidRPr="00086470">
        <w:rPr>
          <w:i/>
          <w:iCs/>
          <w:lang w:val="en-US"/>
        </w:rPr>
        <w:t>G-Witch</w:t>
      </w:r>
      <w:r>
        <w:rPr>
          <w:lang w:val="en-US"/>
        </w:rPr>
        <w:t xml:space="preserve">) rewrites Shakespeare’s </w:t>
      </w:r>
      <w:r>
        <w:rPr>
          <w:i/>
          <w:iCs/>
          <w:lang w:val="en-US"/>
        </w:rPr>
        <w:t>The Tempest</w:t>
      </w:r>
      <w:r>
        <w:rPr>
          <w:lang w:val="en-US"/>
        </w:rPr>
        <w:t xml:space="preserve"> in a nonhistorical setting: in its timeline, humans have colonized the space. Still, it is possible to identify in the anime some of the post-colonial themes and tensions present in the Shakespearean play. I claim, thus, that speculative fiction can be analyzed through the lens of post-colonialism. In this work, I take </w:t>
      </w:r>
      <w:r>
        <w:rPr>
          <w:i/>
          <w:iCs/>
          <w:lang w:val="en-US"/>
        </w:rPr>
        <w:t>G-Witch</w:t>
      </w:r>
      <w:r>
        <w:rPr>
          <w:lang w:val="en-US"/>
        </w:rPr>
        <w:t xml:space="preserve"> as an adaptation of </w:t>
      </w:r>
      <w:r>
        <w:rPr>
          <w:i/>
          <w:iCs/>
          <w:lang w:val="en-US"/>
        </w:rPr>
        <w:t>The Tempest</w:t>
      </w:r>
      <w:r>
        <w:rPr>
          <w:lang w:val="en-US"/>
        </w:rPr>
        <w:t xml:space="preserve"> — following Linda Hutcheon’s (2006) definition of the term —, and I aim at drawing parallels between these two works in relation to their post-colonial themes.</w:t>
      </w:r>
    </w:p>
    <w:p w14:paraId="329C3F74" w14:textId="77777777" w:rsidR="00972FD6" w:rsidRDefault="00972FD6" w:rsidP="00972FD6">
      <w:pPr>
        <w:pStyle w:val="ABNTregular"/>
        <w:rPr>
          <w:lang w:val="en-US"/>
        </w:rPr>
      </w:pPr>
      <w:r>
        <w:rPr>
          <w:lang w:val="en-US"/>
        </w:rPr>
        <w:t xml:space="preserve">In the </w:t>
      </w:r>
      <w:r>
        <w:rPr>
          <w:i/>
          <w:iCs/>
          <w:lang w:val="en-US"/>
        </w:rPr>
        <w:t xml:space="preserve">G-Witch </w:t>
      </w:r>
      <w:r>
        <w:rPr>
          <w:lang w:val="en-US"/>
        </w:rPr>
        <w:t xml:space="preserve">timeline, several corporations have advanced into space and created an economic system, the </w:t>
      </w:r>
      <w:proofErr w:type="spellStart"/>
      <w:r>
        <w:rPr>
          <w:lang w:val="en-US"/>
        </w:rPr>
        <w:t>Benerit</w:t>
      </w:r>
      <w:proofErr w:type="spellEnd"/>
      <w:r>
        <w:rPr>
          <w:lang w:val="en-US"/>
        </w:rPr>
        <w:t xml:space="preserve"> Group, responsible for maintaining social and economic disparity between </w:t>
      </w:r>
      <w:proofErr w:type="spellStart"/>
      <w:r>
        <w:rPr>
          <w:lang w:val="en-US"/>
        </w:rPr>
        <w:t>Earthians</w:t>
      </w:r>
      <w:proofErr w:type="spellEnd"/>
      <w:r>
        <w:rPr>
          <w:lang w:val="en-US"/>
        </w:rPr>
        <w:t xml:space="preserve"> (people born on Earth) and </w:t>
      </w:r>
      <w:proofErr w:type="spellStart"/>
      <w:r>
        <w:rPr>
          <w:lang w:val="en-US"/>
        </w:rPr>
        <w:t>Spacians</w:t>
      </w:r>
      <w:proofErr w:type="spellEnd"/>
      <w:r>
        <w:rPr>
          <w:lang w:val="en-US"/>
        </w:rPr>
        <w:t xml:space="preserve"> (those who are native from space). Despite the colonization of space, it is Earth that resembles European colonies: people left on Earth are marginalized and subdued to reproachable work conditions. </w:t>
      </w:r>
      <w:r w:rsidRPr="00994638">
        <w:rPr>
          <w:i/>
          <w:iCs/>
          <w:lang w:val="en-US"/>
        </w:rPr>
        <w:t xml:space="preserve">G-Witch </w:t>
      </w:r>
      <w:r w:rsidRPr="00994638">
        <w:rPr>
          <w:lang w:val="en-US"/>
        </w:rPr>
        <w:t xml:space="preserve">follows the protagonist </w:t>
      </w:r>
      <w:proofErr w:type="spellStart"/>
      <w:r w:rsidRPr="00994638">
        <w:rPr>
          <w:lang w:val="en-US"/>
        </w:rPr>
        <w:t>Suletta</w:t>
      </w:r>
      <w:proofErr w:type="spellEnd"/>
      <w:r w:rsidRPr="00994638">
        <w:rPr>
          <w:lang w:val="en-US"/>
        </w:rPr>
        <w:t xml:space="preserve"> Mercury, a teenage girl from Mercury, as she goes to school for the first time at the </w:t>
      </w:r>
      <w:proofErr w:type="spellStart"/>
      <w:r w:rsidRPr="00994638">
        <w:rPr>
          <w:lang w:val="en-US"/>
        </w:rPr>
        <w:t>Asticassia</w:t>
      </w:r>
      <w:proofErr w:type="spellEnd"/>
      <w:r w:rsidRPr="00994638">
        <w:rPr>
          <w:lang w:val="en-US"/>
        </w:rPr>
        <w:t xml:space="preserve"> School of Technology, leaving behind her small and conservative planet to finally see more of the world with the dream of coming back home to build a school there. She</w:t>
      </w:r>
      <w:r>
        <w:rPr>
          <w:lang w:val="en-US"/>
        </w:rPr>
        <w:t xml:space="preserve"> pilots a mobile suit named Aerial built by Lady </w:t>
      </w:r>
      <w:proofErr w:type="spellStart"/>
      <w:r>
        <w:rPr>
          <w:lang w:val="en-US"/>
        </w:rPr>
        <w:t>Prospera</w:t>
      </w:r>
      <w:proofErr w:type="spellEnd"/>
      <w:r>
        <w:rPr>
          <w:lang w:val="en-US"/>
        </w:rPr>
        <w:t xml:space="preserve">, </w:t>
      </w:r>
      <w:proofErr w:type="spellStart"/>
      <w:r>
        <w:rPr>
          <w:lang w:val="en-US"/>
        </w:rPr>
        <w:t>Sulleta’s</w:t>
      </w:r>
      <w:proofErr w:type="spellEnd"/>
      <w:r>
        <w:rPr>
          <w:lang w:val="en-US"/>
        </w:rPr>
        <w:t xml:space="preserve"> mother. The </w:t>
      </w:r>
      <w:r>
        <w:rPr>
          <w:i/>
          <w:iCs/>
          <w:lang w:val="en-US"/>
        </w:rPr>
        <w:t>G-Witch</w:t>
      </w:r>
      <w:r>
        <w:rPr>
          <w:lang w:val="en-US"/>
        </w:rPr>
        <w:t xml:space="preserve"> anime consists of the “Prologue” (episode 0) and 24 more episodes. Any extra content such as novels and comic books/manga will not be considered in this analysis. References and citations </w:t>
      </w:r>
      <w:r>
        <w:rPr>
          <w:lang w:val="en-US"/>
        </w:rPr>
        <w:lastRenderedPageBreak/>
        <w:t>of the episodes used in this work are taken from the streaming service Crunchyroll and its official English subtitles.</w:t>
      </w:r>
    </w:p>
    <w:p w14:paraId="2F3B238D" w14:textId="3773AFA8" w:rsidR="00972FD6" w:rsidRDefault="00972FD6" w:rsidP="00972FD6">
      <w:pPr>
        <w:pStyle w:val="ABNTregular"/>
        <w:rPr>
          <w:lang w:val="en-US"/>
        </w:rPr>
      </w:pPr>
      <w:r>
        <w:rPr>
          <w:lang w:val="en-US"/>
        </w:rPr>
        <w:t>Literary critic Linda Hutcheon claims that,</w:t>
      </w:r>
    </w:p>
    <w:p w14:paraId="5FC02781" w14:textId="77777777" w:rsidR="00A80FDF" w:rsidRDefault="00A80FDF" w:rsidP="00A80FDF">
      <w:pPr>
        <w:pStyle w:val="ABNTregular"/>
        <w:rPr>
          <w:lang w:val="en-US"/>
        </w:rPr>
      </w:pPr>
    </w:p>
    <w:p w14:paraId="69B8762C" w14:textId="77777777" w:rsidR="00A80FDF" w:rsidRPr="00C10C64" w:rsidRDefault="00A80FDF" w:rsidP="00A80FDF">
      <w:pPr>
        <w:pStyle w:val="ABNTregular"/>
        <w:spacing w:line="240" w:lineRule="auto"/>
        <w:ind w:left="2268" w:firstLine="0"/>
        <w:rPr>
          <w:sz w:val="22"/>
          <w:szCs w:val="22"/>
          <w:lang w:val="en-US"/>
        </w:rPr>
      </w:pPr>
      <w:r>
        <w:rPr>
          <w:sz w:val="22"/>
          <w:szCs w:val="22"/>
          <w:lang w:val="en-US"/>
        </w:rPr>
        <w:t>i</w:t>
      </w:r>
      <w:r w:rsidRPr="00C10C64">
        <w:rPr>
          <w:sz w:val="22"/>
          <w:szCs w:val="22"/>
          <w:lang w:val="en-US"/>
        </w:rPr>
        <w:t>n short, adaptation can be described as the following:</w:t>
      </w:r>
    </w:p>
    <w:p w14:paraId="649A6EEB" w14:textId="77777777" w:rsidR="00A80FDF" w:rsidRPr="00C10C64" w:rsidRDefault="00A80FDF" w:rsidP="00A80FDF">
      <w:pPr>
        <w:pStyle w:val="ABNTregular"/>
        <w:spacing w:line="240" w:lineRule="auto"/>
        <w:ind w:left="2268" w:firstLine="0"/>
        <w:rPr>
          <w:sz w:val="22"/>
          <w:szCs w:val="22"/>
          <w:lang w:val="en-US"/>
        </w:rPr>
      </w:pPr>
    </w:p>
    <w:p w14:paraId="139E0DA8" w14:textId="77777777" w:rsidR="00A80FDF" w:rsidRPr="00C10C64" w:rsidRDefault="00A80FDF" w:rsidP="00A80FDF">
      <w:pPr>
        <w:pStyle w:val="ABNTregular"/>
        <w:numPr>
          <w:ilvl w:val="0"/>
          <w:numId w:val="1"/>
        </w:numPr>
        <w:spacing w:line="240" w:lineRule="auto"/>
        <w:ind w:left="2268" w:firstLine="0"/>
        <w:rPr>
          <w:sz w:val="22"/>
          <w:szCs w:val="22"/>
          <w:lang w:val="en-US"/>
        </w:rPr>
      </w:pPr>
      <w:r w:rsidRPr="00C10C64">
        <w:rPr>
          <w:sz w:val="22"/>
          <w:szCs w:val="22"/>
          <w:lang w:val="en-US"/>
        </w:rPr>
        <w:t>An acknowledged transposition of a recognizable other work or works</w:t>
      </w:r>
    </w:p>
    <w:p w14:paraId="317EA92B" w14:textId="77777777" w:rsidR="00A80FDF" w:rsidRPr="00C10C64" w:rsidRDefault="00A80FDF" w:rsidP="00A80FDF">
      <w:pPr>
        <w:pStyle w:val="ABNTregular"/>
        <w:numPr>
          <w:ilvl w:val="0"/>
          <w:numId w:val="1"/>
        </w:numPr>
        <w:spacing w:line="240" w:lineRule="auto"/>
        <w:ind w:left="2268" w:firstLine="0"/>
        <w:rPr>
          <w:sz w:val="22"/>
          <w:szCs w:val="22"/>
          <w:lang w:val="en-US"/>
        </w:rPr>
      </w:pPr>
      <w:r w:rsidRPr="00C10C64">
        <w:rPr>
          <w:sz w:val="22"/>
          <w:szCs w:val="22"/>
          <w:lang w:val="en-US"/>
        </w:rPr>
        <w:t>A creative and an interpretive act of appropriation/salvaging</w:t>
      </w:r>
    </w:p>
    <w:p w14:paraId="632CA6DE" w14:textId="77777777" w:rsidR="00A80FDF" w:rsidRPr="00C10C64" w:rsidRDefault="00A80FDF" w:rsidP="00A80FDF">
      <w:pPr>
        <w:pStyle w:val="ABNTregular"/>
        <w:numPr>
          <w:ilvl w:val="0"/>
          <w:numId w:val="1"/>
        </w:numPr>
        <w:spacing w:line="240" w:lineRule="auto"/>
        <w:ind w:left="2268" w:firstLine="0"/>
        <w:rPr>
          <w:sz w:val="22"/>
          <w:szCs w:val="22"/>
          <w:lang w:val="en-US"/>
        </w:rPr>
      </w:pPr>
      <w:r w:rsidRPr="00C10C64">
        <w:rPr>
          <w:sz w:val="22"/>
          <w:szCs w:val="22"/>
          <w:lang w:val="en-US"/>
        </w:rPr>
        <w:t>An extended intertextual engagement with the adapted work</w:t>
      </w:r>
    </w:p>
    <w:p w14:paraId="430A8118" w14:textId="77777777" w:rsidR="00A80FDF" w:rsidRPr="00C10C64" w:rsidRDefault="00A80FDF" w:rsidP="00A80FDF">
      <w:pPr>
        <w:pStyle w:val="ABNTregular"/>
        <w:spacing w:line="240" w:lineRule="auto"/>
        <w:ind w:left="2268" w:firstLine="0"/>
        <w:rPr>
          <w:sz w:val="22"/>
          <w:szCs w:val="22"/>
          <w:lang w:val="en-US"/>
        </w:rPr>
      </w:pPr>
    </w:p>
    <w:p w14:paraId="05074585" w14:textId="33995F64" w:rsidR="00A80FDF" w:rsidRPr="00FD1E69" w:rsidRDefault="00A80FDF" w:rsidP="00A80FDF">
      <w:pPr>
        <w:pStyle w:val="ABNTregular"/>
        <w:spacing w:line="240" w:lineRule="auto"/>
        <w:ind w:left="2268" w:firstLine="0"/>
        <w:rPr>
          <w:lang w:val="en-US"/>
        </w:rPr>
      </w:pPr>
      <w:r w:rsidRPr="00C10C64">
        <w:rPr>
          <w:sz w:val="22"/>
          <w:szCs w:val="22"/>
          <w:lang w:val="en-US"/>
        </w:rPr>
        <w:t>Therefore, an adaptation is a derivation that is not derivative — a work that is second without being secondary. It is its own palimpsestic thing</w:t>
      </w:r>
      <w:r>
        <w:rPr>
          <w:sz w:val="22"/>
          <w:szCs w:val="22"/>
          <w:lang w:val="en-US"/>
        </w:rPr>
        <w:t>.</w:t>
      </w:r>
      <w:r w:rsidR="006048D9">
        <w:rPr>
          <w:sz w:val="22"/>
          <w:szCs w:val="22"/>
          <w:lang w:val="en-US"/>
        </w:rPr>
        <w:t xml:space="preserve"> (Hutcheon, 2006, p. 8-9)</w:t>
      </w:r>
    </w:p>
    <w:p w14:paraId="0302C3F4" w14:textId="77777777" w:rsidR="00A80FDF" w:rsidRDefault="00A80FDF" w:rsidP="00A80FDF">
      <w:pPr>
        <w:pStyle w:val="ABNTregular"/>
        <w:rPr>
          <w:lang w:val="en-US"/>
        </w:rPr>
      </w:pPr>
    </w:p>
    <w:p w14:paraId="6EF7F4FF" w14:textId="77777777" w:rsidR="00972FD6" w:rsidRDefault="00972FD6" w:rsidP="00972FD6">
      <w:pPr>
        <w:pStyle w:val="ABNTregular"/>
        <w:rPr>
          <w:lang w:val="en-US"/>
        </w:rPr>
      </w:pPr>
      <w:r w:rsidRPr="00DD6D3E">
        <w:rPr>
          <w:lang w:val="en-US"/>
        </w:rPr>
        <w:t xml:space="preserve">Based on this </w:t>
      </w:r>
      <w:r>
        <w:rPr>
          <w:lang w:val="en-US"/>
        </w:rPr>
        <w:t xml:space="preserve">definition </w:t>
      </w:r>
      <w:r w:rsidRPr="00DD6D3E">
        <w:rPr>
          <w:lang w:val="en-US"/>
        </w:rPr>
        <w:t>a</w:t>
      </w:r>
      <w:r>
        <w:rPr>
          <w:lang w:val="en-US"/>
        </w:rPr>
        <w:t>nd considering, also, that the equivalences in an adaptation “</w:t>
      </w:r>
      <w:r w:rsidRPr="003164AD">
        <w:rPr>
          <w:lang w:val="en-US"/>
        </w:rPr>
        <w:t>are sought in different sign systems for</w:t>
      </w:r>
      <w:r>
        <w:rPr>
          <w:lang w:val="en-US"/>
        </w:rPr>
        <w:t xml:space="preserve"> </w:t>
      </w:r>
      <w:r w:rsidRPr="003164AD">
        <w:rPr>
          <w:lang w:val="en-US"/>
        </w:rPr>
        <w:t>the various elements of the story: its themes, events, world, characters,</w:t>
      </w:r>
      <w:r>
        <w:rPr>
          <w:lang w:val="en-US"/>
        </w:rPr>
        <w:t xml:space="preserve"> </w:t>
      </w:r>
      <w:r w:rsidRPr="003164AD">
        <w:rPr>
          <w:lang w:val="en-US"/>
        </w:rPr>
        <w:t>motivations, points of view, consequences, contexts, symbols, imagery,</w:t>
      </w:r>
      <w:r>
        <w:rPr>
          <w:lang w:val="en-US"/>
        </w:rPr>
        <w:t xml:space="preserve"> </w:t>
      </w:r>
      <w:r w:rsidRPr="003164AD">
        <w:rPr>
          <w:lang w:val="en-US"/>
        </w:rPr>
        <w:t>and so on</w:t>
      </w:r>
      <w:r>
        <w:rPr>
          <w:lang w:val="en-US"/>
        </w:rPr>
        <w:t xml:space="preserve">” (Hutcheon, 2006, p. 10), it is safe to assume that </w:t>
      </w:r>
      <w:r>
        <w:rPr>
          <w:i/>
          <w:iCs/>
          <w:lang w:val="en-US"/>
        </w:rPr>
        <w:t>G-Witch</w:t>
      </w:r>
      <w:r>
        <w:rPr>
          <w:lang w:val="en-US"/>
        </w:rPr>
        <w:t xml:space="preserve"> is an adaptation of </w:t>
      </w:r>
      <w:r>
        <w:rPr>
          <w:i/>
          <w:iCs/>
          <w:lang w:val="en-US"/>
        </w:rPr>
        <w:t>The Tempest</w:t>
      </w:r>
      <w:r>
        <w:rPr>
          <w:lang w:val="en-US"/>
        </w:rPr>
        <w:t xml:space="preserve">. Many of its characters, after all, are based on characters from </w:t>
      </w:r>
      <w:r>
        <w:rPr>
          <w:i/>
          <w:iCs/>
          <w:lang w:val="en-US"/>
        </w:rPr>
        <w:t>The Tempest</w:t>
      </w:r>
      <w:r>
        <w:rPr>
          <w:lang w:val="en-US"/>
        </w:rPr>
        <w:t>, even in their names: Prospero/</w:t>
      </w:r>
      <w:proofErr w:type="spellStart"/>
      <w:r>
        <w:rPr>
          <w:lang w:val="en-US"/>
        </w:rPr>
        <w:t>Prospera</w:t>
      </w:r>
      <w:proofErr w:type="spellEnd"/>
      <w:r>
        <w:rPr>
          <w:lang w:val="en-US"/>
        </w:rPr>
        <w:t>, Ariel/Aerial, Caliban/</w:t>
      </w:r>
      <w:proofErr w:type="spellStart"/>
      <w:r>
        <w:rPr>
          <w:lang w:val="en-US"/>
        </w:rPr>
        <w:t>Calibarn</w:t>
      </w:r>
      <w:proofErr w:type="spellEnd"/>
      <w:r>
        <w:rPr>
          <w:lang w:val="en-US"/>
        </w:rPr>
        <w:t>. Moreover, when Hutcheon calls an adaptation “its own palimpsestic thing”, she means that adaptations are “</w:t>
      </w:r>
      <w:r w:rsidRPr="00395593">
        <w:rPr>
          <w:lang w:val="en-US"/>
        </w:rPr>
        <w:t>haunted at all times</w:t>
      </w:r>
      <w:r>
        <w:rPr>
          <w:lang w:val="en-US"/>
        </w:rPr>
        <w:t xml:space="preserve"> </w:t>
      </w:r>
      <w:r w:rsidRPr="00395593">
        <w:rPr>
          <w:lang w:val="en-US"/>
        </w:rPr>
        <w:t>by their adapted texts. If we know that prior text, we always feel its</w:t>
      </w:r>
      <w:r>
        <w:rPr>
          <w:lang w:val="en-US"/>
        </w:rPr>
        <w:t xml:space="preserve"> </w:t>
      </w:r>
      <w:r w:rsidRPr="00395593">
        <w:rPr>
          <w:lang w:val="en-US"/>
        </w:rPr>
        <w:t>presence shadowing the one we are experiencing directly. When we</w:t>
      </w:r>
      <w:r>
        <w:rPr>
          <w:lang w:val="en-US"/>
        </w:rPr>
        <w:t xml:space="preserve"> </w:t>
      </w:r>
      <w:r w:rsidRPr="00395593">
        <w:rPr>
          <w:lang w:val="en-US"/>
        </w:rPr>
        <w:t>call a work an adaptation, we openly announce its overt relationship</w:t>
      </w:r>
      <w:r>
        <w:rPr>
          <w:lang w:val="en-US"/>
        </w:rPr>
        <w:t xml:space="preserve"> </w:t>
      </w:r>
      <w:r w:rsidRPr="00395593">
        <w:rPr>
          <w:lang w:val="en-US"/>
        </w:rPr>
        <w:t>to another work or works</w:t>
      </w:r>
      <w:r>
        <w:rPr>
          <w:lang w:val="en-US"/>
        </w:rPr>
        <w:t xml:space="preserve">” (Hutcheon, 2006, p. 6). This very work acknowledges the palimpsestic characteristic of </w:t>
      </w:r>
      <w:r>
        <w:rPr>
          <w:i/>
          <w:iCs/>
          <w:lang w:val="en-US"/>
        </w:rPr>
        <w:t>G-Witch</w:t>
      </w:r>
      <w:r>
        <w:rPr>
          <w:lang w:val="en-US"/>
        </w:rPr>
        <w:t xml:space="preserve"> in the parallels drawn between the animation and Shakespeare’s play.</w:t>
      </w:r>
    </w:p>
    <w:p w14:paraId="397EDFA3" w14:textId="50607546" w:rsidR="00972FD6" w:rsidRDefault="00972FD6" w:rsidP="00972FD6">
      <w:pPr>
        <w:pStyle w:val="ABNTregular"/>
        <w:rPr>
          <w:lang w:val="en-US"/>
        </w:rPr>
      </w:pPr>
      <w:r>
        <w:rPr>
          <w:lang w:val="en-US"/>
        </w:rPr>
        <w:t xml:space="preserve">Despite having different names, </w:t>
      </w:r>
      <w:proofErr w:type="spellStart"/>
      <w:r>
        <w:rPr>
          <w:lang w:val="en-US"/>
        </w:rPr>
        <w:t>Suletta</w:t>
      </w:r>
      <w:proofErr w:type="spellEnd"/>
      <w:r>
        <w:rPr>
          <w:lang w:val="en-US"/>
        </w:rPr>
        <w:t xml:space="preserve"> Mercury is equivalent to </w:t>
      </w:r>
      <w:r>
        <w:rPr>
          <w:i/>
          <w:iCs/>
          <w:lang w:val="en-US"/>
        </w:rPr>
        <w:t>The Tempest</w:t>
      </w:r>
      <w:r>
        <w:rPr>
          <w:lang w:val="en-US"/>
        </w:rPr>
        <w:t xml:space="preserve">’s Miranda in many senses. In Shakespeare’s play, for instance, Miranda lives with her father, Prospero; their slave, Caliban; and Ariel, the spirit who serves Prospero, in an isolated island. When the Europeans come to the island, Miranda sees different people for the first time since leaving her home country, getting to know, also, more of the world. </w:t>
      </w:r>
      <w:proofErr w:type="spellStart"/>
      <w:r>
        <w:rPr>
          <w:lang w:val="en-US"/>
        </w:rPr>
        <w:t>Suletta</w:t>
      </w:r>
      <w:proofErr w:type="spellEnd"/>
      <w:r>
        <w:rPr>
          <w:lang w:val="en-US"/>
        </w:rPr>
        <w:t xml:space="preserve">, similarly, comes from the isolated planet of Mercury that functions as a mining colony of </w:t>
      </w:r>
      <w:proofErr w:type="spellStart"/>
      <w:r>
        <w:rPr>
          <w:lang w:val="en-US"/>
        </w:rPr>
        <w:t>Permet</w:t>
      </w:r>
      <w:proofErr w:type="spellEnd"/>
      <w:r>
        <w:rPr>
          <w:lang w:val="en-US"/>
        </w:rPr>
        <w:t xml:space="preserve">, an element that is used in most — if not all — of new technology essential to life in space. When she arrives in </w:t>
      </w:r>
      <w:proofErr w:type="spellStart"/>
      <w:r>
        <w:rPr>
          <w:lang w:val="en-US"/>
        </w:rPr>
        <w:t>Asticassia</w:t>
      </w:r>
      <w:proofErr w:type="spellEnd"/>
      <w:r>
        <w:rPr>
          <w:lang w:val="en-US"/>
        </w:rPr>
        <w:t xml:space="preserve">, she is happy to see many different people and to discover new things such as animals from Earth (e. g. goat, chicken). Although Miranda and </w:t>
      </w:r>
      <w:proofErr w:type="spellStart"/>
      <w:r>
        <w:rPr>
          <w:lang w:val="en-US"/>
        </w:rPr>
        <w:t>Suletta</w:t>
      </w:r>
      <w:proofErr w:type="spellEnd"/>
      <w:r>
        <w:rPr>
          <w:lang w:val="en-US"/>
        </w:rPr>
        <w:t xml:space="preserve"> meet new people under different circumstances — the Europeans come to Miranda while </w:t>
      </w:r>
      <w:proofErr w:type="spellStart"/>
      <w:r>
        <w:rPr>
          <w:lang w:val="en-US"/>
        </w:rPr>
        <w:t>Suletta</w:t>
      </w:r>
      <w:proofErr w:type="spellEnd"/>
      <w:r>
        <w:rPr>
          <w:lang w:val="en-US"/>
        </w:rPr>
        <w:t xml:space="preserve"> is the one who leaves isolation </w:t>
      </w:r>
      <w:r>
        <w:rPr>
          <w:lang w:val="en-US"/>
        </w:rPr>
        <w:lastRenderedPageBreak/>
        <w:t>—, the two girls go through a major change in their lives as teenagers, which causes them to no longer be alienated</w:t>
      </w:r>
    </w:p>
    <w:p w14:paraId="53563393" w14:textId="77777777" w:rsidR="00972FD6" w:rsidRPr="004E3BD6" w:rsidRDefault="00972FD6" w:rsidP="00972FD6">
      <w:pPr>
        <w:pStyle w:val="ABNTregular"/>
        <w:rPr>
          <w:noProof/>
          <w:lang w:val="en-US"/>
        </w:rPr>
      </w:pPr>
      <w:proofErr w:type="spellStart"/>
      <w:r>
        <w:rPr>
          <w:lang w:val="en-US"/>
        </w:rPr>
        <w:t>Suletta</w:t>
      </w:r>
      <w:proofErr w:type="spellEnd"/>
      <w:r>
        <w:rPr>
          <w:lang w:val="en-US"/>
        </w:rPr>
        <w:t xml:space="preserve"> and Miranda also share the characteristic of having a parent with </w:t>
      </w:r>
      <w:proofErr w:type="gramStart"/>
      <w:r>
        <w:rPr>
          <w:lang w:val="en-US"/>
        </w:rPr>
        <w:t>god</w:t>
      </w:r>
      <w:proofErr w:type="gramEnd"/>
      <w:r>
        <w:rPr>
          <w:lang w:val="en-US"/>
        </w:rPr>
        <w:t xml:space="preserve">-like features. In </w:t>
      </w:r>
      <w:r>
        <w:rPr>
          <w:i/>
          <w:iCs/>
          <w:lang w:val="en-US"/>
        </w:rPr>
        <w:t>The Tempest</w:t>
      </w:r>
      <w:r>
        <w:rPr>
          <w:lang w:val="en-US"/>
        </w:rPr>
        <w:t xml:space="preserve">, Prospero is a powerful man who can use magic to change the course of nature. He is constantly plotting and manipulating people to ensure that his plans are fulfilled. Prospero resents being betrayed and losing his power as the Duke of Milan, and, apparently, seeks revenge on the people who wronged him. </w:t>
      </w:r>
      <w:r>
        <w:rPr>
          <w:i/>
          <w:iCs/>
          <w:lang w:val="en-US"/>
        </w:rPr>
        <w:t>G-Witch</w:t>
      </w:r>
      <w:r>
        <w:rPr>
          <w:iCs/>
          <w:lang w:val="en-US"/>
        </w:rPr>
        <w:t xml:space="preserve">’s Lady </w:t>
      </w:r>
      <w:proofErr w:type="spellStart"/>
      <w:r>
        <w:rPr>
          <w:iCs/>
          <w:lang w:val="en-US"/>
        </w:rPr>
        <w:t>Prospera</w:t>
      </w:r>
      <w:proofErr w:type="spellEnd"/>
      <w:r>
        <w:rPr>
          <w:iCs/>
          <w:lang w:val="en-US"/>
        </w:rPr>
        <w:t xml:space="preserve">, too, seeks revenge against her wrong-doers. She used to pilot mobile suits known as Gundam, but the GUND technology — originally conceived as a medical technology to help people adapt to space, reducing disparity between </w:t>
      </w:r>
      <w:proofErr w:type="spellStart"/>
      <w:r>
        <w:rPr>
          <w:iCs/>
          <w:lang w:val="en-US"/>
        </w:rPr>
        <w:t>Earthians</w:t>
      </w:r>
      <w:proofErr w:type="spellEnd"/>
      <w:r>
        <w:rPr>
          <w:iCs/>
          <w:lang w:val="en-US"/>
        </w:rPr>
        <w:t xml:space="preserve"> and </w:t>
      </w:r>
      <w:proofErr w:type="spellStart"/>
      <w:r>
        <w:rPr>
          <w:iCs/>
          <w:lang w:val="en-US"/>
        </w:rPr>
        <w:t>Spacians</w:t>
      </w:r>
      <w:proofErr w:type="spellEnd"/>
      <w:r>
        <w:rPr>
          <w:iCs/>
          <w:lang w:val="en-US"/>
        </w:rPr>
        <w:t xml:space="preserve"> — was banned for the physical and mental damage it caused on Gundam pilots, often called witches. The ban was followed by a massacre at the </w:t>
      </w:r>
      <w:proofErr w:type="spellStart"/>
      <w:r>
        <w:rPr>
          <w:iCs/>
          <w:lang w:val="en-US"/>
        </w:rPr>
        <w:t>Vanadis</w:t>
      </w:r>
      <w:proofErr w:type="spellEnd"/>
      <w:r>
        <w:rPr>
          <w:iCs/>
          <w:lang w:val="en-US"/>
        </w:rPr>
        <w:t xml:space="preserve"> Institute, responsible for creating the GUND technology, and </w:t>
      </w:r>
      <w:proofErr w:type="spellStart"/>
      <w:r>
        <w:rPr>
          <w:iCs/>
          <w:lang w:val="en-US"/>
        </w:rPr>
        <w:t>Prospera</w:t>
      </w:r>
      <w:proofErr w:type="spellEnd"/>
      <w:r>
        <w:rPr>
          <w:iCs/>
          <w:lang w:val="en-US"/>
        </w:rPr>
        <w:t xml:space="preserve"> was one of the few survivors along with her daughter Ericht. Having lost all her power and being exiled with her daughter, besides being called a witch, </w:t>
      </w:r>
      <w:proofErr w:type="spellStart"/>
      <w:r>
        <w:rPr>
          <w:iCs/>
          <w:lang w:val="en-US"/>
        </w:rPr>
        <w:t>Prospera</w:t>
      </w:r>
      <w:proofErr w:type="spellEnd"/>
      <w:r>
        <w:rPr>
          <w:iCs/>
          <w:lang w:val="en-US"/>
        </w:rPr>
        <w:t xml:space="preserve"> resembles Prospero in more than her name. It is interesting to notice, too, how the magic in </w:t>
      </w:r>
      <w:r>
        <w:rPr>
          <w:i/>
          <w:lang w:val="en-US"/>
        </w:rPr>
        <w:t>The Tempest</w:t>
      </w:r>
      <w:r>
        <w:rPr>
          <w:iCs/>
          <w:lang w:val="en-US"/>
        </w:rPr>
        <w:t xml:space="preserve"> is transposed to technology in </w:t>
      </w:r>
      <w:r>
        <w:rPr>
          <w:i/>
          <w:lang w:val="en-US"/>
        </w:rPr>
        <w:t>G-Witch</w:t>
      </w:r>
      <w:r>
        <w:rPr>
          <w:iCs/>
          <w:lang w:val="en-US"/>
        </w:rPr>
        <w:t xml:space="preserve">: Ariel, Prospero’s magical servant, is now the mobile suit Aerial which was built by </w:t>
      </w:r>
      <w:proofErr w:type="spellStart"/>
      <w:r>
        <w:rPr>
          <w:iCs/>
          <w:lang w:val="en-US"/>
        </w:rPr>
        <w:t>Prospera</w:t>
      </w:r>
      <w:proofErr w:type="spellEnd"/>
      <w:r>
        <w:rPr>
          <w:iCs/>
          <w:lang w:val="en-US"/>
        </w:rPr>
        <w:t xml:space="preserve"> and is used to conduct her plans.</w:t>
      </w:r>
    </w:p>
    <w:p w14:paraId="2D05738F" w14:textId="79176CAC" w:rsidR="00972FD6" w:rsidRDefault="00972FD6" w:rsidP="00972FD6">
      <w:pPr>
        <w:pStyle w:val="ABNTregular"/>
        <w:rPr>
          <w:iCs/>
          <w:lang w:val="en-US"/>
        </w:rPr>
      </w:pPr>
      <w:r>
        <w:rPr>
          <w:iCs/>
          <w:lang w:val="en-US"/>
        </w:rPr>
        <w:t xml:space="preserve">With the prohibition of the GUND technology, the situation remained the same on Earth in what concerns inequality. According to </w:t>
      </w:r>
      <w:r w:rsidRPr="005C52E3">
        <w:rPr>
          <w:iCs/>
          <w:lang w:val="en-US"/>
        </w:rPr>
        <w:t>Aimé Césaire</w:t>
      </w:r>
      <w:r>
        <w:rPr>
          <w:iCs/>
          <w:lang w:val="en-US"/>
        </w:rPr>
        <w:t xml:space="preserve">, </w:t>
      </w:r>
    </w:p>
    <w:p w14:paraId="350D64F3" w14:textId="77777777" w:rsidR="00A80FDF" w:rsidRDefault="00A80FDF" w:rsidP="00A80FDF">
      <w:pPr>
        <w:pStyle w:val="ABNTregular"/>
        <w:rPr>
          <w:iCs/>
          <w:lang w:val="en-US"/>
        </w:rPr>
      </w:pPr>
    </w:p>
    <w:p w14:paraId="5DE67FB0" w14:textId="77777777" w:rsidR="00A80FDF" w:rsidRPr="00100C6F" w:rsidRDefault="00A80FDF" w:rsidP="00A80FDF">
      <w:pPr>
        <w:pStyle w:val="ABNTregular"/>
        <w:spacing w:line="240" w:lineRule="auto"/>
        <w:ind w:left="2268" w:firstLine="0"/>
        <w:rPr>
          <w:sz w:val="22"/>
          <w:szCs w:val="22"/>
          <w:lang w:val="en-US"/>
        </w:rPr>
      </w:pPr>
      <w:r>
        <w:rPr>
          <w:sz w:val="22"/>
          <w:szCs w:val="22"/>
          <w:lang w:val="en-US"/>
        </w:rPr>
        <w:t>b</w:t>
      </w:r>
      <w:r w:rsidRPr="00100C6F">
        <w:rPr>
          <w:sz w:val="22"/>
          <w:szCs w:val="22"/>
          <w:lang w:val="en-US"/>
        </w:rPr>
        <w:t>etween colonizer and colonized there is room only for forced labor, intimidation, pressure, the police, taxation, theft, rape, compulsory crops, contempt, mistrust, arrogance, self-complacency, swinishness, brainless elites, degraded masses.</w:t>
      </w:r>
    </w:p>
    <w:p w14:paraId="6EBD72BA" w14:textId="77777777" w:rsidR="00A80FDF" w:rsidRPr="00100C6F" w:rsidRDefault="00A80FDF" w:rsidP="00A80FDF">
      <w:pPr>
        <w:pStyle w:val="ABNTregular"/>
        <w:spacing w:line="240" w:lineRule="auto"/>
        <w:ind w:left="2268" w:firstLine="0"/>
        <w:rPr>
          <w:sz w:val="22"/>
          <w:szCs w:val="22"/>
          <w:lang w:val="en-US"/>
        </w:rPr>
      </w:pPr>
      <w:r w:rsidRPr="00100C6F">
        <w:rPr>
          <w:sz w:val="22"/>
          <w:szCs w:val="22"/>
          <w:lang w:val="en-US"/>
        </w:rPr>
        <w:t>No human contact, but relations of domination and submission which turn the colonizing man into a classroom monitor, an army sergeant, a prison guard, a slave driver, and the indigenous man into an instrument of production.</w:t>
      </w:r>
    </w:p>
    <w:p w14:paraId="74E74A12" w14:textId="64C5E405" w:rsidR="00A80FDF" w:rsidRPr="00A52C15" w:rsidRDefault="00A80FDF" w:rsidP="00A80FDF">
      <w:pPr>
        <w:pStyle w:val="ABNTregular"/>
        <w:spacing w:line="240" w:lineRule="auto"/>
        <w:ind w:left="2268" w:firstLine="0"/>
        <w:rPr>
          <w:sz w:val="22"/>
          <w:szCs w:val="22"/>
          <w:lang w:val="en-US"/>
        </w:rPr>
      </w:pPr>
      <w:r w:rsidRPr="00100C6F">
        <w:rPr>
          <w:sz w:val="22"/>
          <w:szCs w:val="22"/>
          <w:lang w:val="en-US"/>
        </w:rPr>
        <w:t>My turn to state an equation: colonization = “</w:t>
      </w:r>
      <w:proofErr w:type="spellStart"/>
      <w:r w:rsidRPr="00100C6F">
        <w:rPr>
          <w:sz w:val="22"/>
          <w:szCs w:val="22"/>
          <w:lang w:val="en-US"/>
        </w:rPr>
        <w:t>thingification</w:t>
      </w:r>
      <w:proofErr w:type="spellEnd"/>
      <w:r w:rsidRPr="00100C6F">
        <w:rPr>
          <w:sz w:val="22"/>
          <w:szCs w:val="22"/>
          <w:lang w:val="en-US"/>
        </w:rPr>
        <w:t>”</w:t>
      </w:r>
      <w:r>
        <w:rPr>
          <w:sz w:val="22"/>
          <w:szCs w:val="22"/>
          <w:lang w:val="en-US"/>
        </w:rPr>
        <w:t>.</w:t>
      </w:r>
      <w:r w:rsidR="006048D9">
        <w:rPr>
          <w:sz w:val="22"/>
          <w:szCs w:val="22"/>
          <w:lang w:val="en-US"/>
        </w:rPr>
        <w:t xml:space="preserve"> (Césaire, 2001, p. 42)</w:t>
      </w:r>
    </w:p>
    <w:p w14:paraId="68118228" w14:textId="77777777" w:rsidR="00A80FDF" w:rsidRDefault="00A80FDF" w:rsidP="00A80FDF">
      <w:pPr>
        <w:pStyle w:val="ABNTregular"/>
        <w:rPr>
          <w:lang w:val="en-US"/>
        </w:rPr>
      </w:pPr>
    </w:p>
    <w:p w14:paraId="1BD3F9A8" w14:textId="77777777" w:rsidR="00F7225C" w:rsidRDefault="00F7225C" w:rsidP="00F7225C">
      <w:pPr>
        <w:pStyle w:val="ABNTregular"/>
        <w:rPr>
          <w:iCs/>
          <w:lang w:val="en-US"/>
        </w:rPr>
      </w:pPr>
      <w:r w:rsidRPr="001A3EE7">
        <w:rPr>
          <w:lang w:val="en-US"/>
        </w:rPr>
        <w:t>If colonization equals “</w:t>
      </w:r>
      <w:proofErr w:type="spellStart"/>
      <w:r w:rsidRPr="001A3EE7">
        <w:rPr>
          <w:lang w:val="en-US"/>
        </w:rPr>
        <w:t>thingification</w:t>
      </w:r>
      <w:proofErr w:type="spellEnd"/>
      <w:r w:rsidRPr="001A3EE7">
        <w:rPr>
          <w:lang w:val="en-US"/>
        </w:rPr>
        <w:t xml:space="preserve">”, </w:t>
      </w:r>
      <w:r>
        <w:rPr>
          <w:lang w:val="en-US"/>
        </w:rPr>
        <w:t xml:space="preserve">then </w:t>
      </w:r>
      <w:r w:rsidRPr="001A3EE7">
        <w:rPr>
          <w:lang w:val="en-US"/>
        </w:rPr>
        <w:t>t</w:t>
      </w:r>
      <w:r>
        <w:rPr>
          <w:lang w:val="en-US"/>
        </w:rPr>
        <w:t xml:space="preserve">he Earth becomes a colony of space instead of the other way around because Earth is merely a thing to be explored by the </w:t>
      </w:r>
      <w:proofErr w:type="spellStart"/>
      <w:r>
        <w:rPr>
          <w:lang w:val="en-US"/>
        </w:rPr>
        <w:t>Benerit</w:t>
      </w:r>
      <w:proofErr w:type="spellEnd"/>
      <w:r>
        <w:rPr>
          <w:lang w:val="en-US"/>
        </w:rPr>
        <w:t xml:space="preserve"> group. From the list put forth by Césaire of the characteristics of the relation between colonizer and colonized, several of the items are shown in </w:t>
      </w:r>
      <w:r>
        <w:rPr>
          <w:i/>
          <w:iCs/>
          <w:lang w:val="en-US"/>
        </w:rPr>
        <w:t>G-Witch</w:t>
      </w:r>
      <w:r>
        <w:rPr>
          <w:lang w:val="en-US"/>
        </w:rPr>
        <w:t xml:space="preserve">, especially the matters of labor, intimidation and violence. We are shown cities destroyed by previous wars, and we watch a new war in development with the </w:t>
      </w:r>
      <w:proofErr w:type="spellStart"/>
      <w:r>
        <w:rPr>
          <w:lang w:val="en-US"/>
        </w:rPr>
        <w:t>Earthian</w:t>
      </w:r>
      <w:proofErr w:type="spellEnd"/>
      <w:r>
        <w:rPr>
          <w:lang w:val="en-US"/>
        </w:rPr>
        <w:t xml:space="preserve"> protests for a better life being repressed with brutality. In </w:t>
      </w:r>
      <w:r>
        <w:rPr>
          <w:i/>
          <w:lang w:val="en-US"/>
        </w:rPr>
        <w:t>The Tempest</w:t>
      </w:r>
      <w:r>
        <w:rPr>
          <w:iCs/>
          <w:lang w:val="en-US"/>
        </w:rPr>
        <w:t xml:space="preserve">, Prospero is the colonizer. He enslaves Caliban and turns him into a </w:t>
      </w:r>
      <w:r>
        <w:rPr>
          <w:iCs/>
          <w:lang w:val="en-US"/>
        </w:rPr>
        <w:lastRenderedPageBreak/>
        <w:t xml:space="preserve">thing that exists only to serve. </w:t>
      </w:r>
      <w:proofErr w:type="spellStart"/>
      <w:r>
        <w:rPr>
          <w:iCs/>
          <w:lang w:val="en-US"/>
        </w:rPr>
        <w:t>Prospera</w:t>
      </w:r>
      <w:proofErr w:type="spellEnd"/>
      <w:r>
        <w:rPr>
          <w:iCs/>
          <w:lang w:val="en-US"/>
        </w:rPr>
        <w:t>, on the other hand, has no Caliban to serve her, but she acts as the colonizer when she unleashes attacks on Earth to initiate a violent conflict that would help achieving her purposes. In this moment, to her, Earth is simply a thing she can manipulate as she wishes.</w:t>
      </w:r>
    </w:p>
    <w:p w14:paraId="2E1D59B4" w14:textId="77777777" w:rsidR="00F7225C" w:rsidRDefault="00F7225C" w:rsidP="00F7225C">
      <w:pPr>
        <w:pStyle w:val="ABNTregular"/>
        <w:rPr>
          <w:iCs/>
          <w:lang w:val="en-US"/>
        </w:rPr>
      </w:pPr>
      <w:r w:rsidRPr="007B6387">
        <w:rPr>
          <w:iCs/>
          <w:lang w:val="en-US"/>
        </w:rPr>
        <w:t xml:space="preserve">Despite having no Caliban as a slave, </w:t>
      </w:r>
      <w:proofErr w:type="spellStart"/>
      <w:r w:rsidRPr="007B6387">
        <w:rPr>
          <w:iCs/>
          <w:lang w:val="en-US"/>
        </w:rPr>
        <w:t>Prospera</w:t>
      </w:r>
      <w:proofErr w:type="spellEnd"/>
      <w:r w:rsidRPr="007B6387">
        <w:rPr>
          <w:iCs/>
          <w:lang w:val="en-US"/>
        </w:rPr>
        <w:t xml:space="preserve"> has an Ariel. The Gundam</w:t>
      </w:r>
      <w:r>
        <w:rPr>
          <w:iCs/>
          <w:lang w:val="en-US"/>
        </w:rPr>
        <w:t xml:space="preserve"> she built, Aerial, functions as Prospero’s servant: she obeys all of </w:t>
      </w:r>
      <w:proofErr w:type="spellStart"/>
      <w:r>
        <w:rPr>
          <w:iCs/>
          <w:lang w:val="en-US"/>
        </w:rPr>
        <w:t>Prospera’s</w:t>
      </w:r>
      <w:proofErr w:type="spellEnd"/>
      <w:r>
        <w:rPr>
          <w:iCs/>
          <w:lang w:val="en-US"/>
        </w:rPr>
        <w:t xml:space="preserve"> wishes without rebelling against her. Instead of being a servant, however, Aerial is family to </w:t>
      </w:r>
      <w:proofErr w:type="spellStart"/>
      <w:r>
        <w:rPr>
          <w:iCs/>
          <w:lang w:val="en-US"/>
        </w:rPr>
        <w:t>Prospera</w:t>
      </w:r>
      <w:proofErr w:type="spellEnd"/>
      <w:r>
        <w:rPr>
          <w:iCs/>
          <w:lang w:val="en-US"/>
        </w:rPr>
        <w:t xml:space="preserve"> and </w:t>
      </w:r>
      <w:proofErr w:type="spellStart"/>
      <w:r>
        <w:rPr>
          <w:iCs/>
          <w:lang w:val="en-US"/>
        </w:rPr>
        <w:t>Suletta</w:t>
      </w:r>
      <w:proofErr w:type="spellEnd"/>
      <w:r>
        <w:rPr>
          <w:iCs/>
          <w:lang w:val="en-US"/>
        </w:rPr>
        <w:t xml:space="preserve">, since she is created from the genetic code from </w:t>
      </w:r>
      <w:proofErr w:type="spellStart"/>
      <w:r>
        <w:rPr>
          <w:iCs/>
          <w:lang w:val="en-US"/>
        </w:rPr>
        <w:t>Prospera’s</w:t>
      </w:r>
      <w:proofErr w:type="spellEnd"/>
      <w:r>
        <w:rPr>
          <w:iCs/>
          <w:lang w:val="en-US"/>
        </w:rPr>
        <w:t xml:space="preserve"> dying older daughter, Ericht, whom </w:t>
      </w:r>
      <w:proofErr w:type="spellStart"/>
      <w:r>
        <w:rPr>
          <w:iCs/>
          <w:lang w:val="en-US"/>
        </w:rPr>
        <w:t>Suletta</w:t>
      </w:r>
      <w:proofErr w:type="spellEnd"/>
      <w:r>
        <w:rPr>
          <w:iCs/>
          <w:lang w:val="en-US"/>
        </w:rPr>
        <w:t xml:space="preserve"> does not know about. Aerial has always been in </w:t>
      </w:r>
      <w:proofErr w:type="spellStart"/>
      <w:r>
        <w:rPr>
          <w:iCs/>
          <w:lang w:val="en-US"/>
        </w:rPr>
        <w:t>Suletta’s</w:t>
      </w:r>
      <w:proofErr w:type="spellEnd"/>
      <w:r>
        <w:rPr>
          <w:iCs/>
          <w:lang w:val="en-US"/>
        </w:rPr>
        <w:t xml:space="preserve"> life, and the girl sees the mobile suit as her sister.</w:t>
      </w:r>
    </w:p>
    <w:p w14:paraId="370726A8" w14:textId="77777777" w:rsidR="00F7225C" w:rsidRPr="00E93594" w:rsidRDefault="00F7225C" w:rsidP="00F7225C">
      <w:pPr>
        <w:pStyle w:val="ABNTregular"/>
        <w:rPr>
          <w:lang w:val="en-US"/>
        </w:rPr>
      </w:pPr>
      <w:r>
        <w:rPr>
          <w:iCs/>
          <w:lang w:val="en-US"/>
        </w:rPr>
        <w:t xml:space="preserve"> To George Lamming (1992), there is a difference in </w:t>
      </w:r>
      <w:r>
        <w:rPr>
          <w:i/>
          <w:iCs/>
          <w:lang w:val="en-US"/>
        </w:rPr>
        <w:t>The Tempest</w:t>
      </w:r>
      <w:r>
        <w:rPr>
          <w:lang w:val="en-US"/>
        </w:rPr>
        <w:t xml:space="preserve"> between the relationships Prospero has with Ariel and with Caliban. Caliban, as the author observes, is indisputably a slave; Prospero gives orders to him and punishes him as if Caliban was his own property instead of a person. Ariel, on the other hand, is put in a different category by Lamming:</w:t>
      </w:r>
    </w:p>
    <w:p w14:paraId="07C2F383" w14:textId="77777777" w:rsidR="00A80FDF" w:rsidRDefault="00A80FDF" w:rsidP="00A80FDF">
      <w:pPr>
        <w:pStyle w:val="ABNTregular"/>
        <w:spacing w:line="240" w:lineRule="auto"/>
        <w:ind w:left="2268" w:firstLine="0"/>
        <w:rPr>
          <w:sz w:val="22"/>
          <w:szCs w:val="22"/>
          <w:lang w:val="en-US"/>
        </w:rPr>
      </w:pPr>
    </w:p>
    <w:p w14:paraId="5D04AFC5" w14:textId="77777777" w:rsidR="00A80FDF" w:rsidRPr="006E6BC5" w:rsidRDefault="00A80FDF" w:rsidP="00A80FDF">
      <w:pPr>
        <w:pStyle w:val="ABNTregular"/>
        <w:spacing w:line="240" w:lineRule="auto"/>
        <w:ind w:left="2268" w:firstLine="0"/>
        <w:rPr>
          <w:sz w:val="22"/>
          <w:szCs w:val="22"/>
          <w:lang w:val="en-US"/>
        </w:rPr>
      </w:pPr>
      <w:r w:rsidRPr="006E6BC5">
        <w:rPr>
          <w:sz w:val="22"/>
          <w:szCs w:val="22"/>
          <w:lang w:val="en-US"/>
        </w:rPr>
        <w:t>[…] Ariel, like Caliban, serves Prospero; but Ariel is not a slave. Ariel has been emancipated to the status of a privileged servant. In other words: a lackey. Ariel is Prospero’s source of information; the archetypal spy, the embodiment — when and if made flesh — of the perfect and unspeakable secret police. It is Ariel who tunes in on every conversation which the degradation of his duty demands that he report back to Prospero. Of course, he knows what’s going on from the very beginning. Ariel is on the inside. He knows and serves his master’s intention, and his methods are free from any scruples. (Lamming, 1992, p. 99)</w:t>
      </w:r>
    </w:p>
    <w:p w14:paraId="17D807D6" w14:textId="77777777" w:rsidR="00A80FDF" w:rsidRDefault="00A80FDF" w:rsidP="00A80FDF">
      <w:pPr>
        <w:pStyle w:val="ABNTregular"/>
        <w:rPr>
          <w:lang w:val="en-US"/>
        </w:rPr>
      </w:pPr>
    </w:p>
    <w:p w14:paraId="74DED288" w14:textId="60766C70" w:rsidR="00F7225C" w:rsidRDefault="00F7225C" w:rsidP="00F7225C">
      <w:pPr>
        <w:pStyle w:val="ABNTregular"/>
        <w:rPr>
          <w:lang w:val="en-US"/>
        </w:rPr>
      </w:pPr>
      <w:r w:rsidRPr="002703A2">
        <w:rPr>
          <w:lang w:val="en-US"/>
        </w:rPr>
        <w:t>Similar to Ariel, Aerial k</w:t>
      </w:r>
      <w:r>
        <w:rPr>
          <w:lang w:val="en-US"/>
        </w:rPr>
        <w:t xml:space="preserve">nows about </w:t>
      </w:r>
      <w:proofErr w:type="spellStart"/>
      <w:r>
        <w:rPr>
          <w:lang w:val="en-US"/>
        </w:rPr>
        <w:t>Prospera’s</w:t>
      </w:r>
      <w:proofErr w:type="spellEnd"/>
      <w:r>
        <w:rPr>
          <w:lang w:val="en-US"/>
        </w:rPr>
        <w:t xml:space="preserve"> secret plan: to liberate Ericht from the Gundam body, even if it means worsening Earth’s situation in the process. Aerial serves </w:t>
      </w:r>
      <w:proofErr w:type="spellStart"/>
      <w:r>
        <w:rPr>
          <w:lang w:val="en-US"/>
        </w:rPr>
        <w:t>Prospera’s</w:t>
      </w:r>
      <w:proofErr w:type="spellEnd"/>
      <w:r>
        <w:rPr>
          <w:lang w:val="en-US"/>
        </w:rPr>
        <w:t xml:space="preserve"> intention. Even though </w:t>
      </w:r>
      <w:proofErr w:type="spellStart"/>
      <w:r>
        <w:rPr>
          <w:lang w:val="en-US"/>
        </w:rPr>
        <w:t>Suletta</w:t>
      </w:r>
      <w:proofErr w:type="spellEnd"/>
      <w:r>
        <w:rPr>
          <w:lang w:val="en-US"/>
        </w:rPr>
        <w:t xml:space="preserve"> is the one who pilots Aerial most of the time, she goes against the girl as soon as </w:t>
      </w:r>
      <w:proofErr w:type="spellStart"/>
      <w:r>
        <w:rPr>
          <w:lang w:val="en-US"/>
        </w:rPr>
        <w:t>Prospera</w:t>
      </w:r>
      <w:proofErr w:type="spellEnd"/>
      <w:r>
        <w:rPr>
          <w:lang w:val="en-US"/>
        </w:rPr>
        <w:t xml:space="preserve"> asks her to. As put by Lamming, Ariel is not a slave like Caliban, for they are docile and act out gratitude or love, being, instead, a privileged lackey. The Gundam Aerial, therefore, has a similar relationship with </w:t>
      </w:r>
      <w:proofErr w:type="spellStart"/>
      <w:r>
        <w:rPr>
          <w:lang w:val="en-US"/>
        </w:rPr>
        <w:t>Prospera</w:t>
      </w:r>
      <w:proofErr w:type="spellEnd"/>
      <w:r>
        <w:rPr>
          <w:lang w:val="en-US"/>
        </w:rPr>
        <w:t>: she follows her commands</w:t>
      </w:r>
      <w:r w:rsidR="00A62101">
        <w:rPr>
          <w:lang w:val="en-US"/>
        </w:rPr>
        <w:t>,</w:t>
      </w:r>
      <w:r>
        <w:rPr>
          <w:lang w:val="en-US"/>
        </w:rPr>
        <w:t xml:space="preserve"> moved by love. Caliban, on the other hand, is a rebellious slave. He resents having his freedom taken from him</w:t>
      </w:r>
      <w:r w:rsidR="00A62101">
        <w:rPr>
          <w:lang w:val="en-US"/>
        </w:rPr>
        <w:t>,</w:t>
      </w:r>
      <w:r>
        <w:rPr>
          <w:lang w:val="en-US"/>
        </w:rPr>
        <w:t xml:space="preserve"> and he would take revenge on Prospero if he had the power to do so. With that in mind, I would like to highlight two instances in </w:t>
      </w:r>
      <w:r>
        <w:rPr>
          <w:i/>
          <w:iCs/>
          <w:lang w:val="en-US"/>
        </w:rPr>
        <w:t>G-Witch</w:t>
      </w:r>
      <w:r>
        <w:rPr>
          <w:lang w:val="en-US"/>
        </w:rPr>
        <w:t xml:space="preserve"> in which Caliban is embodied: the Dawn of Fold and the Gundam </w:t>
      </w:r>
      <w:proofErr w:type="spellStart"/>
      <w:r>
        <w:rPr>
          <w:lang w:val="en-US"/>
        </w:rPr>
        <w:t>Calibarn</w:t>
      </w:r>
      <w:proofErr w:type="spellEnd"/>
      <w:r>
        <w:rPr>
          <w:lang w:val="en-US"/>
        </w:rPr>
        <w:t>.</w:t>
      </w:r>
    </w:p>
    <w:p w14:paraId="233F9F8C" w14:textId="77777777" w:rsidR="00F7225C" w:rsidRDefault="00F7225C" w:rsidP="00F7225C">
      <w:pPr>
        <w:pStyle w:val="ABNTregular"/>
        <w:rPr>
          <w:lang w:val="en-US"/>
        </w:rPr>
      </w:pPr>
      <w:r>
        <w:rPr>
          <w:lang w:val="en-US"/>
        </w:rPr>
        <w:t>The Dawn of Fold is an anti-</w:t>
      </w:r>
      <w:proofErr w:type="spellStart"/>
      <w:r>
        <w:rPr>
          <w:lang w:val="en-US"/>
        </w:rPr>
        <w:t>Spacian</w:t>
      </w:r>
      <w:proofErr w:type="spellEnd"/>
      <w:r>
        <w:rPr>
          <w:lang w:val="en-US"/>
        </w:rPr>
        <w:t xml:space="preserve"> radical group that seeks better life conditions on Earth. Because the protests on Earth keep being ignored, the Dawn of Fold decides to attack the </w:t>
      </w:r>
      <w:proofErr w:type="spellStart"/>
      <w:r>
        <w:rPr>
          <w:lang w:val="en-US"/>
        </w:rPr>
        <w:t>Benerit</w:t>
      </w:r>
      <w:proofErr w:type="spellEnd"/>
      <w:r>
        <w:rPr>
          <w:lang w:val="en-US"/>
        </w:rPr>
        <w:t xml:space="preserve"> group, attempting to assassinate the president, Delling </w:t>
      </w:r>
      <w:proofErr w:type="spellStart"/>
      <w:r>
        <w:rPr>
          <w:lang w:val="en-US"/>
        </w:rPr>
        <w:t>Rembran</w:t>
      </w:r>
      <w:proofErr w:type="spellEnd"/>
      <w:r>
        <w:rPr>
          <w:lang w:val="en-US"/>
        </w:rPr>
        <w:t xml:space="preserve">. His daughter, </w:t>
      </w:r>
      <w:proofErr w:type="spellStart"/>
      <w:r>
        <w:rPr>
          <w:lang w:val="en-US"/>
        </w:rPr>
        <w:lastRenderedPageBreak/>
        <w:t>Miorine</w:t>
      </w:r>
      <w:proofErr w:type="spellEnd"/>
      <w:r>
        <w:rPr>
          <w:lang w:val="en-US"/>
        </w:rPr>
        <w:t xml:space="preserve">, is engaged to </w:t>
      </w:r>
      <w:proofErr w:type="spellStart"/>
      <w:r>
        <w:rPr>
          <w:lang w:val="en-US"/>
        </w:rPr>
        <w:t>Suletta</w:t>
      </w:r>
      <w:proofErr w:type="spellEnd"/>
      <w:r>
        <w:rPr>
          <w:lang w:val="en-US"/>
        </w:rPr>
        <w:t xml:space="preserve"> — like Ferdinand gets engaged to Miranda in </w:t>
      </w:r>
      <w:r>
        <w:rPr>
          <w:i/>
          <w:iCs/>
          <w:lang w:val="en-US"/>
        </w:rPr>
        <w:t>The Tempest</w:t>
      </w:r>
      <w:r>
        <w:rPr>
          <w:lang w:val="en-US"/>
        </w:rPr>
        <w:t xml:space="preserve">. The rebellious nature of the Dawn of Fold is parallel to Caliban’s. Both Caliban and the group do not bow to their oppressors, they seek some form of liberation and revenge. Like Caliban talking back at Prospero, Sophie, a witch (Gundam pilot) from the Dawn of Fold, talks back at a </w:t>
      </w:r>
      <w:proofErr w:type="spellStart"/>
      <w:r>
        <w:rPr>
          <w:lang w:val="en-US"/>
        </w:rPr>
        <w:t>Spacian</w:t>
      </w:r>
      <w:proofErr w:type="spellEnd"/>
      <w:r>
        <w:rPr>
          <w:lang w:val="en-US"/>
        </w:rPr>
        <w:t xml:space="preserve"> who tries to lecture her about polluting the space with physical ammunition: “You </w:t>
      </w:r>
      <w:proofErr w:type="spellStart"/>
      <w:r>
        <w:rPr>
          <w:lang w:val="en-US"/>
        </w:rPr>
        <w:t>Spacians</w:t>
      </w:r>
      <w:proofErr w:type="spellEnd"/>
      <w:r>
        <w:rPr>
          <w:lang w:val="en-US"/>
        </w:rPr>
        <w:t xml:space="preserve"> polluted Earth and ran. You’re one to talk” (episode 12). Similar to the way Caliban uses the language that was taught to him to curse Prospero, the Dawn of Fold uses the violence taught to Earth to attack their oppressors. As for the Gundam </w:t>
      </w:r>
      <w:proofErr w:type="spellStart"/>
      <w:r>
        <w:rPr>
          <w:lang w:val="en-US"/>
        </w:rPr>
        <w:t>Calibarn</w:t>
      </w:r>
      <w:proofErr w:type="spellEnd"/>
      <w:r>
        <w:rPr>
          <w:lang w:val="en-US"/>
        </w:rPr>
        <w:t xml:space="preserve">, it is, like Caliban, seen as a monster for its violence against who pilots it, </w:t>
      </w:r>
      <w:proofErr w:type="spellStart"/>
      <w:r>
        <w:rPr>
          <w:lang w:val="en-US"/>
        </w:rPr>
        <w:t>i</w:t>
      </w:r>
      <w:proofErr w:type="spellEnd"/>
      <w:r>
        <w:rPr>
          <w:lang w:val="en-US"/>
        </w:rPr>
        <w:t xml:space="preserve">. e, it’s master. Even though every Gundam damages its pilot — with the exception of Aerial who is gentle towards </w:t>
      </w:r>
      <w:proofErr w:type="spellStart"/>
      <w:r>
        <w:rPr>
          <w:lang w:val="en-US"/>
        </w:rPr>
        <w:t>Suletta</w:t>
      </w:r>
      <w:proofErr w:type="spellEnd"/>
      <w:r>
        <w:rPr>
          <w:lang w:val="en-US"/>
        </w:rPr>
        <w:t xml:space="preserve"> —, </w:t>
      </w:r>
      <w:proofErr w:type="spellStart"/>
      <w:r>
        <w:rPr>
          <w:lang w:val="en-US"/>
        </w:rPr>
        <w:t>Calibarn</w:t>
      </w:r>
      <w:proofErr w:type="spellEnd"/>
      <w:r>
        <w:rPr>
          <w:lang w:val="en-US"/>
        </w:rPr>
        <w:t xml:space="preserve"> deals a greater amount of pain to the witch that boards it because it has no data storm filter. </w:t>
      </w:r>
    </w:p>
    <w:p w14:paraId="5AD88650" w14:textId="77777777" w:rsidR="00F7225C" w:rsidRDefault="00F7225C" w:rsidP="00F7225C">
      <w:pPr>
        <w:pStyle w:val="ABNTregular"/>
        <w:rPr>
          <w:lang w:val="en-US"/>
        </w:rPr>
      </w:pPr>
      <w:r>
        <w:rPr>
          <w:lang w:val="en-US"/>
        </w:rPr>
        <w:t xml:space="preserve">While in </w:t>
      </w:r>
      <w:r>
        <w:rPr>
          <w:i/>
          <w:iCs/>
          <w:lang w:val="en-US"/>
        </w:rPr>
        <w:t>The Tempest</w:t>
      </w:r>
      <w:r>
        <w:rPr>
          <w:lang w:val="en-US"/>
        </w:rPr>
        <w:t xml:space="preserve"> Ariel and Caliban antagonize each other, in </w:t>
      </w:r>
      <w:r>
        <w:rPr>
          <w:i/>
          <w:iCs/>
          <w:lang w:val="en-US"/>
        </w:rPr>
        <w:t>Mobile Suit Gundam: The Witch from Mercury</w:t>
      </w:r>
      <w:r>
        <w:rPr>
          <w:lang w:val="en-US"/>
        </w:rPr>
        <w:t xml:space="preserve"> we finally see an approximation between these two characters seeking the liberation of those who are oppressed. In the final episode, Aerial, who fights </w:t>
      </w:r>
      <w:proofErr w:type="spellStart"/>
      <w:r>
        <w:rPr>
          <w:lang w:val="en-US"/>
        </w:rPr>
        <w:t>Suletta</w:t>
      </w:r>
      <w:proofErr w:type="spellEnd"/>
      <w:r>
        <w:rPr>
          <w:lang w:val="en-US"/>
        </w:rPr>
        <w:t xml:space="preserve"> under </w:t>
      </w:r>
      <w:proofErr w:type="spellStart"/>
      <w:r>
        <w:rPr>
          <w:lang w:val="en-US"/>
        </w:rPr>
        <w:t>Prospera’s</w:t>
      </w:r>
      <w:proofErr w:type="spellEnd"/>
      <w:r>
        <w:rPr>
          <w:lang w:val="en-US"/>
        </w:rPr>
        <w:t xml:space="preserve"> command, is destroyed by the girl, who pilots </w:t>
      </w:r>
      <w:proofErr w:type="spellStart"/>
      <w:r>
        <w:rPr>
          <w:lang w:val="en-US"/>
        </w:rPr>
        <w:t>Calibarn</w:t>
      </w:r>
      <w:proofErr w:type="spellEnd"/>
      <w:r>
        <w:rPr>
          <w:lang w:val="en-US"/>
        </w:rPr>
        <w:t xml:space="preserve">. </w:t>
      </w:r>
      <w:proofErr w:type="spellStart"/>
      <w:r>
        <w:rPr>
          <w:lang w:val="en-US"/>
        </w:rPr>
        <w:t>Suletta’s</w:t>
      </w:r>
      <w:proofErr w:type="spellEnd"/>
      <w:r>
        <w:rPr>
          <w:lang w:val="en-US"/>
        </w:rPr>
        <w:t xml:space="preserve"> rebellion against her mother is due to the mass destruction weapon </w:t>
      </w:r>
      <w:proofErr w:type="spellStart"/>
      <w:r>
        <w:rPr>
          <w:lang w:val="en-US"/>
        </w:rPr>
        <w:t>Prospera</w:t>
      </w:r>
      <w:proofErr w:type="spellEnd"/>
      <w:r>
        <w:rPr>
          <w:lang w:val="en-US"/>
        </w:rPr>
        <w:t xml:space="preserve"> planned to fire on Earth, which would murder those protesting for a better life on the planet. Having talked to </w:t>
      </w:r>
      <w:proofErr w:type="spellStart"/>
      <w:r>
        <w:rPr>
          <w:lang w:val="en-US"/>
        </w:rPr>
        <w:t>Suletta</w:t>
      </w:r>
      <w:proofErr w:type="spellEnd"/>
      <w:r>
        <w:rPr>
          <w:lang w:val="en-US"/>
        </w:rPr>
        <w:t xml:space="preserve">, Ericht — Aerial’s “spirit”, </w:t>
      </w:r>
      <w:proofErr w:type="spellStart"/>
      <w:r>
        <w:rPr>
          <w:lang w:val="en-US"/>
        </w:rPr>
        <w:t>i</w:t>
      </w:r>
      <w:proofErr w:type="spellEnd"/>
      <w:r>
        <w:rPr>
          <w:lang w:val="en-US"/>
        </w:rPr>
        <w:t xml:space="preserve">. e., </w:t>
      </w:r>
      <w:proofErr w:type="spellStart"/>
      <w:r>
        <w:rPr>
          <w:lang w:val="en-US"/>
        </w:rPr>
        <w:t>Prospera’s</w:t>
      </w:r>
      <w:proofErr w:type="spellEnd"/>
      <w:r>
        <w:rPr>
          <w:lang w:val="en-US"/>
        </w:rPr>
        <w:t xml:space="preserve"> eldest daughter — decides to help put an end to the war that was set in motion. Aerial’s remains, then, merge with </w:t>
      </w:r>
      <w:proofErr w:type="spellStart"/>
      <w:r>
        <w:rPr>
          <w:lang w:val="en-US"/>
        </w:rPr>
        <w:t>Calibarn</w:t>
      </w:r>
      <w:proofErr w:type="spellEnd"/>
      <w:r>
        <w:rPr>
          <w:lang w:val="en-US"/>
        </w:rPr>
        <w:t xml:space="preserve"> to make the mobile suit powerful enough to destroy the weapon.</w:t>
      </w:r>
    </w:p>
    <w:p w14:paraId="3FA59DB4" w14:textId="383847D1" w:rsidR="00F7225C" w:rsidRDefault="00F7225C" w:rsidP="00F7225C">
      <w:pPr>
        <w:pStyle w:val="ABNTregular"/>
        <w:rPr>
          <w:lang w:val="en-US"/>
        </w:rPr>
      </w:pPr>
      <w:r>
        <w:rPr>
          <w:lang w:val="en-US"/>
        </w:rPr>
        <w:t xml:space="preserve">In </w:t>
      </w:r>
      <w:r>
        <w:rPr>
          <w:i/>
          <w:iCs/>
          <w:lang w:val="en-US"/>
        </w:rPr>
        <w:t>G-Witch</w:t>
      </w:r>
      <w:r>
        <w:rPr>
          <w:lang w:val="en-US"/>
        </w:rPr>
        <w:t xml:space="preserve">, Aerial and </w:t>
      </w:r>
      <w:proofErr w:type="spellStart"/>
      <w:r>
        <w:rPr>
          <w:lang w:val="en-US"/>
        </w:rPr>
        <w:t>Calibarn</w:t>
      </w:r>
      <w:proofErr w:type="spellEnd"/>
      <w:r>
        <w:rPr>
          <w:lang w:val="en-US"/>
        </w:rPr>
        <w:t xml:space="preserve"> fighting together symbolize the union between the enslaved against their masters, the colonized against the colonizers. </w:t>
      </w:r>
      <w:proofErr w:type="spellStart"/>
      <w:r>
        <w:rPr>
          <w:lang w:val="en-US"/>
        </w:rPr>
        <w:t>Prospera</w:t>
      </w:r>
      <w:proofErr w:type="spellEnd"/>
      <w:r>
        <w:rPr>
          <w:lang w:val="en-US"/>
        </w:rPr>
        <w:t xml:space="preserve">, without Aerial and </w:t>
      </w:r>
      <w:proofErr w:type="spellStart"/>
      <w:r>
        <w:rPr>
          <w:lang w:val="en-US"/>
        </w:rPr>
        <w:t>Suletta</w:t>
      </w:r>
      <w:proofErr w:type="spellEnd"/>
      <w:r>
        <w:rPr>
          <w:lang w:val="en-US"/>
        </w:rPr>
        <w:t xml:space="preserve"> — who, in rebelling against her mother, also resembles Caliban’s refusal to quietly accept the colonizer’s will —, is powerless, defeated. The resolution of this conflict is one step towards Earth’s distant goal of equality. There is a hopeful tone to the story as the narrative progresses to the </w:t>
      </w:r>
      <w:proofErr w:type="spellStart"/>
      <w:r>
        <w:rPr>
          <w:lang w:val="en-US"/>
        </w:rPr>
        <w:t>Benerit</w:t>
      </w:r>
      <w:proofErr w:type="spellEnd"/>
      <w:r>
        <w:rPr>
          <w:lang w:val="en-US"/>
        </w:rPr>
        <w:t xml:space="preserve"> group being dissolved and having its assets sold to Earth. </w:t>
      </w:r>
      <w:proofErr w:type="spellStart"/>
      <w:r>
        <w:rPr>
          <w:lang w:val="en-US"/>
        </w:rPr>
        <w:t>Spacian</w:t>
      </w:r>
      <w:proofErr w:type="spellEnd"/>
      <w:r>
        <w:rPr>
          <w:lang w:val="en-US"/>
        </w:rPr>
        <w:t xml:space="preserve"> companies, however, keep trying to retrieve </w:t>
      </w:r>
      <w:r w:rsidR="00A62101">
        <w:rPr>
          <w:lang w:val="en-US"/>
        </w:rPr>
        <w:t>these</w:t>
      </w:r>
      <w:r>
        <w:rPr>
          <w:lang w:val="en-US"/>
        </w:rPr>
        <w:t xml:space="preserve"> assets, which shows how those in power will do everything they can to not lose their advantage. They want Earth to remain a thing.</w:t>
      </w:r>
    </w:p>
    <w:p w14:paraId="4614E094" w14:textId="58274F30" w:rsidR="00A80FDF" w:rsidRDefault="00F7225C" w:rsidP="00F7225C">
      <w:pPr>
        <w:pStyle w:val="ABNTregular"/>
        <w:rPr>
          <w:lang w:val="en-US"/>
        </w:rPr>
      </w:pPr>
      <w:r>
        <w:rPr>
          <w:lang w:val="en-US"/>
        </w:rPr>
        <w:t xml:space="preserve">In this article, I contrasted Shakespeare’s </w:t>
      </w:r>
      <w:r>
        <w:rPr>
          <w:i/>
          <w:iCs/>
          <w:lang w:val="en-US"/>
        </w:rPr>
        <w:t>The Tempest</w:t>
      </w:r>
      <w:r>
        <w:rPr>
          <w:lang w:val="en-US"/>
        </w:rPr>
        <w:t xml:space="preserve"> and the anime </w:t>
      </w:r>
      <w:r>
        <w:rPr>
          <w:i/>
          <w:iCs/>
          <w:lang w:val="en-US"/>
        </w:rPr>
        <w:t>Mobile Suit Gundam: The Witch from Mercury</w:t>
      </w:r>
      <w:r>
        <w:rPr>
          <w:lang w:val="en-US"/>
        </w:rPr>
        <w:t xml:space="preserve"> while focusing on the theme of post-colonialism. By drawing parallels between these two works I showed that it is possible to analyze speculative fiction in a post-colonial perspective. Because </w:t>
      </w:r>
      <w:r>
        <w:rPr>
          <w:i/>
          <w:iCs/>
          <w:lang w:val="en-US"/>
        </w:rPr>
        <w:t>G-Witch</w:t>
      </w:r>
      <w:r>
        <w:rPr>
          <w:lang w:val="en-US"/>
        </w:rPr>
        <w:t xml:space="preserve"> is an adaptation of </w:t>
      </w:r>
      <w:r>
        <w:rPr>
          <w:i/>
          <w:iCs/>
          <w:lang w:val="en-US"/>
        </w:rPr>
        <w:t>The Tempest</w:t>
      </w:r>
      <w:r>
        <w:rPr>
          <w:lang w:val="en-US"/>
        </w:rPr>
        <w:t>, the source text, taking Hutcheon’s (2006) ideas into consideration, casts a shadow in the anime and evokes its post-colonial themes, which are reworked in the adapted story.</w:t>
      </w:r>
    </w:p>
    <w:p w14:paraId="38FBAA8C" w14:textId="77777777" w:rsidR="00F7225C" w:rsidRDefault="00F7225C" w:rsidP="00F7225C">
      <w:pPr>
        <w:pStyle w:val="ABNTregular"/>
        <w:rPr>
          <w:lang w:val="en-US"/>
        </w:rPr>
      </w:pPr>
    </w:p>
    <w:p w14:paraId="29F857F2" w14:textId="77777777" w:rsidR="00A80FDF" w:rsidRDefault="00A80FDF" w:rsidP="00A80FDF">
      <w:pPr>
        <w:pStyle w:val="ABNTregular"/>
        <w:ind w:firstLine="0"/>
        <w:rPr>
          <w:lang w:val="en-US"/>
        </w:rPr>
      </w:pPr>
      <w:r>
        <w:rPr>
          <w:b/>
          <w:bCs/>
          <w:lang w:val="en-US"/>
        </w:rPr>
        <w:t xml:space="preserve">References </w:t>
      </w:r>
    </w:p>
    <w:p w14:paraId="3752B203" w14:textId="77777777" w:rsidR="00A80FDF" w:rsidRDefault="00A80FDF" w:rsidP="00A80FDF">
      <w:pPr>
        <w:pStyle w:val="ABNTregular"/>
        <w:ind w:firstLine="0"/>
        <w:jc w:val="left"/>
        <w:rPr>
          <w:lang w:val="en-US"/>
        </w:rPr>
      </w:pPr>
    </w:p>
    <w:p w14:paraId="7A83E16C" w14:textId="5C1F672C" w:rsidR="00A80FDF" w:rsidRDefault="00A80FDF" w:rsidP="00A80FDF">
      <w:pPr>
        <w:pStyle w:val="ABNTregular"/>
        <w:spacing w:line="240" w:lineRule="auto"/>
        <w:ind w:firstLine="0"/>
        <w:jc w:val="left"/>
        <w:rPr>
          <w:lang w:val="en-US"/>
        </w:rPr>
      </w:pPr>
      <w:r w:rsidRPr="0025001D">
        <w:rPr>
          <w:lang w:val="en-US"/>
        </w:rPr>
        <w:t>BENJAMIN, Walter. Theses on the Philosophy of History</w:t>
      </w:r>
      <w:r>
        <w:rPr>
          <w:lang w:val="en-US"/>
        </w:rPr>
        <w:t>.</w:t>
      </w:r>
      <w:r w:rsidRPr="0025001D">
        <w:rPr>
          <w:lang w:val="en-US"/>
        </w:rPr>
        <w:t xml:space="preserve"> </w:t>
      </w:r>
      <w:r>
        <w:rPr>
          <w:lang w:val="en-US"/>
        </w:rPr>
        <w:t>In: ZOHN, Harry</w:t>
      </w:r>
      <w:r w:rsidR="003827AD">
        <w:rPr>
          <w:lang w:val="en-US"/>
        </w:rPr>
        <w:t xml:space="preserve"> (Org.)</w:t>
      </w:r>
      <w:r>
        <w:rPr>
          <w:lang w:val="en-US"/>
        </w:rPr>
        <w:t xml:space="preserve">. </w:t>
      </w:r>
      <w:r w:rsidRPr="00E1161E">
        <w:rPr>
          <w:i/>
          <w:iCs/>
          <w:lang w:val="en-US"/>
        </w:rPr>
        <w:t>Illuminations</w:t>
      </w:r>
      <w:r>
        <w:rPr>
          <w:i/>
          <w:iCs/>
          <w:lang w:val="en-US"/>
        </w:rPr>
        <w:t>.</w:t>
      </w:r>
      <w:r w:rsidRPr="0025001D">
        <w:rPr>
          <w:lang w:val="en-US"/>
        </w:rPr>
        <w:t xml:space="preserve"> </w:t>
      </w:r>
      <w:r>
        <w:rPr>
          <w:lang w:val="en-US"/>
        </w:rPr>
        <w:t xml:space="preserve">Berlin: </w:t>
      </w:r>
      <w:proofErr w:type="spellStart"/>
      <w:r w:rsidRPr="0025001D">
        <w:rPr>
          <w:lang w:val="en-US"/>
        </w:rPr>
        <w:t>Schocken</w:t>
      </w:r>
      <w:proofErr w:type="spellEnd"/>
      <w:r w:rsidRPr="0025001D">
        <w:rPr>
          <w:lang w:val="en-US"/>
        </w:rPr>
        <w:t xml:space="preserve"> Books, 2007, p. 253-264.</w:t>
      </w:r>
    </w:p>
    <w:p w14:paraId="306BDF40" w14:textId="77777777" w:rsidR="00A80FDF" w:rsidRDefault="00A80FDF" w:rsidP="00A80FDF">
      <w:pPr>
        <w:pStyle w:val="ABNTregular"/>
        <w:spacing w:line="240" w:lineRule="auto"/>
        <w:ind w:firstLine="0"/>
        <w:jc w:val="left"/>
        <w:rPr>
          <w:lang w:val="en-US"/>
        </w:rPr>
      </w:pPr>
    </w:p>
    <w:p w14:paraId="35606D32" w14:textId="77777777" w:rsidR="00A80FDF" w:rsidRDefault="00A80FDF" w:rsidP="00A80FDF">
      <w:pPr>
        <w:pStyle w:val="ABNTregular"/>
        <w:spacing w:line="240" w:lineRule="auto"/>
        <w:ind w:firstLine="0"/>
        <w:jc w:val="left"/>
        <w:rPr>
          <w:lang w:val="en-US"/>
        </w:rPr>
      </w:pPr>
      <w:r>
        <w:rPr>
          <w:lang w:val="en-US"/>
        </w:rPr>
        <w:t xml:space="preserve">CÉSAIRE, Aimé. </w:t>
      </w:r>
      <w:r w:rsidRPr="00E1161E">
        <w:rPr>
          <w:i/>
          <w:iCs/>
          <w:lang w:val="en-US"/>
        </w:rPr>
        <w:t>Discourse on Colonialism</w:t>
      </w:r>
      <w:r>
        <w:rPr>
          <w:lang w:val="en-US"/>
        </w:rPr>
        <w:t>. New York: Monthly Review Press, 2001.</w:t>
      </w:r>
    </w:p>
    <w:p w14:paraId="4F49F3ED" w14:textId="77777777" w:rsidR="00A80FDF" w:rsidRDefault="00A80FDF" w:rsidP="00A80FDF">
      <w:pPr>
        <w:pStyle w:val="ABNTregular"/>
        <w:spacing w:line="240" w:lineRule="auto"/>
        <w:ind w:firstLine="0"/>
        <w:jc w:val="left"/>
        <w:rPr>
          <w:lang w:val="en-US"/>
        </w:rPr>
      </w:pPr>
    </w:p>
    <w:p w14:paraId="631F9FFD" w14:textId="77777777" w:rsidR="00A80FDF" w:rsidRDefault="00A80FDF" w:rsidP="00A80FDF">
      <w:pPr>
        <w:pStyle w:val="ABNTregular"/>
        <w:spacing w:line="240" w:lineRule="auto"/>
        <w:ind w:firstLine="0"/>
        <w:jc w:val="left"/>
        <w:rPr>
          <w:lang w:val="en-US"/>
        </w:rPr>
      </w:pPr>
      <w:r>
        <w:rPr>
          <w:lang w:val="en-US"/>
        </w:rPr>
        <w:t xml:space="preserve">HUTCHEON, Linda. </w:t>
      </w:r>
      <w:r w:rsidRPr="00E1161E">
        <w:rPr>
          <w:i/>
          <w:iCs/>
          <w:lang w:val="en-US"/>
        </w:rPr>
        <w:t>A Theory of Adaptation</w:t>
      </w:r>
      <w:r>
        <w:rPr>
          <w:lang w:val="en-US"/>
        </w:rPr>
        <w:t>. New York: Routledge, 2006.</w:t>
      </w:r>
    </w:p>
    <w:p w14:paraId="4F49A565" w14:textId="77777777" w:rsidR="00A80FDF" w:rsidRDefault="00A80FDF" w:rsidP="00A80FDF">
      <w:pPr>
        <w:pStyle w:val="ABNTregular"/>
        <w:spacing w:line="240" w:lineRule="auto"/>
        <w:ind w:firstLine="0"/>
        <w:jc w:val="left"/>
        <w:rPr>
          <w:lang w:val="en-US"/>
        </w:rPr>
      </w:pPr>
    </w:p>
    <w:p w14:paraId="575AF087" w14:textId="77777777" w:rsidR="00A80FDF" w:rsidRDefault="00A80FDF" w:rsidP="00A80FDF">
      <w:pPr>
        <w:pStyle w:val="ABNTregular"/>
        <w:spacing w:line="240" w:lineRule="auto"/>
        <w:ind w:firstLine="0"/>
        <w:jc w:val="left"/>
        <w:rPr>
          <w:lang w:val="en-GB"/>
        </w:rPr>
      </w:pPr>
      <w:r w:rsidRPr="00F2163D">
        <w:rPr>
          <w:lang w:val="en-GB"/>
        </w:rPr>
        <w:t xml:space="preserve">LAMMING, George. </w:t>
      </w:r>
      <w:r w:rsidRPr="00E1161E">
        <w:rPr>
          <w:i/>
          <w:iCs/>
          <w:lang w:val="en-GB"/>
        </w:rPr>
        <w:t>The Pleasures of Exile</w:t>
      </w:r>
      <w:r w:rsidRPr="006048D9">
        <w:rPr>
          <w:lang w:val="en-GB"/>
        </w:rPr>
        <w:t>.</w:t>
      </w:r>
      <w:r w:rsidRPr="00F2163D">
        <w:rPr>
          <w:lang w:val="en-GB"/>
        </w:rPr>
        <w:t xml:space="preserve"> Ann Arbor: University of Michigan Press, 1992</w:t>
      </w:r>
      <w:r>
        <w:rPr>
          <w:lang w:val="en-GB"/>
        </w:rPr>
        <w:t>.</w:t>
      </w:r>
    </w:p>
    <w:p w14:paraId="56CA46E7" w14:textId="77777777" w:rsidR="00A80FDF" w:rsidRDefault="00A80FDF" w:rsidP="00A80FDF">
      <w:pPr>
        <w:pStyle w:val="ABNTregular"/>
        <w:spacing w:line="240" w:lineRule="auto"/>
        <w:ind w:firstLine="0"/>
        <w:jc w:val="left"/>
        <w:rPr>
          <w:lang w:val="en-GB"/>
        </w:rPr>
      </w:pPr>
    </w:p>
    <w:p w14:paraId="290F0049" w14:textId="31565515" w:rsidR="00A80FDF" w:rsidRDefault="00A80FDF" w:rsidP="00A80FDF">
      <w:pPr>
        <w:pStyle w:val="ABNTregular"/>
        <w:spacing w:line="240" w:lineRule="auto"/>
        <w:ind w:firstLine="0"/>
        <w:jc w:val="left"/>
        <w:rPr>
          <w:lang w:val="en-US"/>
        </w:rPr>
      </w:pPr>
      <w:r w:rsidRPr="00F2163D">
        <w:rPr>
          <w:lang w:val="en-GB"/>
        </w:rPr>
        <w:t>LOOMBA, Anni</w:t>
      </w:r>
      <w:r>
        <w:rPr>
          <w:lang w:val="en-GB"/>
        </w:rPr>
        <w:t>a; ORKIN,</w:t>
      </w:r>
      <w:r w:rsidRPr="00F2163D">
        <w:rPr>
          <w:lang w:val="en-GB"/>
        </w:rPr>
        <w:t xml:space="preserve"> Martin. Introduction: Shakespeare and the post-colonial question. </w:t>
      </w:r>
      <w:r w:rsidRPr="003827AD">
        <w:rPr>
          <w:i/>
          <w:iCs/>
          <w:lang w:val="en-GB"/>
        </w:rPr>
        <w:t>In</w:t>
      </w:r>
      <w:r w:rsidRPr="00F2163D">
        <w:rPr>
          <w:lang w:val="en-GB"/>
        </w:rPr>
        <w:t xml:space="preserve">: </w:t>
      </w:r>
      <w:r>
        <w:rPr>
          <w:lang w:val="en-GB"/>
        </w:rPr>
        <w:t>LOOMBA, Annia; ORKIN, Martin</w:t>
      </w:r>
      <w:r w:rsidRPr="00F2163D">
        <w:rPr>
          <w:lang w:val="en-GB"/>
        </w:rPr>
        <w:t xml:space="preserve"> (</w:t>
      </w:r>
      <w:r w:rsidR="003827AD">
        <w:rPr>
          <w:lang w:val="en-GB"/>
        </w:rPr>
        <w:t>E</w:t>
      </w:r>
      <w:r w:rsidRPr="00F2163D">
        <w:rPr>
          <w:lang w:val="en-GB"/>
        </w:rPr>
        <w:t>d</w:t>
      </w:r>
      <w:r>
        <w:rPr>
          <w:lang w:val="en-GB"/>
        </w:rPr>
        <w:t>s.</w:t>
      </w:r>
      <w:r w:rsidRPr="00F2163D">
        <w:rPr>
          <w:lang w:val="en-GB"/>
        </w:rPr>
        <w:t>)</w:t>
      </w:r>
      <w:r>
        <w:rPr>
          <w:lang w:val="en-GB"/>
        </w:rPr>
        <w:t xml:space="preserve">. </w:t>
      </w:r>
      <w:r w:rsidRPr="00E1161E">
        <w:rPr>
          <w:i/>
          <w:iCs/>
          <w:lang w:val="en-GB"/>
        </w:rPr>
        <w:t xml:space="preserve">Post-colonial </w:t>
      </w:r>
      <w:proofErr w:type="spellStart"/>
      <w:r w:rsidRPr="00E1161E">
        <w:rPr>
          <w:i/>
          <w:iCs/>
          <w:lang w:val="en-GB"/>
        </w:rPr>
        <w:t>Shakespeares</w:t>
      </w:r>
      <w:proofErr w:type="spellEnd"/>
      <w:r w:rsidRPr="00F2163D">
        <w:rPr>
          <w:lang w:val="en-GB"/>
        </w:rPr>
        <w:t xml:space="preserve">. </w:t>
      </w:r>
      <w:r>
        <w:rPr>
          <w:lang w:val="en-GB"/>
        </w:rPr>
        <w:t xml:space="preserve">New York: </w:t>
      </w:r>
      <w:r w:rsidRPr="00F2163D">
        <w:rPr>
          <w:lang w:val="en-GB"/>
        </w:rPr>
        <w:t>Routledge, 1989</w:t>
      </w:r>
      <w:r w:rsidR="006048D9">
        <w:rPr>
          <w:lang w:val="en-GB"/>
        </w:rPr>
        <w:t>,</w:t>
      </w:r>
      <w:r w:rsidRPr="00F2163D">
        <w:rPr>
          <w:lang w:val="en-GB"/>
        </w:rPr>
        <w:t xml:space="preserve"> p.</w:t>
      </w:r>
      <w:r>
        <w:rPr>
          <w:lang w:val="en-GB"/>
        </w:rPr>
        <w:t xml:space="preserve"> </w:t>
      </w:r>
      <w:r w:rsidRPr="00F2163D">
        <w:rPr>
          <w:lang w:val="en-GB"/>
        </w:rPr>
        <w:t>1-19</w:t>
      </w:r>
      <w:r>
        <w:rPr>
          <w:lang w:val="en-GB"/>
        </w:rPr>
        <w:t xml:space="preserve">. </w:t>
      </w:r>
      <w:r>
        <w:rPr>
          <w:lang w:val="en-US"/>
        </w:rPr>
        <w:t xml:space="preserve"> </w:t>
      </w:r>
    </w:p>
    <w:p w14:paraId="3F8AA75E" w14:textId="77777777" w:rsidR="00A80FDF" w:rsidRDefault="00A80FDF" w:rsidP="00A80FDF">
      <w:pPr>
        <w:pStyle w:val="ABNTregular"/>
        <w:spacing w:line="240" w:lineRule="auto"/>
        <w:ind w:firstLine="0"/>
        <w:jc w:val="left"/>
        <w:rPr>
          <w:lang w:val="en-US"/>
        </w:rPr>
      </w:pPr>
    </w:p>
    <w:p w14:paraId="4543997D" w14:textId="580ADF6B" w:rsidR="00A80FDF" w:rsidRPr="00DE7130" w:rsidRDefault="00A80FDF" w:rsidP="00A80FDF">
      <w:pPr>
        <w:pStyle w:val="ABNTregular"/>
        <w:spacing w:line="240" w:lineRule="auto"/>
        <w:ind w:firstLine="0"/>
        <w:jc w:val="left"/>
        <w:rPr>
          <w:lang w:val="en-GB"/>
        </w:rPr>
      </w:pPr>
      <w:r>
        <w:rPr>
          <w:lang w:val="en-US"/>
        </w:rPr>
        <w:t xml:space="preserve">MOBILE Suit Gundam: The Witch from Mercury. Production: Sunrise. Japan. 25 episodes (625min), 2022. </w:t>
      </w:r>
    </w:p>
    <w:p w14:paraId="4D64302B" w14:textId="77777777" w:rsidR="00A80FDF" w:rsidRPr="00DE7130" w:rsidRDefault="00A80FDF" w:rsidP="00A80FDF">
      <w:pPr>
        <w:pStyle w:val="ABNTregular"/>
        <w:spacing w:line="240" w:lineRule="auto"/>
        <w:ind w:firstLine="0"/>
        <w:jc w:val="left"/>
        <w:rPr>
          <w:lang w:val="en-GB"/>
        </w:rPr>
      </w:pPr>
    </w:p>
    <w:p w14:paraId="1798C0B5" w14:textId="77777777" w:rsidR="00A80FDF" w:rsidRPr="00FE2BA2" w:rsidRDefault="00A80FDF" w:rsidP="00A80FDF">
      <w:pPr>
        <w:spacing w:line="240" w:lineRule="auto"/>
        <w:rPr>
          <w:rFonts w:ascii="Times New Roman" w:hAnsi="Times New Roman" w:cs="Times New Roman"/>
          <w:sz w:val="24"/>
          <w:szCs w:val="24"/>
          <w:lang w:val="en-GB"/>
        </w:rPr>
      </w:pPr>
      <w:r w:rsidRPr="00FE2BA2">
        <w:rPr>
          <w:rFonts w:ascii="Times New Roman" w:hAnsi="Times New Roman" w:cs="Times New Roman"/>
          <w:sz w:val="24"/>
          <w:szCs w:val="24"/>
          <w:lang w:val="en-GB"/>
        </w:rPr>
        <w:t xml:space="preserve">SHAKESPEARE, William. </w:t>
      </w:r>
      <w:r w:rsidRPr="00FE2BA2">
        <w:rPr>
          <w:rFonts w:ascii="Times New Roman" w:hAnsi="Times New Roman" w:cs="Times New Roman"/>
          <w:i/>
          <w:iCs/>
          <w:sz w:val="24"/>
          <w:szCs w:val="24"/>
          <w:lang w:val="en-GB"/>
        </w:rPr>
        <w:t>The Tempest.</w:t>
      </w:r>
      <w:r w:rsidRPr="00FE2BA2">
        <w:rPr>
          <w:rFonts w:ascii="Times New Roman" w:hAnsi="Times New Roman" w:cs="Times New Roman"/>
          <w:sz w:val="24"/>
          <w:szCs w:val="24"/>
          <w:lang w:val="en-GB"/>
        </w:rPr>
        <w:t xml:space="preserve"> Cambridge: Harvard University Press, 1958.</w:t>
      </w:r>
    </w:p>
    <w:p w14:paraId="5A25A67C" w14:textId="77777777" w:rsidR="00A80FDF" w:rsidRDefault="00A80FDF" w:rsidP="00A80FDF">
      <w:pP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15BC3D85" w14:textId="77777777" w:rsidR="00FE1C12" w:rsidRPr="00F13532" w:rsidRDefault="00FE1C12" w:rsidP="00FE1C12">
      <w:pPr>
        <w:jc w:val="center"/>
        <w:rPr>
          <w:rFonts w:ascii="Times New Roman" w:hAnsi="Times New Roman" w:cs="Times New Roman"/>
          <w:b/>
          <w:bCs/>
          <w:sz w:val="24"/>
          <w:szCs w:val="24"/>
        </w:rPr>
      </w:pPr>
      <w:r w:rsidRPr="00F13532">
        <w:rPr>
          <w:rFonts w:ascii="Times New Roman" w:hAnsi="Times New Roman" w:cs="Times New Roman"/>
          <w:b/>
          <w:bCs/>
          <w:sz w:val="24"/>
          <w:szCs w:val="24"/>
        </w:rPr>
        <w:lastRenderedPageBreak/>
        <w:t xml:space="preserve">MÃES PARA MIRANDA: REESCRITAS CONTEMPORÂNEAS DE </w:t>
      </w:r>
      <w:r w:rsidRPr="00904C04">
        <w:rPr>
          <w:rFonts w:ascii="Times New Roman" w:hAnsi="Times New Roman" w:cs="Times New Roman"/>
          <w:b/>
          <w:bCs/>
          <w:i/>
          <w:iCs/>
          <w:sz w:val="24"/>
          <w:szCs w:val="24"/>
        </w:rPr>
        <w:t>THE TEMPEST</w:t>
      </w:r>
    </w:p>
    <w:p w14:paraId="7190CD0A" w14:textId="77777777" w:rsidR="00FE1C12" w:rsidRPr="00FB2B52" w:rsidRDefault="00FE1C12" w:rsidP="00FE1C12">
      <w:pPr>
        <w:spacing w:after="0" w:line="360" w:lineRule="auto"/>
        <w:jc w:val="center"/>
        <w:rPr>
          <w:rFonts w:ascii="Times New Roman" w:hAnsi="Times New Roman" w:cs="Times New Roman"/>
          <w:b/>
          <w:bCs/>
          <w:sz w:val="24"/>
          <w:szCs w:val="24"/>
        </w:rPr>
      </w:pPr>
    </w:p>
    <w:p w14:paraId="16F10DFC" w14:textId="77777777" w:rsidR="00FE1C12" w:rsidRPr="00FB2B52" w:rsidRDefault="00FE1C12" w:rsidP="00FE1C12">
      <w:pPr>
        <w:spacing w:after="0" w:line="360" w:lineRule="auto"/>
        <w:ind w:firstLine="709"/>
        <w:jc w:val="both"/>
        <w:rPr>
          <w:rFonts w:ascii="Times New Roman" w:hAnsi="Times New Roman" w:cs="Times New Roman"/>
          <w:sz w:val="24"/>
          <w:szCs w:val="24"/>
        </w:rPr>
      </w:pPr>
    </w:p>
    <w:p w14:paraId="38B22FA6" w14:textId="77777777" w:rsidR="00FE1C12" w:rsidRPr="00FB2B52" w:rsidRDefault="00FE1C12" w:rsidP="00FE1C12">
      <w:pPr>
        <w:spacing w:after="0" w:line="360" w:lineRule="auto"/>
        <w:ind w:firstLine="709"/>
        <w:jc w:val="both"/>
        <w:rPr>
          <w:rFonts w:ascii="Times New Roman" w:hAnsi="Times New Roman" w:cs="Times New Roman"/>
          <w:sz w:val="24"/>
          <w:szCs w:val="24"/>
        </w:rPr>
      </w:pPr>
      <w:r w:rsidRPr="00FB2B52">
        <w:rPr>
          <w:rFonts w:ascii="Times New Roman" w:hAnsi="Times New Roman" w:cs="Times New Roman"/>
          <w:sz w:val="24"/>
          <w:szCs w:val="24"/>
        </w:rPr>
        <w:t xml:space="preserve">Em </w:t>
      </w:r>
      <w:r w:rsidRPr="009F7D26">
        <w:rPr>
          <w:rFonts w:ascii="Times New Roman" w:hAnsi="Times New Roman" w:cs="Times New Roman"/>
          <w:i/>
          <w:iCs/>
          <w:sz w:val="24"/>
          <w:szCs w:val="24"/>
        </w:rPr>
        <w:t>The Tempest,</w:t>
      </w:r>
      <w:r w:rsidRPr="00FB2B52">
        <w:rPr>
          <w:rFonts w:ascii="Times New Roman" w:hAnsi="Times New Roman" w:cs="Times New Roman"/>
          <w:sz w:val="24"/>
          <w:szCs w:val="24"/>
        </w:rPr>
        <w:t xml:space="preserve"> de William Shakespeare, a única mulher com falas é uma personagem secundária, Miranda, usada como moeda de troca pelo protagonista da peça, seu pai, Prospero. Este capítulo discute duas produções que subvertem essa característica do texto-fonte, ao trazerem a mãe de Miranda para os holofotes. A primeira</w:t>
      </w:r>
      <w:r w:rsidRPr="009F7D26">
        <w:rPr>
          <w:rFonts w:ascii="Times New Roman" w:hAnsi="Times New Roman" w:cs="Times New Roman"/>
          <w:i/>
          <w:iCs/>
          <w:sz w:val="24"/>
          <w:szCs w:val="24"/>
        </w:rPr>
        <w:t xml:space="preserve">, </w:t>
      </w:r>
      <w:proofErr w:type="spellStart"/>
      <w:r w:rsidRPr="009F7D26">
        <w:rPr>
          <w:rFonts w:ascii="Times New Roman" w:hAnsi="Times New Roman" w:cs="Times New Roman"/>
          <w:i/>
          <w:iCs/>
          <w:sz w:val="24"/>
          <w:szCs w:val="24"/>
        </w:rPr>
        <w:t>Miranda’s</w:t>
      </w:r>
      <w:proofErr w:type="spellEnd"/>
      <w:r w:rsidRPr="009F7D26">
        <w:rPr>
          <w:rFonts w:ascii="Times New Roman" w:hAnsi="Times New Roman" w:cs="Times New Roman"/>
          <w:i/>
          <w:iCs/>
          <w:sz w:val="24"/>
          <w:szCs w:val="24"/>
        </w:rPr>
        <w:t xml:space="preserve"> </w:t>
      </w:r>
      <w:proofErr w:type="spellStart"/>
      <w:r w:rsidRPr="009F7D26">
        <w:rPr>
          <w:rFonts w:ascii="Times New Roman" w:hAnsi="Times New Roman" w:cs="Times New Roman"/>
          <w:i/>
          <w:iCs/>
          <w:sz w:val="24"/>
          <w:szCs w:val="24"/>
        </w:rPr>
        <w:t>Letter</w:t>
      </w:r>
      <w:proofErr w:type="spellEnd"/>
      <w:r w:rsidRPr="00FB2B52">
        <w:rPr>
          <w:rFonts w:ascii="Times New Roman" w:hAnsi="Times New Roman" w:cs="Times New Roman"/>
          <w:sz w:val="24"/>
          <w:szCs w:val="24"/>
        </w:rPr>
        <w:t xml:space="preserve"> (2016), dirigida por Teresa Griffiths, presenteia Miranda e sua mãe, ausente da peça de Shakespeare, com o protagonismo da narrativa. A segunda, a peça </w:t>
      </w:r>
      <w:r w:rsidRPr="009F7D26">
        <w:rPr>
          <w:rFonts w:ascii="Times New Roman" w:hAnsi="Times New Roman" w:cs="Times New Roman"/>
          <w:i/>
          <w:iCs/>
          <w:sz w:val="24"/>
          <w:szCs w:val="24"/>
        </w:rPr>
        <w:t>The Tempest</w:t>
      </w:r>
      <w:r w:rsidRPr="00FB2B52">
        <w:rPr>
          <w:rFonts w:ascii="Times New Roman" w:hAnsi="Times New Roman" w:cs="Times New Roman"/>
          <w:sz w:val="24"/>
          <w:szCs w:val="24"/>
        </w:rPr>
        <w:t xml:space="preserve"> (2023</w:t>
      </w:r>
      <w:r>
        <w:rPr>
          <w:rFonts w:ascii="Times New Roman" w:hAnsi="Times New Roman" w:cs="Times New Roman"/>
          <w:sz w:val="24"/>
          <w:szCs w:val="24"/>
        </w:rPr>
        <w:t xml:space="preserve"> [1611]</w:t>
      </w:r>
      <w:r w:rsidRPr="00FB2B52">
        <w:rPr>
          <w:rFonts w:ascii="Times New Roman" w:hAnsi="Times New Roman" w:cs="Times New Roman"/>
          <w:sz w:val="24"/>
          <w:szCs w:val="24"/>
        </w:rPr>
        <w:t xml:space="preserve">), produzida pela Royal Shakespeare </w:t>
      </w:r>
      <w:proofErr w:type="spellStart"/>
      <w:r w:rsidRPr="00FB2B52">
        <w:rPr>
          <w:rFonts w:ascii="Times New Roman" w:hAnsi="Times New Roman" w:cs="Times New Roman"/>
          <w:sz w:val="24"/>
          <w:szCs w:val="24"/>
        </w:rPr>
        <w:t>Company</w:t>
      </w:r>
      <w:proofErr w:type="spellEnd"/>
      <w:r w:rsidRPr="00FB2B52">
        <w:rPr>
          <w:rFonts w:ascii="Times New Roman" w:hAnsi="Times New Roman" w:cs="Times New Roman"/>
          <w:sz w:val="24"/>
          <w:szCs w:val="24"/>
        </w:rPr>
        <w:t xml:space="preserve"> (RSC) e dirigida por Elizabeth </w:t>
      </w:r>
      <w:proofErr w:type="spellStart"/>
      <w:r w:rsidRPr="00FB2B52">
        <w:rPr>
          <w:rFonts w:ascii="Times New Roman" w:hAnsi="Times New Roman" w:cs="Times New Roman"/>
          <w:sz w:val="24"/>
          <w:szCs w:val="24"/>
        </w:rPr>
        <w:t>Freestone</w:t>
      </w:r>
      <w:proofErr w:type="spellEnd"/>
      <w:r w:rsidRPr="00FB2B52">
        <w:rPr>
          <w:rFonts w:ascii="Times New Roman" w:hAnsi="Times New Roman" w:cs="Times New Roman"/>
          <w:sz w:val="24"/>
          <w:szCs w:val="24"/>
        </w:rPr>
        <w:t xml:space="preserve">, tematiza a emergência climática e transforma o gênero do protagonista e, com essa transformação, proporciona uma mãe para Miranda. O presente capítulo analisa e discute as duas produções, especialmente o curta-metragem publicado no canal do YouTube do British </w:t>
      </w:r>
      <w:proofErr w:type="spellStart"/>
      <w:r w:rsidRPr="00FB2B52">
        <w:rPr>
          <w:rFonts w:ascii="Times New Roman" w:hAnsi="Times New Roman" w:cs="Times New Roman"/>
          <w:sz w:val="24"/>
          <w:szCs w:val="24"/>
        </w:rPr>
        <w:t>Council</w:t>
      </w:r>
      <w:proofErr w:type="spellEnd"/>
      <w:r w:rsidRPr="00FB2B52">
        <w:rPr>
          <w:rFonts w:ascii="Times New Roman" w:hAnsi="Times New Roman" w:cs="Times New Roman"/>
          <w:sz w:val="24"/>
          <w:szCs w:val="24"/>
        </w:rPr>
        <w:t xml:space="preserve">, o </w:t>
      </w:r>
      <w:r w:rsidRPr="009F7D26">
        <w:rPr>
          <w:rFonts w:ascii="Times New Roman" w:hAnsi="Times New Roman" w:cs="Times New Roman"/>
          <w:i/>
          <w:iCs/>
          <w:sz w:val="24"/>
          <w:szCs w:val="24"/>
        </w:rPr>
        <w:t>teaser</w:t>
      </w:r>
      <w:r w:rsidRPr="00FB2B52">
        <w:rPr>
          <w:rFonts w:ascii="Times New Roman" w:hAnsi="Times New Roman" w:cs="Times New Roman"/>
          <w:sz w:val="24"/>
          <w:szCs w:val="24"/>
        </w:rPr>
        <w:t xml:space="preserve"> disponibilizado no </w:t>
      </w:r>
      <w:proofErr w:type="spellStart"/>
      <w:r w:rsidRPr="00FB2B52">
        <w:rPr>
          <w:rFonts w:ascii="Times New Roman" w:hAnsi="Times New Roman" w:cs="Times New Roman"/>
          <w:sz w:val="24"/>
          <w:szCs w:val="24"/>
        </w:rPr>
        <w:t>TikTok</w:t>
      </w:r>
      <w:proofErr w:type="spellEnd"/>
      <w:r w:rsidRPr="00FB2B52">
        <w:rPr>
          <w:rFonts w:ascii="Times New Roman" w:hAnsi="Times New Roman" w:cs="Times New Roman"/>
          <w:sz w:val="24"/>
          <w:szCs w:val="24"/>
        </w:rPr>
        <w:t xml:space="preserve"> e os relatos dos profissionais envolvidos na montagem de </w:t>
      </w:r>
      <w:proofErr w:type="spellStart"/>
      <w:r w:rsidRPr="00FB2B52">
        <w:rPr>
          <w:rFonts w:ascii="Times New Roman" w:hAnsi="Times New Roman" w:cs="Times New Roman"/>
          <w:sz w:val="24"/>
          <w:szCs w:val="24"/>
        </w:rPr>
        <w:t>Freestone</w:t>
      </w:r>
      <w:proofErr w:type="spellEnd"/>
      <w:r w:rsidRPr="00FB2B52">
        <w:rPr>
          <w:rFonts w:ascii="Times New Roman" w:hAnsi="Times New Roman" w:cs="Times New Roman"/>
          <w:sz w:val="24"/>
          <w:szCs w:val="24"/>
        </w:rPr>
        <w:t xml:space="preserve">, publicados pela Royal Shakespeare </w:t>
      </w:r>
      <w:proofErr w:type="spellStart"/>
      <w:r w:rsidRPr="00FB2B52">
        <w:rPr>
          <w:rFonts w:ascii="Times New Roman" w:hAnsi="Times New Roman" w:cs="Times New Roman"/>
          <w:sz w:val="24"/>
          <w:szCs w:val="24"/>
        </w:rPr>
        <w:t>Company</w:t>
      </w:r>
      <w:proofErr w:type="spellEnd"/>
      <w:r w:rsidRPr="00FB2B52">
        <w:rPr>
          <w:rFonts w:ascii="Times New Roman" w:hAnsi="Times New Roman" w:cs="Times New Roman"/>
          <w:sz w:val="24"/>
          <w:szCs w:val="24"/>
        </w:rPr>
        <w:t>.</w:t>
      </w:r>
    </w:p>
    <w:p w14:paraId="26DAC880" w14:textId="5EDBC6CA" w:rsidR="00FE1C12" w:rsidRPr="00FB2B52" w:rsidRDefault="00FE1C12" w:rsidP="00FE1C12">
      <w:pPr>
        <w:spacing w:after="0" w:line="360" w:lineRule="auto"/>
        <w:ind w:firstLine="709"/>
        <w:jc w:val="both"/>
        <w:rPr>
          <w:rFonts w:ascii="Times New Roman" w:hAnsi="Times New Roman" w:cs="Times New Roman"/>
          <w:sz w:val="24"/>
          <w:szCs w:val="24"/>
        </w:rPr>
      </w:pPr>
      <w:r w:rsidRPr="00FB2B52">
        <w:rPr>
          <w:rFonts w:ascii="Times New Roman" w:hAnsi="Times New Roman" w:cs="Times New Roman"/>
          <w:sz w:val="24"/>
          <w:szCs w:val="24"/>
        </w:rPr>
        <w:t>No texto de 1611, Miranda expressa explicitamente a ausência de mulheres em sua vida. Ferdinand, seu interesse romântico, recém-chegado na ilha remota em que ela e seu pai têm residido há doze anos, afirma ter visto e gostado de “várias moças de variados dotes”</w:t>
      </w:r>
      <w:r>
        <w:rPr>
          <w:rStyle w:val="Refdenotaderodap"/>
          <w:rFonts w:ascii="Times New Roman" w:hAnsi="Times New Roman" w:cs="Times New Roman"/>
          <w:sz w:val="24"/>
          <w:szCs w:val="24"/>
        </w:rPr>
        <w:footnoteReference w:id="58"/>
      </w:r>
      <w:r w:rsidRPr="00FB2B52">
        <w:rPr>
          <w:rFonts w:ascii="Times New Roman" w:hAnsi="Times New Roman" w:cs="Times New Roman"/>
          <w:sz w:val="24"/>
          <w:szCs w:val="24"/>
        </w:rPr>
        <w:t xml:space="preserve"> (</w:t>
      </w:r>
      <w:r w:rsidR="006048D9">
        <w:rPr>
          <w:rFonts w:ascii="Times New Roman" w:hAnsi="Times New Roman" w:cs="Times New Roman"/>
          <w:sz w:val="24"/>
          <w:szCs w:val="24"/>
        </w:rPr>
        <w:t xml:space="preserve">ato </w:t>
      </w:r>
      <w:r w:rsidRPr="00FB2B52">
        <w:rPr>
          <w:rFonts w:ascii="Times New Roman" w:hAnsi="Times New Roman" w:cs="Times New Roman"/>
          <w:sz w:val="24"/>
          <w:szCs w:val="24"/>
        </w:rPr>
        <w:t>3</w:t>
      </w:r>
      <w:r w:rsidR="006048D9">
        <w:rPr>
          <w:rFonts w:ascii="Times New Roman" w:hAnsi="Times New Roman" w:cs="Times New Roman"/>
          <w:sz w:val="24"/>
          <w:szCs w:val="24"/>
        </w:rPr>
        <w:t xml:space="preserve">, cena </w:t>
      </w:r>
      <w:r w:rsidRPr="00FB2B52">
        <w:rPr>
          <w:rFonts w:ascii="Times New Roman" w:hAnsi="Times New Roman" w:cs="Times New Roman"/>
          <w:sz w:val="24"/>
          <w:szCs w:val="24"/>
        </w:rPr>
        <w:t>1</w:t>
      </w:r>
      <w:r w:rsidR="006048D9">
        <w:rPr>
          <w:rFonts w:ascii="Times New Roman" w:hAnsi="Times New Roman" w:cs="Times New Roman"/>
          <w:sz w:val="24"/>
          <w:szCs w:val="24"/>
        </w:rPr>
        <w:t xml:space="preserve">, linhas </w:t>
      </w:r>
      <w:r w:rsidRPr="00FB2B52">
        <w:rPr>
          <w:rFonts w:ascii="Times New Roman" w:hAnsi="Times New Roman" w:cs="Times New Roman"/>
          <w:sz w:val="24"/>
          <w:szCs w:val="24"/>
        </w:rPr>
        <w:t>47-48), ao que Miranda responde,</w:t>
      </w:r>
    </w:p>
    <w:p w14:paraId="324A9E22" w14:textId="77777777" w:rsidR="00FE1C12" w:rsidRDefault="00FE1C12" w:rsidP="00FE1C12">
      <w:pPr>
        <w:spacing w:after="0" w:line="240" w:lineRule="auto"/>
        <w:ind w:left="2268"/>
        <w:jc w:val="both"/>
        <w:rPr>
          <w:rFonts w:ascii="Times New Roman" w:hAnsi="Times New Roman" w:cs="Times New Roman"/>
        </w:rPr>
      </w:pPr>
    </w:p>
    <w:p w14:paraId="73A14AB3" w14:textId="77777777" w:rsidR="00FE1C12" w:rsidRPr="009F7D26" w:rsidRDefault="00FE1C12" w:rsidP="00FE1C12">
      <w:pPr>
        <w:spacing w:after="0" w:line="240" w:lineRule="auto"/>
        <w:ind w:left="2268"/>
        <w:jc w:val="both"/>
        <w:rPr>
          <w:rFonts w:ascii="Times New Roman" w:hAnsi="Times New Roman" w:cs="Times New Roman"/>
        </w:rPr>
      </w:pPr>
      <w:r w:rsidRPr="009F7D26">
        <w:rPr>
          <w:rFonts w:ascii="Times New Roman" w:hAnsi="Times New Roman" w:cs="Times New Roman"/>
        </w:rPr>
        <w:t>Não conheço</w:t>
      </w:r>
    </w:p>
    <w:p w14:paraId="0DBBB8C1" w14:textId="77777777" w:rsidR="00FE1C12" w:rsidRPr="009F7D26" w:rsidRDefault="00FE1C12" w:rsidP="00FE1C12">
      <w:pPr>
        <w:spacing w:after="0" w:line="240" w:lineRule="auto"/>
        <w:ind w:left="2268"/>
        <w:jc w:val="both"/>
        <w:rPr>
          <w:rFonts w:ascii="Times New Roman" w:hAnsi="Times New Roman" w:cs="Times New Roman"/>
        </w:rPr>
      </w:pPr>
      <w:r w:rsidRPr="009F7D26">
        <w:rPr>
          <w:rFonts w:ascii="Times New Roman" w:hAnsi="Times New Roman" w:cs="Times New Roman"/>
        </w:rPr>
        <w:t xml:space="preserve">A ninguém de meu sexo; nem me lembro </w:t>
      </w:r>
    </w:p>
    <w:p w14:paraId="75AB842D" w14:textId="77777777" w:rsidR="00FE1C12" w:rsidRPr="009F7D26" w:rsidRDefault="00FE1C12" w:rsidP="00FE1C12">
      <w:pPr>
        <w:spacing w:after="0" w:line="240" w:lineRule="auto"/>
        <w:ind w:left="2268"/>
        <w:jc w:val="both"/>
        <w:rPr>
          <w:rFonts w:ascii="Times New Roman" w:hAnsi="Times New Roman" w:cs="Times New Roman"/>
        </w:rPr>
      </w:pPr>
      <w:r w:rsidRPr="009F7D26">
        <w:rPr>
          <w:rFonts w:ascii="Times New Roman" w:hAnsi="Times New Roman" w:cs="Times New Roman"/>
        </w:rPr>
        <w:t xml:space="preserve">De rosto, de mulher senão aquele </w:t>
      </w:r>
    </w:p>
    <w:p w14:paraId="4FFA97CD" w14:textId="77777777" w:rsidR="00FE1C12" w:rsidRPr="009F7D26" w:rsidRDefault="00FE1C12" w:rsidP="00FE1C12">
      <w:pPr>
        <w:spacing w:after="0" w:line="240" w:lineRule="auto"/>
        <w:ind w:left="2268"/>
        <w:jc w:val="both"/>
        <w:rPr>
          <w:rFonts w:ascii="Times New Roman" w:hAnsi="Times New Roman" w:cs="Times New Roman"/>
        </w:rPr>
      </w:pPr>
      <w:r w:rsidRPr="009F7D26">
        <w:rPr>
          <w:rFonts w:ascii="Times New Roman" w:hAnsi="Times New Roman" w:cs="Times New Roman"/>
        </w:rPr>
        <w:t>Que num espelho eu vejo;</w:t>
      </w:r>
      <w:r>
        <w:rPr>
          <w:rStyle w:val="Refdenotaderodap"/>
          <w:rFonts w:ascii="Times New Roman" w:hAnsi="Times New Roman" w:cs="Times New Roman"/>
        </w:rPr>
        <w:footnoteReference w:id="59"/>
      </w:r>
      <w:r>
        <w:rPr>
          <w:rFonts w:ascii="Times New Roman" w:hAnsi="Times New Roman" w:cs="Times New Roman"/>
        </w:rPr>
        <w:t xml:space="preserve"> </w:t>
      </w:r>
      <w:r w:rsidRPr="009F7D26">
        <w:rPr>
          <w:rFonts w:ascii="Times New Roman" w:hAnsi="Times New Roman" w:cs="Times New Roman"/>
        </w:rPr>
        <w:t>(Shakespeare, 2009, p. 1553)</w:t>
      </w:r>
    </w:p>
    <w:p w14:paraId="5B9E6B36" w14:textId="77777777" w:rsidR="00FE1C12" w:rsidRDefault="00FE1C12" w:rsidP="00FE1C12">
      <w:pPr>
        <w:spacing w:after="0" w:line="360" w:lineRule="auto"/>
        <w:ind w:firstLine="709"/>
        <w:jc w:val="both"/>
        <w:rPr>
          <w:rFonts w:ascii="Times New Roman" w:hAnsi="Times New Roman" w:cs="Times New Roman"/>
          <w:sz w:val="24"/>
          <w:szCs w:val="24"/>
        </w:rPr>
      </w:pPr>
    </w:p>
    <w:p w14:paraId="6783EB5A" w14:textId="77777777" w:rsidR="00FE1C12" w:rsidRDefault="00FE1C12" w:rsidP="00FE1C12">
      <w:pPr>
        <w:spacing w:after="0" w:line="360" w:lineRule="auto"/>
        <w:ind w:firstLine="709"/>
        <w:jc w:val="both"/>
        <w:rPr>
          <w:rFonts w:ascii="Times New Roman" w:hAnsi="Times New Roman" w:cs="Times New Roman"/>
          <w:sz w:val="24"/>
          <w:szCs w:val="24"/>
        </w:rPr>
      </w:pPr>
      <w:r w:rsidRPr="00FB2B52">
        <w:rPr>
          <w:rFonts w:ascii="Times New Roman" w:hAnsi="Times New Roman" w:cs="Times New Roman"/>
          <w:sz w:val="24"/>
          <w:szCs w:val="24"/>
        </w:rPr>
        <w:t>Assim sendo, a Miranda do texto-fonte cresceu sem ter referência de mulheres na ilha e sem lembrar das mulheres que foram presentes na sua vida antes de ser exilada, junto ao pai. Quanto a isso, cabe notar o quão pouco se sabe sobre a mãe de Miranda na peça de Shakespeare. A única passagem na qual Próspero menciona a mulher com a qual teve uma filha serve apenas para reafirmar sua paternidade,</w:t>
      </w:r>
    </w:p>
    <w:p w14:paraId="4AE8DBBF" w14:textId="77777777" w:rsidR="00FE1C12" w:rsidRPr="00FB2B52" w:rsidRDefault="00FE1C12" w:rsidP="00FE1C12">
      <w:pPr>
        <w:spacing w:after="0" w:line="360" w:lineRule="auto"/>
        <w:ind w:firstLine="709"/>
        <w:jc w:val="both"/>
        <w:rPr>
          <w:rFonts w:ascii="Times New Roman" w:hAnsi="Times New Roman" w:cs="Times New Roman"/>
          <w:sz w:val="24"/>
          <w:szCs w:val="24"/>
        </w:rPr>
      </w:pPr>
    </w:p>
    <w:p w14:paraId="6243187C" w14:textId="77777777" w:rsidR="00FE1C12" w:rsidRPr="009F7D26" w:rsidRDefault="00FE1C12" w:rsidP="00FE1C12">
      <w:pPr>
        <w:spacing w:after="0" w:line="240" w:lineRule="auto"/>
        <w:ind w:left="2268"/>
        <w:jc w:val="both"/>
        <w:rPr>
          <w:rFonts w:ascii="Times New Roman" w:hAnsi="Times New Roman" w:cs="Times New Roman"/>
        </w:rPr>
      </w:pPr>
      <w:r w:rsidRPr="009F7D26">
        <w:rPr>
          <w:rFonts w:ascii="Times New Roman" w:hAnsi="Times New Roman" w:cs="Times New Roman"/>
        </w:rPr>
        <w:t>Sua mãe, virtuosa, sempre disse</w:t>
      </w:r>
    </w:p>
    <w:p w14:paraId="430F2EAE" w14:textId="77777777" w:rsidR="00FE1C12" w:rsidRPr="009F7D26" w:rsidRDefault="00FE1C12" w:rsidP="00FE1C12">
      <w:pPr>
        <w:spacing w:after="0" w:line="240" w:lineRule="auto"/>
        <w:ind w:left="2268"/>
        <w:jc w:val="both"/>
        <w:rPr>
          <w:rFonts w:ascii="Times New Roman" w:hAnsi="Times New Roman" w:cs="Times New Roman"/>
        </w:rPr>
      </w:pPr>
      <w:r w:rsidRPr="009F7D26">
        <w:rPr>
          <w:rFonts w:ascii="Times New Roman" w:hAnsi="Times New Roman" w:cs="Times New Roman"/>
        </w:rPr>
        <w:t>Que era minha; e o seu pai,</w:t>
      </w:r>
    </w:p>
    <w:p w14:paraId="387E96B0" w14:textId="77777777" w:rsidR="00FE1C12" w:rsidRPr="009F7D26" w:rsidRDefault="00FE1C12" w:rsidP="00FE1C12">
      <w:pPr>
        <w:spacing w:after="0" w:line="240" w:lineRule="auto"/>
        <w:ind w:left="2268"/>
        <w:jc w:val="both"/>
        <w:rPr>
          <w:rFonts w:ascii="Times New Roman" w:hAnsi="Times New Roman" w:cs="Times New Roman"/>
        </w:rPr>
      </w:pPr>
      <w:r w:rsidRPr="009F7D26">
        <w:rPr>
          <w:rFonts w:ascii="Times New Roman" w:hAnsi="Times New Roman" w:cs="Times New Roman"/>
        </w:rPr>
        <w:t>O duque, de quem é única herdeira,</w:t>
      </w:r>
    </w:p>
    <w:p w14:paraId="6B67B0BB" w14:textId="77777777" w:rsidR="00FE1C12" w:rsidRPr="009F7D26" w:rsidRDefault="00FE1C12" w:rsidP="00FE1C12">
      <w:pPr>
        <w:spacing w:after="0" w:line="240" w:lineRule="auto"/>
        <w:ind w:left="2268"/>
        <w:jc w:val="both"/>
        <w:rPr>
          <w:rFonts w:ascii="Times New Roman" w:hAnsi="Times New Roman" w:cs="Times New Roman"/>
        </w:rPr>
      </w:pPr>
      <w:r w:rsidRPr="009F7D26">
        <w:rPr>
          <w:rFonts w:ascii="Times New Roman" w:hAnsi="Times New Roman" w:cs="Times New Roman"/>
        </w:rPr>
        <w:lastRenderedPageBreak/>
        <w:t>Princesa bem-nascida.</w:t>
      </w:r>
      <w:r>
        <w:rPr>
          <w:rStyle w:val="Refdenotaderodap"/>
          <w:rFonts w:ascii="Times New Roman" w:hAnsi="Times New Roman" w:cs="Times New Roman"/>
        </w:rPr>
        <w:footnoteReference w:id="60"/>
      </w:r>
      <w:r w:rsidRPr="009F7D26">
        <w:rPr>
          <w:rFonts w:ascii="Times New Roman" w:hAnsi="Times New Roman" w:cs="Times New Roman"/>
        </w:rPr>
        <w:t xml:space="preserve"> (Shakespeare, 2009, p. 1508)</w:t>
      </w:r>
    </w:p>
    <w:p w14:paraId="03F3EB20" w14:textId="77777777" w:rsidR="00FE1C12" w:rsidRDefault="00FE1C12" w:rsidP="00FE1C12">
      <w:pPr>
        <w:spacing w:after="0" w:line="360" w:lineRule="auto"/>
        <w:ind w:firstLine="709"/>
        <w:jc w:val="both"/>
        <w:rPr>
          <w:rFonts w:ascii="Times New Roman" w:hAnsi="Times New Roman" w:cs="Times New Roman"/>
          <w:sz w:val="24"/>
          <w:szCs w:val="24"/>
        </w:rPr>
      </w:pPr>
    </w:p>
    <w:p w14:paraId="3F8FE166" w14:textId="77777777" w:rsidR="00FE1C12" w:rsidRPr="00FB2B52" w:rsidRDefault="00FE1C12" w:rsidP="00FE1C12">
      <w:pPr>
        <w:spacing w:after="0" w:line="360" w:lineRule="auto"/>
        <w:ind w:firstLine="709"/>
        <w:jc w:val="both"/>
        <w:rPr>
          <w:rFonts w:ascii="Times New Roman" w:hAnsi="Times New Roman" w:cs="Times New Roman"/>
          <w:sz w:val="24"/>
          <w:szCs w:val="24"/>
        </w:rPr>
      </w:pPr>
      <w:r w:rsidRPr="00FB2B52">
        <w:rPr>
          <w:rFonts w:ascii="Times New Roman" w:hAnsi="Times New Roman" w:cs="Times New Roman"/>
          <w:sz w:val="24"/>
          <w:szCs w:val="24"/>
        </w:rPr>
        <w:t>Dessa forma, a mãe ausente é adjetivada “virtuosa” o que é relevante para que Prospero considere que Miranda seja “sua”. De fato, é imprescindível para o plano de poder desenhado pelo pai que ele possa dispor de uma filha virgem na sua negociação com Ferdinand, filho do rei de Nápoles. Ambos os homens proclamam o valor da Miranda como algo que depende estritamente do fato de ela não ter tido relações sexuais. Ferdinand condiciona a oferta de casamento à virgindade, “Sendo virgem, / Sem nunca ter amado, eu a farei / A rainha de Nápoles”</w:t>
      </w:r>
      <w:r>
        <w:rPr>
          <w:rStyle w:val="Refdenotaderodap"/>
          <w:rFonts w:ascii="Times New Roman" w:hAnsi="Times New Roman" w:cs="Times New Roman"/>
          <w:sz w:val="24"/>
          <w:szCs w:val="24"/>
        </w:rPr>
        <w:footnoteReference w:id="61"/>
      </w:r>
      <w:r w:rsidRPr="00FB2B52">
        <w:rPr>
          <w:rFonts w:ascii="Times New Roman" w:hAnsi="Times New Roman" w:cs="Times New Roman"/>
          <w:sz w:val="24"/>
          <w:szCs w:val="24"/>
        </w:rPr>
        <w:t xml:space="preserve"> (Shakespeare, 2009, p. 1524). Prospero, por outro lado, certo da integridade do hímen da filha, ameaça os noivos</w:t>
      </w:r>
      <w:r>
        <w:rPr>
          <w:rFonts w:ascii="Times New Roman" w:hAnsi="Times New Roman" w:cs="Times New Roman"/>
          <w:sz w:val="24"/>
          <w:szCs w:val="24"/>
        </w:rPr>
        <w:t>,</w:t>
      </w:r>
    </w:p>
    <w:p w14:paraId="0DC6D76E" w14:textId="77777777" w:rsidR="00FE1C12" w:rsidRDefault="00FE1C12" w:rsidP="00FE1C12">
      <w:pPr>
        <w:spacing w:after="0" w:line="240" w:lineRule="auto"/>
        <w:ind w:left="2268"/>
        <w:jc w:val="both"/>
        <w:rPr>
          <w:rFonts w:ascii="Times New Roman" w:hAnsi="Times New Roman" w:cs="Times New Roman"/>
        </w:rPr>
      </w:pPr>
    </w:p>
    <w:p w14:paraId="2043547B" w14:textId="77777777" w:rsidR="00FE1C12" w:rsidRPr="009F7D26" w:rsidRDefault="00FE1C12" w:rsidP="00FE1C12">
      <w:pPr>
        <w:spacing w:after="0" w:line="240" w:lineRule="auto"/>
        <w:ind w:left="2268"/>
        <w:jc w:val="both"/>
        <w:rPr>
          <w:rFonts w:ascii="Times New Roman" w:hAnsi="Times New Roman" w:cs="Times New Roman"/>
        </w:rPr>
      </w:pPr>
      <w:r w:rsidRPr="009F7D26">
        <w:rPr>
          <w:rFonts w:ascii="Times New Roman" w:hAnsi="Times New Roman" w:cs="Times New Roman"/>
        </w:rPr>
        <w:t>Presente meu, mas sua aquisição,</w:t>
      </w:r>
    </w:p>
    <w:p w14:paraId="520CAB07" w14:textId="77777777" w:rsidR="00FE1C12" w:rsidRPr="009F7D26" w:rsidRDefault="00FE1C12" w:rsidP="00FE1C12">
      <w:pPr>
        <w:spacing w:after="0" w:line="240" w:lineRule="auto"/>
        <w:ind w:left="2268"/>
        <w:jc w:val="both"/>
        <w:rPr>
          <w:rFonts w:ascii="Times New Roman" w:hAnsi="Times New Roman" w:cs="Times New Roman"/>
        </w:rPr>
      </w:pPr>
      <w:r w:rsidRPr="009F7D26">
        <w:rPr>
          <w:rFonts w:ascii="Times New Roman" w:hAnsi="Times New Roman" w:cs="Times New Roman"/>
        </w:rPr>
        <w:t>Com mérito comprada, eis minha filha;</w:t>
      </w:r>
    </w:p>
    <w:p w14:paraId="4B0A1C29" w14:textId="77777777" w:rsidR="00FE1C12" w:rsidRPr="009F7D26" w:rsidRDefault="00FE1C12" w:rsidP="00FE1C12">
      <w:pPr>
        <w:spacing w:after="0" w:line="240" w:lineRule="auto"/>
        <w:ind w:left="2268"/>
        <w:jc w:val="both"/>
        <w:rPr>
          <w:rFonts w:ascii="Times New Roman" w:hAnsi="Times New Roman" w:cs="Times New Roman"/>
        </w:rPr>
      </w:pPr>
      <w:r w:rsidRPr="009F7D26">
        <w:rPr>
          <w:rFonts w:ascii="Times New Roman" w:hAnsi="Times New Roman" w:cs="Times New Roman"/>
        </w:rPr>
        <w:t>Mas se quebrar o nó da virgindade</w:t>
      </w:r>
    </w:p>
    <w:p w14:paraId="5DE72AF5" w14:textId="77777777" w:rsidR="00FE1C12" w:rsidRPr="009F7D26" w:rsidRDefault="00FE1C12" w:rsidP="00FE1C12">
      <w:pPr>
        <w:spacing w:after="0" w:line="240" w:lineRule="auto"/>
        <w:ind w:left="2268"/>
        <w:jc w:val="both"/>
        <w:rPr>
          <w:rFonts w:ascii="Times New Roman" w:hAnsi="Times New Roman" w:cs="Times New Roman"/>
        </w:rPr>
      </w:pPr>
      <w:r w:rsidRPr="009F7D26">
        <w:rPr>
          <w:rFonts w:ascii="Times New Roman" w:hAnsi="Times New Roman" w:cs="Times New Roman"/>
        </w:rPr>
        <w:t>Antes que o santo cerimonial</w:t>
      </w:r>
    </w:p>
    <w:p w14:paraId="0867DF96" w14:textId="77777777" w:rsidR="00FE1C12" w:rsidRPr="009F7D26" w:rsidRDefault="00FE1C12" w:rsidP="00FE1C12">
      <w:pPr>
        <w:spacing w:after="0" w:line="240" w:lineRule="auto"/>
        <w:ind w:left="2268"/>
        <w:jc w:val="both"/>
        <w:rPr>
          <w:rFonts w:ascii="Times New Roman" w:hAnsi="Times New Roman" w:cs="Times New Roman"/>
        </w:rPr>
      </w:pPr>
      <w:r w:rsidRPr="009F7D26">
        <w:rPr>
          <w:rFonts w:ascii="Times New Roman" w:hAnsi="Times New Roman" w:cs="Times New Roman"/>
        </w:rPr>
        <w:t>Como todo o rito seja ministrado,</w:t>
      </w:r>
    </w:p>
    <w:p w14:paraId="13F92429" w14:textId="77777777" w:rsidR="00FE1C12" w:rsidRPr="009F7D26" w:rsidRDefault="00FE1C12" w:rsidP="00FE1C12">
      <w:pPr>
        <w:spacing w:after="0" w:line="240" w:lineRule="auto"/>
        <w:ind w:left="2268"/>
        <w:jc w:val="both"/>
        <w:rPr>
          <w:rFonts w:ascii="Times New Roman" w:hAnsi="Times New Roman" w:cs="Times New Roman"/>
        </w:rPr>
      </w:pPr>
      <w:r w:rsidRPr="009F7D26">
        <w:rPr>
          <w:rFonts w:ascii="Times New Roman" w:hAnsi="Times New Roman" w:cs="Times New Roman"/>
        </w:rPr>
        <w:t>Que os céus retenham a doce aspersão</w:t>
      </w:r>
    </w:p>
    <w:p w14:paraId="57ECE1E1" w14:textId="77777777" w:rsidR="00FE1C12" w:rsidRPr="009F7D26" w:rsidRDefault="00FE1C12" w:rsidP="00FE1C12">
      <w:pPr>
        <w:spacing w:after="0" w:line="240" w:lineRule="auto"/>
        <w:ind w:left="2268"/>
        <w:jc w:val="both"/>
        <w:rPr>
          <w:rFonts w:ascii="Times New Roman" w:hAnsi="Times New Roman" w:cs="Times New Roman"/>
        </w:rPr>
      </w:pPr>
      <w:r w:rsidRPr="009F7D26">
        <w:rPr>
          <w:rFonts w:ascii="Times New Roman" w:hAnsi="Times New Roman" w:cs="Times New Roman"/>
        </w:rPr>
        <w:t>Que torna a boda fértil; o ódio estéril,</w:t>
      </w:r>
    </w:p>
    <w:p w14:paraId="35A25C4A" w14:textId="77777777" w:rsidR="00FE1C12" w:rsidRPr="009F7D26" w:rsidRDefault="00FE1C12" w:rsidP="00FE1C12">
      <w:pPr>
        <w:spacing w:after="0" w:line="240" w:lineRule="auto"/>
        <w:ind w:left="2268"/>
        <w:jc w:val="both"/>
        <w:rPr>
          <w:rFonts w:ascii="Times New Roman" w:hAnsi="Times New Roman" w:cs="Times New Roman"/>
        </w:rPr>
      </w:pPr>
      <w:r w:rsidRPr="009F7D26">
        <w:rPr>
          <w:rFonts w:ascii="Times New Roman" w:hAnsi="Times New Roman" w:cs="Times New Roman"/>
        </w:rPr>
        <w:t>O negro olhar do desdém e a discórdia</w:t>
      </w:r>
    </w:p>
    <w:p w14:paraId="30BB5DC6" w14:textId="77777777" w:rsidR="00FE1C12" w:rsidRPr="009F7D26" w:rsidRDefault="00FE1C12" w:rsidP="00FE1C12">
      <w:pPr>
        <w:spacing w:after="0" w:line="240" w:lineRule="auto"/>
        <w:ind w:left="2268"/>
        <w:jc w:val="both"/>
        <w:rPr>
          <w:rFonts w:ascii="Times New Roman" w:hAnsi="Times New Roman" w:cs="Times New Roman"/>
        </w:rPr>
      </w:pPr>
      <w:r w:rsidRPr="009F7D26">
        <w:rPr>
          <w:rFonts w:ascii="Times New Roman" w:hAnsi="Times New Roman" w:cs="Times New Roman"/>
        </w:rPr>
        <w:t>Cubram de tais horrores o seu leito</w:t>
      </w:r>
    </w:p>
    <w:p w14:paraId="1F093512" w14:textId="77777777" w:rsidR="00FE1C12" w:rsidRPr="009F7D26" w:rsidRDefault="00FE1C12" w:rsidP="00FE1C12">
      <w:pPr>
        <w:spacing w:after="0" w:line="240" w:lineRule="auto"/>
        <w:ind w:left="2268"/>
        <w:jc w:val="both"/>
        <w:rPr>
          <w:rFonts w:ascii="Times New Roman" w:hAnsi="Times New Roman" w:cs="Times New Roman"/>
        </w:rPr>
      </w:pPr>
      <w:r w:rsidRPr="009F7D26">
        <w:rPr>
          <w:rFonts w:ascii="Times New Roman" w:hAnsi="Times New Roman" w:cs="Times New Roman"/>
        </w:rPr>
        <w:t>Que a ele ambos odeiem: pela luz</w:t>
      </w:r>
    </w:p>
    <w:p w14:paraId="3F45B999" w14:textId="77777777" w:rsidR="00FE1C12" w:rsidRPr="003276B7" w:rsidRDefault="00FE1C12" w:rsidP="00FE1C12">
      <w:pPr>
        <w:spacing w:after="0" w:line="240" w:lineRule="auto"/>
        <w:ind w:left="2268"/>
        <w:jc w:val="both"/>
        <w:rPr>
          <w:rFonts w:ascii="Times New Roman" w:hAnsi="Times New Roman" w:cs="Times New Roman"/>
          <w:lang w:val="en-GB"/>
        </w:rPr>
      </w:pPr>
      <w:r w:rsidRPr="003276B7">
        <w:rPr>
          <w:rFonts w:ascii="Times New Roman" w:hAnsi="Times New Roman" w:cs="Times New Roman"/>
          <w:lang w:val="en-GB"/>
        </w:rPr>
        <w:t xml:space="preserve">Do </w:t>
      </w:r>
      <w:proofErr w:type="spellStart"/>
      <w:r w:rsidRPr="003276B7">
        <w:rPr>
          <w:rFonts w:ascii="Times New Roman" w:hAnsi="Times New Roman" w:cs="Times New Roman"/>
          <w:lang w:val="en-GB"/>
        </w:rPr>
        <w:t>Himeneu</w:t>
      </w:r>
      <w:proofErr w:type="spellEnd"/>
      <w:r w:rsidRPr="003276B7">
        <w:rPr>
          <w:rFonts w:ascii="Times New Roman" w:hAnsi="Times New Roman" w:cs="Times New Roman"/>
          <w:lang w:val="en-GB"/>
        </w:rPr>
        <w:t xml:space="preserve">, tome </w:t>
      </w:r>
      <w:proofErr w:type="spellStart"/>
      <w:r w:rsidRPr="003276B7">
        <w:rPr>
          <w:rFonts w:ascii="Times New Roman" w:hAnsi="Times New Roman" w:cs="Times New Roman"/>
          <w:lang w:val="en-GB"/>
        </w:rPr>
        <w:t>tento</w:t>
      </w:r>
      <w:proofErr w:type="spellEnd"/>
      <w:r w:rsidRPr="003276B7">
        <w:rPr>
          <w:rFonts w:ascii="Times New Roman" w:hAnsi="Times New Roman" w:cs="Times New Roman"/>
          <w:lang w:val="en-GB"/>
        </w:rPr>
        <w:t>.</w:t>
      </w:r>
      <w:r>
        <w:rPr>
          <w:rStyle w:val="Refdenotaderodap"/>
          <w:rFonts w:ascii="Times New Roman" w:hAnsi="Times New Roman" w:cs="Times New Roman"/>
        </w:rPr>
        <w:footnoteReference w:id="62"/>
      </w:r>
      <w:r w:rsidRPr="003276B7">
        <w:rPr>
          <w:rFonts w:ascii="Times New Roman" w:hAnsi="Times New Roman" w:cs="Times New Roman"/>
          <w:lang w:val="en-GB"/>
        </w:rPr>
        <w:t xml:space="preserve"> (Shakespeare, 2009, p. 1567)</w:t>
      </w:r>
    </w:p>
    <w:p w14:paraId="70EDF60D" w14:textId="77777777" w:rsidR="00FE1C12" w:rsidRPr="00396C44" w:rsidRDefault="00FE1C12" w:rsidP="00FE1C12">
      <w:pPr>
        <w:spacing w:after="0" w:line="360" w:lineRule="auto"/>
        <w:jc w:val="both"/>
        <w:rPr>
          <w:rFonts w:ascii="Times New Roman" w:hAnsi="Times New Roman" w:cs="Times New Roman"/>
          <w:sz w:val="24"/>
          <w:szCs w:val="24"/>
          <w:lang w:val="en-GB"/>
        </w:rPr>
      </w:pPr>
    </w:p>
    <w:p w14:paraId="740537E5" w14:textId="77777777" w:rsidR="00FE1C12" w:rsidRPr="00FB2B52" w:rsidRDefault="00FE1C12" w:rsidP="00FE1C12">
      <w:pPr>
        <w:spacing w:after="0" w:line="360" w:lineRule="auto"/>
        <w:jc w:val="both"/>
        <w:rPr>
          <w:rFonts w:ascii="Times New Roman" w:hAnsi="Times New Roman" w:cs="Times New Roman"/>
          <w:sz w:val="24"/>
          <w:szCs w:val="24"/>
        </w:rPr>
      </w:pPr>
      <w:r w:rsidRPr="00FB2B52">
        <w:rPr>
          <w:rFonts w:ascii="Times New Roman" w:hAnsi="Times New Roman" w:cs="Times New Roman"/>
          <w:sz w:val="24"/>
          <w:szCs w:val="24"/>
        </w:rPr>
        <w:t xml:space="preserve">Ou seja, o mago condena os noivos ao ódio, caso descumpram o compromisso de se casarem antes de se envolverem sexualmente. A preocupação dos homens está ancorada na condição de Miranda como uma propriedade da </w:t>
      </w:r>
      <w:proofErr w:type="gramStart"/>
      <w:r w:rsidRPr="00FB2B52">
        <w:rPr>
          <w:rFonts w:ascii="Times New Roman" w:hAnsi="Times New Roman" w:cs="Times New Roman"/>
          <w:sz w:val="24"/>
          <w:szCs w:val="24"/>
        </w:rPr>
        <w:t>qual Prospero</w:t>
      </w:r>
      <w:proofErr w:type="gramEnd"/>
      <w:r w:rsidRPr="00FB2B52">
        <w:rPr>
          <w:rFonts w:ascii="Times New Roman" w:hAnsi="Times New Roman" w:cs="Times New Roman"/>
          <w:sz w:val="24"/>
          <w:szCs w:val="24"/>
        </w:rPr>
        <w:t xml:space="preserve"> dispõe, mas que Ferdinand visa adquirir – propriedade essa que perderia seu valor caso deixasse de ser virgem antes que o acordo comercial fosse formalizado, com a celebração do casamento. É importante reafirmar que essa aliança representa um passo muito importante para o planejamento </w:t>
      </w:r>
      <w:proofErr w:type="gramStart"/>
      <w:r w:rsidRPr="00FB2B52">
        <w:rPr>
          <w:rFonts w:ascii="Times New Roman" w:hAnsi="Times New Roman" w:cs="Times New Roman"/>
          <w:sz w:val="24"/>
          <w:szCs w:val="24"/>
        </w:rPr>
        <w:t>de Prospero</w:t>
      </w:r>
      <w:proofErr w:type="gramEnd"/>
      <w:r w:rsidRPr="00FB2B52">
        <w:rPr>
          <w:rFonts w:ascii="Times New Roman" w:hAnsi="Times New Roman" w:cs="Times New Roman"/>
          <w:sz w:val="24"/>
          <w:szCs w:val="24"/>
        </w:rPr>
        <w:t>, já que com isso o duque deposto de Milão visa não apenas reconquistar seu ducado como estabelecer uma aliança entre Milão e Nápoles.</w:t>
      </w:r>
    </w:p>
    <w:p w14:paraId="073E510B" w14:textId="58A3D567" w:rsidR="00FE1C12" w:rsidRPr="00FB2B52" w:rsidRDefault="00FE1C12" w:rsidP="00FE1C12">
      <w:pPr>
        <w:spacing w:after="0" w:line="360" w:lineRule="auto"/>
        <w:ind w:firstLine="709"/>
        <w:jc w:val="both"/>
        <w:rPr>
          <w:rFonts w:ascii="Times New Roman" w:hAnsi="Times New Roman" w:cs="Times New Roman"/>
          <w:sz w:val="24"/>
          <w:szCs w:val="24"/>
        </w:rPr>
      </w:pPr>
      <w:r w:rsidRPr="00FB2B52">
        <w:rPr>
          <w:rFonts w:ascii="Times New Roman" w:hAnsi="Times New Roman" w:cs="Times New Roman"/>
          <w:sz w:val="24"/>
          <w:szCs w:val="24"/>
        </w:rPr>
        <w:t xml:space="preserve">As produções em discussão neste capítulo transformam esse cenário, ao modificarem a hierarquia interna da peça. A pesquisadora belga Chantal </w:t>
      </w:r>
      <w:proofErr w:type="spellStart"/>
      <w:r w:rsidRPr="00FB2B52">
        <w:rPr>
          <w:rFonts w:ascii="Times New Roman" w:hAnsi="Times New Roman" w:cs="Times New Roman"/>
          <w:sz w:val="24"/>
          <w:szCs w:val="24"/>
        </w:rPr>
        <w:t>Zabus</w:t>
      </w:r>
      <w:proofErr w:type="spellEnd"/>
      <w:r w:rsidRPr="00FB2B52">
        <w:rPr>
          <w:rFonts w:ascii="Times New Roman" w:hAnsi="Times New Roman" w:cs="Times New Roman"/>
          <w:sz w:val="24"/>
          <w:szCs w:val="24"/>
        </w:rPr>
        <w:t xml:space="preserve"> nomeia esse tipo de transformação, comum em versões contemporâneas de </w:t>
      </w:r>
      <w:r w:rsidRPr="003276B7">
        <w:rPr>
          <w:rFonts w:ascii="Times New Roman" w:hAnsi="Times New Roman" w:cs="Times New Roman"/>
          <w:i/>
          <w:iCs/>
          <w:sz w:val="24"/>
          <w:szCs w:val="24"/>
        </w:rPr>
        <w:t>The Tempest</w:t>
      </w:r>
      <w:r w:rsidRPr="00FB2B52">
        <w:rPr>
          <w:rFonts w:ascii="Times New Roman" w:hAnsi="Times New Roman" w:cs="Times New Roman"/>
          <w:sz w:val="24"/>
          <w:szCs w:val="24"/>
        </w:rPr>
        <w:t xml:space="preserve">, de reescrita. Essa </w:t>
      </w:r>
      <w:r w:rsidRPr="00FB2B52">
        <w:rPr>
          <w:rFonts w:ascii="Times New Roman" w:hAnsi="Times New Roman" w:cs="Times New Roman"/>
          <w:sz w:val="24"/>
          <w:szCs w:val="24"/>
        </w:rPr>
        <w:lastRenderedPageBreak/>
        <w:t xml:space="preserve">categoria está estritamente relacionada ao fato de que os personagens da peça estão organizados em uma rígida hierarquia, “Em </w:t>
      </w:r>
      <w:r w:rsidRPr="003276B7">
        <w:rPr>
          <w:rFonts w:ascii="Times New Roman" w:hAnsi="Times New Roman" w:cs="Times New Roman"/>
          <w:i/>
          <w:iCs/>
          <w:sz w:val="24"/>
          <w:szCs w:val="24"/>
        </w:rPr>
        <w:t>The Tempest</w:t>
      </w:r>
      <w:r w:rsidRPr="00FB2B52">
        <w:rPr>
          <w:rFonts w:ascii="Times New Roman" w:hAnsi="Times New Roman" w:cs="Times New Roman"/>
          <w:sz w:val="24"/>
          <w:szCs w:val="24"/>
        </w:rPr>
        <w:t>, Shakespeare objetivou que Prospero, Caliban e Miranda fossem parceiros desiguais, presos em uma relação de poder” (</w:t>
      </w:r>
      <w:proofErr w:type="spellStart"/>
      <w:r w:rsidRPr="00FB2B52">
        <w:rPr>
          <w:rFonts w:ascii="Times New Roman" w:hAnsi="Times New Roman" w:cs="Times New Roman"/>
          <w:sz w:val="24"/>
          <w:szCs w:val="24"/>
        </w:rPr>
        <w:t>Zabus</w:t>
      </w:r>
      <w:proofErr w:type="spellEnd"/>
      <w:r w:rsidRPr="00FB2B52">
        <w:rPr>
          <w:rFonts w:ascii="Times New Roman" w:hAnsi="Times New Roman" w:cs="Times New Roman"/>
          <w:sz w:val="24"/>
          <w:szCs w:val="24"/>
        </w:rPr>
        <w:t>,</w:t>
      </w:r>
      <w:r>
        <w:rPr>
          <w:rFonts w:ascii="Times New Roman" w:hAnsi="Times New Roman" w:cs="Times New Roman"/>
          <w:sz w:val="24"/>
          <w:szCs w:val="24"/>
        </w:rPr>
        <w:t xml:space="preserve"> 2002,</w:t>
      </w:r>
      <w:r w:rsidRPr="00FB2B52">
        <w:rPr>
          <w:rFonts w:ascii="Times New Roman" w:hAnsi="Times New Roman" w:cs="Times New Roman"/>
          <w:sz w:val="24"/>
          <w:szCs w:val="24"/>
        </w:rPr>
        <w:t xml:space="preserve"> p. 2</w:t>
      </w:r>
      <w:r w:rsidR="009E44BB">
        <w:rPr>
          <w:rFonts w:ascii="Times New Roman" w:hAnsi="Times New Roman" w:cs="Times New Roman"/>
          <w:sz w:val="24"/>
          <w:szCs w:val="24"/>
        </w:rPr>
        <w:t>;</w:t>
      </w:r>
      <w:r>
        <w:rPr>
          <w:rFonts w:ascii="Times New Roman" w:hAnsi="Times New Roman" w:cs="Times New Roman"/>
          <w:sz w:val="24"/>
          <w:szCs w:val="24"/>
        </w:rPr>
        <w:t xml:space="preserve"> tradução minha</w:t>
      </w:r>
      <w:r w:rsidRPr="00FB2B52">
        <w:rPr>
          <w:rFonts w:ascii="Times New Roman" w:hAnsi="Times New Roman" w:cs="Times New Roman"/>
          <w:sz w:val="24"/>
          <w:szCs w:val="24"/>
        </w:rPr>
        <w:t xml:space="preserve">). Sendo o elemento ainda não mencionado dessa equação, Caliban, um nativo da ilha onde os milaneses atracaram e estabeleceram residência, escravizado pelo poderoso mago. Em seguida, a autora explicita a hierarquia na qual esses personagens são organizados. Em primeiro, </w:t>
      </w:r>
      <w:proofErr w:type="gramStart"/>
      <w:r w:rsidRPr="00FB2B52">
        <w:rPr>
          <w:rFonts w:ascii="Times New Roman" w:hAnsi="Times New Roman" w:cs="Times New Roman"/>
          <w:sz w:val="24"/>
          <w:szCs w:val="24"/>
        </w:rPr>
        <w:t>estaria Prospero</w:t>
      </w:r>
      <w:proofErr w:type="gramEnd"/>
      <w:r w:rsidRPr="00FB2B52">
        <w:rPr>
          <w:rFonts w:ascii="Times New Roman" w:hAnsi="Times New Roman" w:cs="Times New Roman"/>
          <w:sz w:val="24"/>
          <w:szCs w:val="24"/>
        </w:rPr>
        <w:t>, seguido por seus servos, Caliban e Ariel, em quarta posição estaria Miranda, a filha virtuosa e obediente (</w:t>
      </w:r>
      <w:proofErr w:type="spellStart"/>
      <w:r w:rsidRPr="00FB2B52">
        <w:rPr>
          <w:rFonts w:ascii="Times New Roman" w:hAnsi="Times New Roman" w:cs="Times New Roman"/>
          <w:sz w:val="24"/>
          <w:szCs w:val="24"/>
        </w:rPr>
        <w:t>Zabus</w:t>
      </w:r>
      <w:proofErr w:type="spellEnd"/>
      <w:r w:rsidRPr="00FB2B52">
        <w:rPr>
          <w:rFonts w:ascii="Times New Roman" w:hAnsi="Times New Roman" w:cs="Times New Roman"/>
          <w:sz w:val="24"/>
          <w:szCs w:val="24"/>
        </w:rPr>
        <w:t xml:space="preserve">, </w:t>
      </w:r>
      <w:r>
        <w:rPr>
          <w:rFonts w:ascii="Times New Roman" w:hAnsi="Times New Roman" w:cs="Times New Roman"/>
          <w:sz w:val="24"/>
          <w:szCs w:val="24"/>
        </w:rPr>
        <w:t>2002</w:t>
      </w:r>
      <w:r w:rsidRPr="00FB2B52">
        <w:rPr>
          <w:rFonts w:ascii="Times New Roman" w:hAnsi="Times New Roman" w:cs="Times New Roman"/>
          <w:sz w:val="24"/>
          <w:szCs w:val="24"/>
        </w:rPr>
        <w:t xml:space="preserve">). A mãe de Miranda não aparece nessa hierarquia, que lista na última posição </w:t>
      </w:r>
      <w:proofErr w:type="spellStart"/>
      <w:r w:rsidRPr="00FB2B52">
        <w:rPr>
          <w:rFonts w:ascii="Times New Roman" w:hAnsi="Times New Roman" w:cs="Times New Roman"/>
          <w:sz w:val="24"/>
          <w:szCs w:val="24"/>
        </w:rPr>
        <w:t>Sycorax</w:t>
      </w:r>
      <w:proofErr w:type="spellEnd"/>
      <w:r w:rsidRPr="00FB2B52">
        <w:rPr>
          <w:rFonts w:ascii="Times New Roman" w:hAnsi="Times New Roman" w:cs="Times New Roman"/>
          <w:sz w:val="24"/>
          <w:szCs w:val="24"/>
        </w:rPr>
        <w:t xml:space="preserve">, a mãe de Caliban, descrita na peça como uma bruxa, que já não estava viva quando Prospero e Miranda chegaram à ilha. De acordo com </w:t>
      </w:r>
      <w:proofErr w:type="spellStart"/>
      <w:r w:rsidRPr="00FB2B52">
        <w:rPr>
          <w:rFonts w:ascii="Times New Roman" w:hAnsi="Times New Roman" w:cs="Times New Roman"/>
          <w:sz w:val="24"/>
          <w:szCs w:val="24"/>
        </w:rPr>
        <w:t>Zabus</w:t>
      </w:r>
      <w:proofErr w:type="spellEnd"/>
      <w:r w:rsidRPr="00FB2B52">
        <w:rPr>
          <w:rFonts w:ascii="Times New Roman" w:hAnsi="Times New Roman" w:cs="Times New Roman"/>
          <w:sz w:val="24"/>
          <w:szCs w:val="24"/>
        </w:rPr>
        <w:t>, reescritas são “apropriações de textos, aos quais simultaneamente concedem autoridade e criticam, para seus próprios usos ideológicos” (</w:t>
      </w:r>
      <w:proofErr w:type="spellStart"/>
      <w:r w:rsidRPr="00FB2B52">
        <w:rPr>
          <w:rFonts w:ascii="Times New Roman" w:hAnsi="Times New Roman" w:cs="Times New Roman"/>
          <w:sz w:val="24"/>
          <w:szCs w:val="24"/>
        </w:rPr>
        <w:t>Zabus</w:t>
      </w:r>
      <w:proofErr w:type="spellEnd"/>
      <w:r w:rsidRPr="00FB2B52">
        <w:rPr>
          <w:rFonts w:ascii="Times New Roman" w:hAnsi="Times New Roman" w:cs="Times New Roman"/>
          <w:sz w:val="24"/>
          <w:szCs w:val="24"/>
        </w:rPr>
        <w:t xml:space="preserve">, </w:t>
      </w:r>
      <w:r>
        <w:rPr>
          <w:rFonts w:ascii="Times New Roman" w:hAnsi="Times New Roman" w:cs="Times New Roman"/>
          <w:sz w:val="24"/>
          <w:szCs w:val="24"/>
        </w:rPr>
        <w:t xml:space="preserve">2002, </w:t>
      </w:r>
      <w:r w:rsidRPr="00FB2B52">
        <w:rPr>
          <w:rFonts w:ascii="Times New Roman" w:hAnsi="Times New Roman" w:cs="Times New Roman"/>
          <w:sz w:val="24"/>
          <w:szCs w:val="24"/>
        </w:rPr>
        <w:t>p. 3</w:t>
      </w:r>
      <w:r w:rsidR="009E44BB">
        <w:rPr>
          <w:rFonts w:ascii="Times New Roman" w:hAnsi="Times New Roman" w:cs="Times New Roman"/>
          <w:sz w:val="24"/>
          <w:szCs w:val="24"/>
        </w:rPr>
        <w:t>;</w:t>
      </w:r>
      <w:r>
        <w:rPr>
          <w:rFonts w:ascii="Times New Roman" w:hAnsi="Times New Roman" w:cs="Times New Roman"/>
          <w:sz w:val="24"/>
          <w:szCs w:val="24"/>
        </w:rPr>
        <w:t xml:space="preserve"> tradução minha</w:t>
      </w:r>
      <w:r w:rsidRPr="00FB2B52">
        <w:rPr>
          <w:rFonts w:ascii="Times New Roman" w:hAnsi="Times New Roman" w:cs="Times New Roman"/>
          <w:sz w:val="24"/>
          <w:szCs w:val="24"/>
        </w:rPr>
        <w:t xml:space="preserve">). No caso de </w:t>
      </w:r>
      <w:r w:rsidRPr="003276B7">
        <w:rPr>
          <w:rFonts w:ascii="Times New Roman" w:hAnsi="Times New Roman" w:cs="Times New Roman"/>
          <w:i/>
          <w:iCs/>
          <w:sz w:val="24"/>
          <w:szCs w:val="24"/>
        </w:rPr>
        <w:t>The Tempest</w:t>
      </w:r>
      <w:r w:rsidRPr="00FB2B52">
        <w:rPr>
          <w:rFonts w:ascii="Times New Roman" w:hAnsi="Times New Roman" w:cs="Times New Roman"/>
          <w:sz w:val="24"/>
          <w:szCs w:val="24"/>
        </w:rPr>
        <w:t xml:space="preserve">, o uso ideológico se dá através do desmantelamento da hierarquia interna da peça, quando o protagonismo das reescritas é concedido a diferentes personagens do texto-fonte. A autora categoriza três tipos de transformações: pós-coloniais, geralmente protagonizadas por Caliban, pós-patriarcais, protagonizadas por Miranda ou </w:t>
      </w:r>
      <w:proofErr w:type="spellStart"/>
      <w:r w:rsidRPr="00FB2B52">
        <w:rPr>
          <w:rFonts w:ascii="Times New Roman" w:hAnsi="Times New Roman" w:cs="Times New Roman"/>
          <w:sz w:val="24"/>
          <w:szCs w:val="24"/>
        </w:rPr>
        <w:t>Sycorax</w:t>
      </w:r>
      <w:proofErr w:type="spellEnd"/>
      <w:r w:rsidRPr="00FB2B52">
        <w:rPr>
          <w:rFonts w:ascii="Times New Roman" w:hAnsi="Times New Roman" w:cs="Times New Roman"/>
          <w:sz w:val="24"/>
          <w:szCs w:val="24"/>
        </w:rPr>
        <w:t xml:space="preserve"> e pós-modernas, que </w:t>
      </w:r>
      <w:proofErr w:type="gramStart"/>
      <w:r w:rsidRPr="00FB2B52">
        <w:rPr>
          <w:rFonts w:ascii="Times New Roman" w:hAnsi="Times New Roman" w:cs="Times New Roman"/>
          <w:sz w:val="24"/>
          <w:szCs w:val="24"/>
        </w:rPr>
        <w:t>mantêm Prospero</w:t>
      </w:r>
      <w:proofErr w:type="gramEnd"/>
      <w:r w:rsidRPr="00FB2B52">
        <w:rPr>
          <w:rFonts w:ascii="Times New Roman" w:hAnsi="Times New Roman" w:cs="Times New Roman"/>
          <w:sz w:val="24"/>
          <w:szCs w:val="24"/>
        </w:rPr>
        <w:t xml:space="preserve"> no lugar de protagonismo, mas desenvolvem diferentes facetas do personagem, incluindo críticas ao seu autoritarismo. A partir da teoria de </w:t>
      </w:r>
      <w:proofErr w:type="spellStart"/>
      <w:r w:rsidRPr="00FB2B52">
        <w:rPr>
          <w:rFonts w:ascii="Times New Roman" w:hAnsi="Times New Roman" w:cs="Times New Roman"/>
          <w:sz w:val="24"/>
          <w:szCs w:val="24"/>
        </w:rPr>
        <w:t>Zabus</w:t>
      </w:r>
      <w:proofErr w:type="spellEnd"/>
      <w:r>
        <w:rPr>
          <w:rFonts w:ascii="Times New Roman" w:hAnsi="Times New Roman" w:cs="Times New Roman"/>
          <w:sz w:val="24"/>
          <w:szCs w:val="24"/>
        </w:rPr>
        <w:t xml:space="preserve"> (2002)</w:t>
      </w:r>
      <w:r w:rsidRPr="00FB2B52">
        <w:rPr>
          <w:rFonts w:ascii="Times New Roman" w:hAnsi="Times New Roman" w:cs="Times New Roman"/>
          <w:sz w:val="24"/>
          <w:szCs w:val="24"/>
        </w:rPr>
        <w:t>, ambas as produções discutidas neste capítulo poderiam ser enquadradas em uma mesma categoria de reescrita, por tematizarem o patriarcado, ainda que de forma distinta.</w:t>
      </w:r>
    </w:p>
    <w:p w14:paraId="7CB7C86B" w14:textId="77777777" w:rsidR="00FE1C12" w:rsidRPr="00FB2B52" w:rsidRDefault="00FE1C12" w:rsidP="00FE1C12">
      <w:pPr>
        <w:spacing w:after="0" w:line="360" w:lineRule="auto"/>
        <w:ind w:firstLine="709"/>
        <w:jc w:val="both"/>
        <w:rPr>
          <w:rFonts w:ascii="Times New Roman" w:hAnsi="Times New Roman" w:cs="Times New Roman"/>
          <w:sz w:val="24"/>
          <w:szCs w:val="24"/>
        </w:rPr>
      </w:pPr>
      <w:proofErr w:type="spellStart"/>
      <w:r w:rsidRPr="003276B7">
        <w:rPr>
          <w:rFonts w:ascii="Times New Roman" w:hAnsi="Times New Roman" w:cs="Times New Roman"/>
          <w:i/>
          <w:iCs/>
          <w:sz w:val="24"/>
          <w:szCs w:val="24"/>
        </w:rPr>
        <w:t>Miranda’s</w:t>
      </w:r>
      <w:proofErr w:type="spellEnd"/>
      <w:r w:rsidRPr="003276B7">
        <w:rPr>
          <w:rFonts w:ascii="Times New Roman" w:hAnsi="Times New Roman" w:cs="Times New Roman"/>
          <w:i/>
          <w:iCs/>
          <w:sz w:val="24"/>
          <w:szCs w:val="24"/>
        </w:rPr>
        <w:t xml:space="preserve"> </w:t>
      </w:r>
      <w:proofErr w:type="spellStart"/>
      <w:r w:rsidRPr="003276B7">
        <w:rPr>
          <w:rFonts w:ascii="Times New Roman" w:hAnsi="Times New Roman" w:cs="Times New Roman"/>
          <w:i/>
          <w:iCs/>
          <w:sz w:val="24"/>
          <w:szCs w:val="24"/>
        </w:rPr>
        <w:t>Letter</w:t>
      </w:r>
      <w:proofErr w:type="spellEnd"/>
      <w:r w:rsidRPr="00FB2B52">
        <w:rPr>
          <w:rFonts w:ascii="Times New Roman" w:hAnsi="Times New Roman" w:cs="Times New Roman"/>
          <w:sz w:val="24"/>
          <w:szCs w:val="24"/>
        </w:rPr>
        <w:t xml:space="preserve"> é um curta-metragem que foi produzido pelo British </w:t>
      </w:r>
      <w:proofErr w:type="spellStart"/>
      <w:r w:rsidRPr="00FB2B52">
        <w:rPr>
          <w:rFonts w:ascii="Times New Roman" w:hAnsi="Times New Roman" w:cs="Times New Roman"/>
          <w:sz w:val="24"/>
          <w:szCs w:val="24"/>
        </w:rPr>
        <w:t>Council</w:t>
      </w:r>
      <w:proofErr w:type="spellEnd"/>
      <w:r w:rsidRPr="00FB2B52">
        <w:rPr>
          <w:rFonts w:ascii="Times New Roman" w:hAnsi="Times New Roman" w:cs="Times New Roman"/>
          <w:sz w:val="24"/>
          <w:szCs w:val="24"/>
        </w:rPr>
        <w:t xml:space="preserve"> no âmbito da iniciativa Shakespeare </w:t>
      </w:r>
      <w:proofErr w:type="spellStart"/>
      <w:r w:rsidRPr="00FB2B52">
        <w:rPr>
          <w:rFonts w:ascii="Times New Roman" w:hAnsi="Times New Roman" w:cs="Times New Roman"/>
          <w:sz w:val="24"/>
          <w:szCs w:val="24"/>
        </w:rPr>
        <w:t>Lives</w:t>
      </w:r>
      <w:proofErr w:type="spellEnd"/>
      <w:r w:rsidRPr="00FB2B52">
        <w:rPr>
          <w:rFonts w:ascii="Times New Roman" w:hAnsi="Times New Roman" w:cs="Times New Roman"/>
          <w:sz w:val="24"/>
          <w:szCs w:val="24"/>
        </w:rPr>
        <w:t xml:space="preserve"> que, em 2016, comemorou os 400 anos da morte do Bardo inglês. Nesse filme, dirigido por Teresa Griffiths e estrelado por </w:t>
      </w:r>
      <w:proofErr w:type="spellStart"/>
      <w:r w:rsidRPr="00FB2B52">
        <w:rPr>
          <w:rFonts w:ascii="Times New Roman" w:hAnsi="Times New Roman" w:cs="Times New Roman"/>
          <w:sz w:val="24"/>
          <w:szCs w:val="24"/>
        </w:rPr>
        <w:t>Raffey</w:t>
      </w:r>
      <w:proofErr w:type="spellEnd"/>
      <w:r w:rsidRPr="00FB2B52">
        <w:rPr>
          <w:rFonts w:ascii="Times New Roman" w:hAnsi="Times New Roman" w:cs="Times New Roman"/>
          <w:sz w:val="24"/>
          <w:szCs w:val="24"/>
        </w:rPr>
        <w:t xml:space="preserve"> Cassidy, ouvimos uma personagem ausente do texto-fonte: a mãe de Miranda. Na produção, Miranda reside com o pai na encosta de uma praia. Prospero é representado como um homem que vive em meio aos livros, semelhante ao mago do texto-fonte. Enquanto o pai permanece encastelado em sua biblioteca, a filha lê uma carta deixada pela falecida mãe. Ainda que não a vejamos em tela, não podemos dizer que a figura materna de Miranda permanece ausente nessa reescrita, já que a carta escrita por ela constitui a ampla maioria do texto do filme. </w:t>
      </w:r>
    </w:p>
    <w:p w14:paraId="31909E45" w14:textId="2249B2CB" w:rsidR="00FE1C12" w:rsidRDefault="00FE1C12" w:rsidP="00FE1C12">
      <w:pPr>
        <w:spacing w:after="0" w:line="360" w:lineRule="auto"/>
        <w:ind w:firstLine="709"/>
        <w:jc w:val="both"/>
        <w:rPr>
          <w:rFonts w:ascii="Times New Roman" w:hAnsi="Times New Roman" w:cs="Times New Roman"/>
          <w:sz w:val="24"/>
          <w:szCs w:val="24"/>
        </w:rPr>
      </w:pPr>
      <w:r w:rsidRPr="00FB2B52">
        <w:rPr>
          <w:rFonts w:ascii="Times New Roman" w:hAnsi="Times New Roman" w:cs="Times New Roman"/>
          <w:sz w:val="24"/>
          <w:szCs w:val="24"/>
        </w:rPr>
        <w:t xml:space="preserve">A água é um elemento central ao curta, que inicia em uma noite tempestuosa. Enquanto Miranda assiste à chuva pela janela, </w:t>
      </w:r>
      <w:proofErr w:type="gramStart"/>
      <w:r w:rsidRPr="00FB2B52">
        <w:rPr>
          <w:rFonts w:ascii="Times New Roman" w:hAnsi="Times New Roman" w:cs="Times New Roman"/>
          <w:sz w:val="24"/>
          <w:szCs w:val="24"/>
        </w:rPr>
        <w:t>Prospero</w:t>
      </w:r>
      <w:proofErr w:type="gramEnd"/>
      <w:r w:rsidRPr="00FB2B52">
        <w:rPr>
          <w:rFonts w:ascii="Times New Roman" w:hAnsi="Times New Roman" w:cs="Times New Roman"/>
          <w:sz w:val="24"/>
          <w:szCs w:val="24"/>
        </w:rPr>
        <w:t xml:space="preserve"> cochila com um livro no colo. Com cuidado para não </w:t>
      </w:r>
      <w:proofErr w:type="gramStart"/>
      <w:r w:rsidRPr="00FB2B52">
        <w:rPr>
          <w:rFonts w:ascii="Times New Roman" w:hAnsi="Times New Roman" w:cs="Times New Roman"/>
          <w:sz w:val="24"/>
          <w:szCs w:val="24"/>
        </w:rPr>
        <w:t>despertá-lo</w:t>
      </w:r>
      <w:proofErr w:type="gramEnd"/>
      <w:r w:rsidRPr="00FB2B52">
        <w:rPr>
          <w:rFonts w:ascii="Times New Roman" w:hAnsi="Times New Roman" w:cs="Times New Roman"/>
          <w:sz w:val="24"/>
          <w:szCs w:val="24"/>
        </w:rPr>
        <w:t xml:space="preserve">, Miranda guarda o livro em uma mesa lateral, mas o ruído da porta, fechada pela filha, faz com que ele acorde. Após o </w:t>
      </w:r>
      <w:proofErr w:type="spellStart"/>
      <w:r w:rsidRPr="003276B7">
        <w:rPr>
          <w:rFonts w:ascii="Times New Roman" w:hAnsi="Times New Roman" w:cs="Times New Roman"/>
          <w:i/>
          <w:iCs/>
          <w:sz w:val="24"/>
          <w:szCs w:val="24"/>
        </w:rPr>
        <w:t>lettering</w:t>
      </w:r>
      <w:proofErr w:type="spellEnd"/>
      <w:r w:rsidRPr="00FB2B52">
        <w:rPr>
          <w:rFonts w:ascii="Times New Roman" w:hAnsi="Times New Roman" w:cs="Times New Roman"/>
          <w:sz w:val="24"/>
          <w:szCs w:val="24"/>
        </w:rPr>
        <w:t xml:space="preserve">, a iluminação natural e a umidade do cenário sugerem a manhã após a tempestade. Miranda aparece só, descendo as escadas da casa, em </w:t>
      </w:r>
      <w:r w:rsidRPr="00FB2B52">
        <w:rPr>
          <w:rFonts w:ascii="Times New Roman" w:hAnsi="Times New Roman" w:cs="Times New Roman"/>
          <w:sz w:val="24"/>
          <w:szCs w:val="24"/>
        </w:rPr>
        <w:lastRenderedPageBreak/>
        <w:t>direção à praia. Miranda anda pela praia, pegando pedras na areia, até que vê um garoto vindo na direção contrária. Ela se assusta, se esconde e o observa ao longe. Com um corte seco, o filme nos transporta ao quarto da menina, decorado com dobraduras de barcos de papel, feitos com mapas. Miranda deita em sua cama e desfaz a dobradura de um dos barcos, que se revela uma carta. A carta foi escrita pela mãe, com o objetivo de se fazer presente para a filha que foi criada por um pai esforçado, mas introvertido, absorto em seu universo interior. A mãe, que lamenta não ter participado da infância de Miranda, encerra a carta dando um conselho final, algo ao qual a filha possa recorrer quando sentir a sua ausência: “não tenha medo” (</w:t>
      </w:r>
      <w:proofErr w:type="spellStart"/>
      <w:r w:rsidRPr="00FB2B52">
        <w:rPr>
          <w:rFonts w:ascii="Times New Roman" w:hAnsi="Times New Roman" w:cs="Times New Roman"/>
          <w:sz w:val="24"/>
          <w:szCs w:val="24"/>
        </w:rPr>
        <w:t>Miranda’s</w:t>
      </w:r>
      <w:proofErr w:type="spellEnd"/>
      <w:r w:rsidRPr="00FB2B52">
        <w:rPr>
          <w:rFonts w:ascii="Times New Roman" w:hAnsi="Times New Roman" w:cs="Times New Roman"/>
          <w:sz w:val="24"/>
          <w:szCs w:val="24"/>
        </w:rPr>
        <w:t>, 2016</w:t>
      </w:r>
      <w:r w:rsidR="009E44BB">
        <w:rPr>
          <w:rFonts w:ascii="Times New Roman" w:hAnsi="Times New Roman" w:cs="Times New Roman"/>
          <w:sz w:val="24"/>
          <w:szCs w:val="24"/>
        </w:rPr>
        <w:t>;</w:t>
      </w:r>
      <w:r w:rsidRPr="00FB2B52">
        <w:rPr>
          <w:rFonts w:ascii="Times New Roman" w:hAnsi="Times New Roman" w:cs="Times New Roman"/>
          <w:sz w:val="24"/>
          <w:szCs w:val="24"/>
        </w:rPr>
        <w:t xml:space="preserve"> tradução </w:t>
      </w:r>
      <w:r>
        <w:rPr>
          <w:rFonts w:ascii="Times New Roman" w:hAnsi="Times New Roman" w:cs="Times New Roman"/>
          <w:sz w:val="24"/>
          <w:szCs w:val="24"/>
        </w:rPr>
        <w:t>minha</w:t>
      </w:r>
      <w:r w:rsidRPr="00FB2B52">
        <w:rPr>
          <w:rFonts w:ascii="Times New Roman" w:hAnsi="Times New Roman" w:cs="Times New Roman"/>
          <w:sz w:val="24"/>
          <w:szCs w:val="24"/>
        </w:rPr>
        <w:t xml:space="preserve">). O conteúdo da carta diverge das interações </w:t>
      </w:r>
      <w:proofErr w:type="gramStart"/>
      <w:r w:rsidRPr="00FB2B52">
        <w:rPr>
          <w:rFonts w:ascii="Times New Roman" w:hAnsi="Times New Roman" w:cs="Times New Roman"/>
          <w:sz w:val="24"/>
          <w:szCs w:val="24"/>
        </w:rPr>
        <w:t>que Prospero</w:t>
      </w:r>
      <w:proofErr w:type="gramEnd"/>
      <w:r w:rsidRPr="00FB2B52">
        <w:rPr>
          <w:rFonts w:ascii="Times New Roman" w:hAnsi="Times New Roman" w:cs="Times New Roman"/>
          <w:sz w:val="24"/>
          <w:szCs w:val="24"/>
        </w:rPr>
        <w:t xml:space="preserve"> tem com a filha no texto fonte: </w:t>
      </w:r>
    </w:p>
    <w:p w14:paraId="1414780A" w14:textId="77777777" w:rsidR="00FE1C12" w:rsidRPr="00FB2B52" w:rsidRDefault="00FE1C12" w:rsidP="00FE1C12">
      <w:pPr>
        <w:spacing w:after="0" w:line="360" w:lineRule="auto"/>
        <w:ind w:firstLine="709"/>
        <w:jc w:val="both"/>
        <w:rPr>
          <w:rFonts w:ascii="Times New Roman" w:hAnsi="Times New Roman" w:cs="Times New Roman"/>
          <w:sz w:val="24"/>
          <w:szCs w:val="24"/>
        </w:rPr>
      </w:pPr>
    </w:p>
    <w:p w14:paraId="704DC93C" w14:textId="77777777" w:rsidR="00FE1C12" w:rsidRPr="003276B7" w:rsidRDefault="00FE1C12" w:rsidP="00FE1C12">
      <w:pPr>
        <w:spacing w:after="0" w:line="240" w:lineRule="auto"/>
        <w:ind w:left="2268"/>
        <w:jc w:val="both"/>
        <w:rPr>
          <w:rFonts w:ascii="Times New Roman" w:hAnsi="Times New Roman" w:cs="Times New Roman"/>
        </w:rPr>
      </w:pPr>
      <w:r w:rsidRPr="003276B7">
        <w:rPr>
          <w:rFonts w:ascii="Times New Roman" w:hAnsi="Times New Roman" w:cs="Times New Roman"/>
        </w:rPr>
        <w:t xml:space="preserve">Além de ter se limitado a aconselhar a filha, sua principal recomendação é “Não tenha medo” (tradução nossa). Esta, ao contrário de ser uma ordem a ser obedecida, é um encorajamento que incentiva Miranda a ser arrojada e confiante ao tomar suas próprias decisões. É possível que tal diferença de postura se dê pelo fato de que as características que a mãe preza na filha sejam sua inteligência e sua força: “Eu sei que você será inteligente como seu pai e tenho certeza que você será forte” (tradução nossa) palavras que fazem com que ela seja capaz de traçar o próprio destino. Diversamente, a característica de Miranda que é mais valorizada na mídia fonte é a virgindade. (Nogueira, </w:t>
      </w:r>
      <w:r>
        <w:rPr>
          <w:rFonts w:ascii="Times New Roman" w:hAnsi="Times New Roman" w:cs="Times New Roman"/>
        </w:rPr>
        <w:t xml:space="preserve">2024, </w:t>
      </w:r>
      <w:r w:rsidRPr="003276B7">
        <w:rPr>
          <w:rFonts w:ascii="Times New Roman" w:hAnsi="Times New Roman" w:cs="Times New Roman"/>
        </w:rPr>
        <w:t>p. 226)</w:t>
      </w:r>
    </w:p>
    <w:p w14:paraId="732DE613" w14:textId="77777777" w:rsidR="00FE1C12" w:rsidRDefault="00FE1C12" w:rsidP="00FE1C12">
      <w:pPr>
        <w:spacing w:after="0" w:line="360" w:lineRule="auto"/>
        <w:ind w:firstLine="709"/>
        <w:jc w:val="both"/>
        <w:rPr>
          <w:rFonts w:ascii="Times New Roman" w:hAnsi="Times New Roman" w:cs="Times New Roman"/>
          <w:sz w:val="24"/>
          <w:szCs w:val="24"/>
        </w:rPr>
      </w:pPr>
    </w:p>
    <w:p w14:paraId="42E05AAB" w14:textId="77777777" w:rsidR="00FE1C12" w:rsidRDefault="00FE1C12" w:rsidP="00FE1C12">
      <w:pPr>
        <w:spacing w:after="0" w:line="360" w:lineRule="auto"/>
        <w:ind w:firstLine="709"/>
        <w:jc w:val="both"/>
        <w:rPr>
          <w:rFonts w:ascii="Times New Roman" w:hAnsi="Times New Roman" w:cs="Times New Roman"/>
          <w:sz w:val="24"/>
          <w:szCs w:val="24"/>
        </w:rPr>
      </w:pPr>
      <w:r w:rsidRPr="00FB2B52">
        <w:rPr>
          <w:rFonts w:ascii="Times New Roman" w:hAnsi="Times New Roman" w:cs="Times New Roman"/>
          <w:sz w:val="24"/>
          <w:szCs w:val="24"/>
        </w:rPr>
        <w:t xml:space="preserve">Dessa forma, ao valorizar a inteligência e a força da filha, a mãe não dá ordens, pelo contrário, ela aconselha que a filha seja destemida, valorizando a sua autonomia e coragem. Quando o texto da carta, em </w:t>
      </w:r>
      <w:proofErr w:type="spellStart"/>
      <w:r w:rsidRPr="003276B7">
        <w:rPr>
          <w:rFonts w:ascii="Times New Roman" w:hAnsi="Times New Roman" w:cs="Times New Roman"/>
          <w:i/>
          <w:iCs/>
          <w:sz w:val="24"/>
          <w:szCs w:val="24"/>
        </w:rPr>
        <w:t>voiceover</w:t>
      </w:r>
      <w:proofErr w:type="spellEnd"/>
      <w:r w:rsidRPr="00FB2B52">
        <w:rPr>
          <w:rFonts w:ascii="Times New Roman" w:hAnsi="Times New Roman" w:cs="Times New Roman"/>
          <w:sz w:val="24"/>
          <w:szCs w:val="24"/>
        </w:rPr>
        <w:t>, chega ao fim, Miranda está de volta à praia. Descalça, ela coloca um dos barcos de papel no mar. Enquanto isso, o mesmo garoto, cuja presença a assustou anteriormente, se aproxima. Ela olha desconfiada, mas permanece onde estava. Ele pergunta se ela perdeu alguma coisa e ela responde que não. Essa negativa indica um senso de completude da personagem:</w:t>
      </w:r>
    </w:p>
    <w:p w14:paraId="34031E06" w14:textId="77777777" w:rsidR="00FE1C12" w:rsidRPr="00FB2B52" w:rsidRDefault="00FE1C12" w:rsidP="00FE1C12">
      <w:pPr>
        <w:spacing w:after="0" w:line="360" w:lineRule="auto"/>
        <w:ind w:firstLine="709"/>
        <w:jc w:val="both"/>
        <w:rPr>
          <w:rFonts w:ascii="Times New Roman" w:hAnsi="Times New Roman" w:cs="Times New Roman"/>
          <w:sz w:val="24"/>
          <w:szCs w:val="24"/>
        </w:rPr>
      </w:pPr>
    </w:p>
    <w:p w14:paraId="76A3A617" w14:textId="77777777" w:rsidR="00FE1C12" w:rsidRDefault="00FE1C12" w:rsidP="00FE1C12">
      <w:pPr>
        <w:spacing w:after="0" w:line="240" w:lineRule="auto"/>
        <w:ind w:left="2268"/>
        <w:jc w:val="both"/>
        <w:rPr>
          <w:rFonts w:ascii="Times New Roman" w:hAnsi="Times New Roman" w:cs="Times New Roman"/>
        </w:rPr>
      </w:pPr>
      <w:r w:rsidRPr="003276B7">
        <w:rPr>
          <w:rFonts w:ascii="Times New Roman" w:hAnsi="Times New Roman" w:cs="Times New Roman"/>
        </w:rPr>
        <w:t xml:space="preserve">No contexto do curta, que trata da relação da filha com a mãe, a resposta parece significar que ela não considera ter perdido sua mãe, apesar de sua ausência física. É simbólico que a única palavra que Miranda dirige a Ferdinand no curta seja uma negativa que é, ao mesmo tempo, uma afirmação de que não lhe falta nada. (Nogueira, </w:t>
      </w:r>
      <w:r>
        <w:rPr>
          <w:rFonts w:ascii="Times New Roman" w:hAnsi="Times New Roman" w:cs="Times New Roman"/>
        </w:rPr>
        <w:t xml:space="preserve">2024, </w:t>
      </w:r>
      <w:r w:rsidRPr="003276B7">
        <w:rPr>
          <w:rFonts w:ascii="Times New Roman" w:hAnsi="Times New Roman" w:cs="Times New Roman"/>
        </w:rPr>
        <w:t>p. 228)</w:t>
      </w:r>
    </w:p>
    <w:p w14:paraId="7F27BF5B" w14:textId="77777777" w:rsidR="00FE1C12" w:rsidRPr="003276B7" w:rsidRDefault="00FE1C12" w:rsidP="00FE1C12">
      <w:pPr>
        <w:spacing w:after="0" w:line="240" w:lineRule="auto"/>
        <w:ind w:left="2268"/>
        <w:jc w:val="both"/>
        <w:rPr>
          <w:rFonts w:ascii="Times New Roman" w:hAnsi="Times New Roman" w:cs="Times New Roman"/>
        </w:rPr>
      </w:pPr>
    </w:p>
    <w:p w14:paraId="32E501C4" w14:textId="77777777" w:rsidR="00FE1C12" w:rsidRPr="00FB2B52" w:rsidRDefault="00FE1C12" w:rsidP="00FE1C12">
      <w:pPr>
        <w:spacing w:after="0" w:line="360" w:lineRule="auto"/>
        <w:ind w:firstLine="709"/>
        <w:jc w:val="both"/>
        <w:rPr>
          <w:rFonts w:ascii="Times New Roman" w:hAnsi="Times New Roman" w:cs="Times New Roman"/>
          <w:sz w:val="24"/>
          <w:szCs w:val="24"/>
        </w:rPr>
      </w:pPr>
      <w:r w:rsidRPr="00FB2B52">
        <w:rPr>
          <w:rFonts w:ascii="Times New Roman" w:hAnsi="Times New Roman" w:cs="Times New Roman"/>
          <w:sz w:val="24"/>
          <w:szCs w:val="24"/>
        </w:rPr>
        <w:t xml:space="preserve">Assim sendo, a carta cumpriu com o efeito de aproximar mãe e filha, fazendo presente a mãe que não pode acompanhar o desenvolvimento de Miranda. O curta se encerra </w:t>
      </w:r>
      <w:proofErr w:type="gramStart"/>
      <w:r w:rsidRPr="00FB2B52">
        <w:rPr>
          <w:rFonts w:ascii="Times New Roman" w:hAnsi="Times New Roman" w:cs="Times New Roman"/>
          <w:sz w:val="24"/>
          <w:szCs w:val="24"/>
        </w:rPr>
        <w:t>com Prospero</w:t>
      </w:r>
      <w:proofErr w:type="gramEnd"/>
      <w:r w:rsidRPr="00FB2B52">
        <w:rPr>
          <w:rFonts w:ascii="Times New Roman" w:hAnsi="Times New Roman" w:cs="Times New Roman"/>
          <w:sz w:val="24"/>
          <w:szCs w:val="24"/>
        </w:rPr>
        <w:t xml:space="preserve"> na janela, aparentemente observando a filha, enquanto os jovens, na praia, olham para o horizonte. </w:t>
      </w:r>
    </w:p>
    <w:p w14:paraId="168191D9" w14:textId="77777777" w:rsidR="00FE1C12" w:rsidRPr="00FB2B52" w:rsidRDefault="00FE1C12" w:rsidP="00FE1C12">
      <w:pPr>
        <w:spacing w:after="0" w:line="360" w:lineRule="auto"/>
        <w:ind w:firstLine="709"/>
        <w:jc w:val="both"/>
        <w:rPr>
          <w:rFonts w:ascii="Times New Roman" w:hAnsi="Times New Roman" w:cs="Times New Roman"/>
          <w:sz w:val="24"/>
          <w:szCs w:val="24"/>
        </w:rPr>
      </w:pPr>
      <w:r w:rsidRPr="00FB2B52">
        <w:rPr>
          <w:rFonts w:ascii="Times New Roman" w:hAnsi="Times New Roman" w:cs="Times New Roman"/>
          <w:sz w:val="24"/>
          <w:szCs w:val="24"/>
        </w:rPr>
        <w:lastRenderedPageBreak/>
        <w:t>Por fim, cabe notar que a única palavra enunciada pela Miranda de Cassidy é “não”, destoando da obediência que é característica da personagem no texto-fonte. Essa pode ser considerada a maior transformação proposta pelo filme:</w:t>
      </w:r>
    </w:p>
    <w:p w14:paraId="03C4FCEA" w14:textId="77777777" w:rsidR="00FE1C12" w:rsidRDefault="00FE1C12" w:rsidP="00FE1C12">
      <w:pPr>
        <w:spacing w:after="0" w:line="240" w:lineRule="auto"/>
        <w:ind w:left="2268"/>
        <w:jc w:val="both"/>
        <w:rPr>
          <w:rFonts w:ascii="Times New Roman" w:hAnsi="Times New Roman" w:cs="Times New Roman"/>
        </w:rPr>
      </w:pPr>
    </w:p>
    <w:p w14:paraId="372750A2" w14:textId="77777777" w:rsidR="00FE1C12" w:rsidRDefault="00FE1C12" w:rsidP="00FE1C12">
      <w:pPr>
        <w:spacing w:after="0" w:line="240" w:lineRule="auto"/>
        <w:ind w:left="2268"/>
        <w:jc w:val="both"/>
        <w:rPr>
          <w:rFonts w:ascii="Times New Roman" w:hAnsi="Times New Roman" w:cs="Times New Roman"/>
        </w:rPr>
      </w:pPr>
      <w:r w:rsidRPr="003276B7">
        <w:rPr>
          <w:rFonts w:ascii="Times New Roman" w:hAnsi="Times New Roman" w:cs="Times New Roman"/>
        </w:rPr>
        <w:t xml:space="preserve">Finalmente, a maior diferença entre </w:t>
      </w:r>
      <w:proofErr w:type="spellStart"/>
      <w:r w:rsidRPr="003276B7">
        <w:rPr>
          <w:rFonts w:ascii="Times New Roman" w:hAnsi="Times New Roman" w:cs="Times New Roman"/>
        </w:rPr>
        <w:t>Miranda’s</w:t>
      </w:r>
      <w:proofErr w:type="spellEnd"/>
      <w:r w:rsidRPr="003276B7">
        <w:rPr>
          <w:rFonts w:ascii="Times New Roman" w:hAnsi="Times New Roman" w:cs="Times New Roman"/>
        </w:rPr>
        <w:t xml:space="preserve"> </w:t>
      </w:r>
      <w:proofErr w:type="spellStart"/>
      <w:r w:rsidRPr="003276B7">
        <w:rPr>
          <w:rFonts w:ascii="Times New Roman" w:hAnsi="Times New Roman" w:cs="Times New Roman"/>
        </w:rPr>
        <w:t>Letter</w:t>
      </w:r>
      <w:proofErr w:type="spellEnd"/>
      <w:r w:rsidRPr="003276B7">
        <w:rPr>
          <w:rFonts w:ascii="Times New Roman" w:hAnsi="Times New Roman" w:cs="Times New Roman"/>
        </w:rPr>
        <w:t xml:space="preserve"> e sua mídia fonte está na relação que a personagem tem com seu potencial interesse afetivo. Em relação a Ferdinand, a personagem de Shakespeare é consistente em sua anuência e disponibilidade. Quando ele pergunta por seu nome, ela prontamente responde: “Miranda. Ah, meu pai… / Já disse muito” (Shakespeare, [1611] 2009, p. 1552). Ainda que acredite estar desrespeitando seu pai, ela oferece todas as respostas ao homem por quem se encantou. A deferência que ela demonstra em relação a Ferdinand sinaliza sua disposição em reconhecer um novo homem, seu futuro marido, como incontestável figura de autoridade. Em oposição, no curta-metragem, não se insinua, por exemplo, </w:t>
      </w:r>
      <w:proofErr w:type="gramStart"/>
      <w:r w:rsidRPr="003276B7">
        <w:rPr>
          <w:rFonts w:ascii="Times New Roman" w:hAnsi="Times New Roman" w:cs="Times New Roman"/>
        </w:rPr>
        <w:t>que Próspero</w:t>
      </w:r>
      <w:proofErr w:type="gramEnd"/>
      <w:r w:rsidRPr="003276B7">
        <w:rPr>
          <w:rFonts w:ascii="Times New Roman" w:hAnsi="Times New Roman" w:cs="Times New Roman"/>
        </w:rPr>
        <w:t xml:space="preserve"> seja responsável ou tenha algum interesse por trás do relacionamento da filha; sendo assim, Miranda não é apresentada como moeda de troca que Próspero pode dispor para conquistar seus objetivos (Nogueira, 2024, p. 227-228)</w:t>
      </w:r>
    </w:p>
    <w:p w14:paraId="7A4D3675" w14:textId="77777777" w:rsidR="00FE1C12" w:rsidRPr="003276B7" w:rsidRDefault="00FE1C12" w:rsidP="00FE1C12">
      <w:pPr>
        <w:spacing w:after="0" w:line="240" w:lineRule="auto"/>
        <w:ind w:left="2268"/>
        <w:jc w:val="both"/>
        <w:rPr>
          <w:rFonts w:ascii="Times New Roman" w:hAnsi="Times New Roman" w:cs="Times New Roman"/>
        </w:rPr>
      </w:pPr>
    </w:p>
    <w:p w14:paraId="7F2F1E03" w14:textId="77777777" w:rsidR="00FE1C12" w:rsidRPr="00FB2B52" w:rsidRDefault="00FE1C12" w:rsidP="00FE1C12">
      <w:pPr>
        <w:spacing w:after="0" w:line="360" w:lineRule="auto"/>
        <w:jc w:val="both"/>
        <w:rPr>
          <w:rFonts w:ascii="Times New Roman" w:hAnsi="Times New Roman" w:cs="Times New Roman"/>
          <w:sz w:val="24"/>
          <w:szCs w:val="24"/>
        </w:rPr>
      </w:pPr>
      <w:r w:rsidRPr="00FB2B52">
        <w:rPr>
          <w:rFonts w:ascii="Times New Roman" w:hAnsi="Times New Roman" w:cs="Times New Roman"/>
          <w:sz w:val="24"/>
          <w:szCs w:val="24"/>
        </w:rPr>
        <w:t xml:space="preserve">Ou seja, a Miranda escrita por Teresa Griffiths é radicalmente diferente da personagem do texto-fonte. A Miranda de Shakespeare só deixa de obedecer ao pai quando conhece um outro homem, Ferdinand, e reconhece nele uma nova figura de autoridade. No filme, a personagem demonstra autonomia e confiança – ela deixa de temer um homem desconhecido e afirma que nada falta a ela. Como uma reescrita, </w:t>
      </w:r>
      <w:proofErr w:type="spellStart"/>
      <w:r w:rsidRPr="003276B7">
        <w:rPr>
          <w:rFonts w:ascii="Times New Roman" w:hAnsi="Times New Roman" w:cs="Times New Roman"/>
          <w:i/>
          <w:iCs/>
          <w:sz w:val="24"/>
          <w:szCs w:val="24"/>
        </w:rPr>
        <w:t>Miranda’s</w:t>
      </w:r>
      <w:proofErr w:type="spellEnd"/>
      <w:r w:rsidRPr="003276B7">
        <w:rPr>
          <w:rFonts w:ascii="Times New Roman" w:hAnsi="Times New Roman" w:cs="Times New Roman"/>
          <w:i/>
          <w:iCs/>
          <w:sz w:val="24"/>
          <w:szCs w:val="24"/>
        </w:rPr>
        <w:t xml:space="preserve"> </w:t>
      </w:r>
      <w:proofErr w:type="spellStart"/>
      <w:r w:rsidRPr="003276B7">
        <w:rPr>
          <w:rFonts w:ascii="Times New Roman" w:hAnsi="Times New Roman" w:cs="Times New Roman"/>
          <w:i/>
          <w:iCs/>
          <w:sz w:val="24"/>
          <w:szCs w:val="24"/>
        </w:rPr>
        <w:t>Letter</w:t>
      </w:r>
      <w:proofErr w:type="spellEnd"/>
      <w:r w:rsidRPr="00FB2B52">
        <w:rPr>
          <w:rFonts w:ascii="Times New Roman" w:hAnsi="Times New Roman" w:cs="Times New Roman"/>
          <w:sz w:val="24"/>
          <w:szCs w:val="24"/>
        </w:rPr>
        <w:t xml:space="preserve"> desmantela a hierarquia dos personagens do texto-fonte, fazendo </w:t>
      </w:r>
      <w:proofErr w:type="gramStart"/>
      <w:r w:rsidRPr="00FB2B52">
        <w:rPr>
          <w:rFonts w:ascii="Times New Roman" w:hAnsi="Times New Roman" w:cs="Times New Roman"/>
          <w:sz w:val="24"/>
          <w:szCs w:val="24"/>
        </w:rPr>
        <w:t>de Prospero</w:t>
      </w:r>
      <w:proofErr w:type="gramEnd"/>
      <w:r w:rsidRPr="00FB2B52">
        <w:rPr>
          <w:rFonts w:ascii="Times New Roman" w:hAnsi="Times New Roman" w:cs="Times New Roman"/>
          <w:sz w:val="24"/>
          <w:szCs w:val="24"/>
        </w:rPr>
        <w:t xml:space="preserve"> um personagem secundário nesse curta-metragem que tematiza a maternidade.</w:t>
      </w:r>
    </w:p>
    <w:p w14:paraId="4D9F4E81" w14:textId="77777777" w:rsidR="00FE1C12" w:rsidRPr="00FB2B52" w:rsidRDefault="00FE1C12" w:rsidP="00FE1C12">
      <w:pPr>
        <w:spacing w:after="0" w:line="360" w:lineRule="auto"/>
        <w:ind w:firstLine="709"/>
        <w:jc w:val="both"/>
        <w:rPr>
          <w:rFonts w:ascii="Times New Roman" w:hAnsi="Times New Roman" w:cs="Times New Roman"/>
          <w:sz w:val="24"/>
          <w:szCs w:val="24"/>
        </w:rPr>
      </w:pPr>
      <w:r w:rsidRPr="00FB2B52">
        <w:rPr>
          <w:rFonts w:ascii="Times New Roman" w:hAnsi="Times New Roman" w:cs="Times New Roman"/>
          <w:sz w:val="24"/>
          <w:szCs w:val="24"/>
        </w:rPr>
        <w:t xml:space="preserve">Em </w:t>
      </w:r>
      <w:r w:rsidRPr="003276B7">
        <w:rPr>
          <w:rFonts w:ascii="Times New Roman" w:hAnsi="Times New Roman" w:cs="Times New Roman"/>
          <w:i/>
          <w:iCs/>
          <w:sz w:val="24"/>
          <w:szCs w:val="24"/>
        </w:rPr>
        <w:t>The Tempest</w:t>
      </w:r>
      <w:r w:rsidRPr="00FB2B52">
        <w:rPr>
          <w:rFonts w:ascii="Times New Roman" w:hAnsi="Times New Roman" w:cs="Times New Roman"/>
          <w:sz w:val="24"/>
          <w:szCs w:val="24"/>
        </w:rPr>
        <w:t xml:space="preserve">, de Elizabeth </w:t>
      </w:r>
      <w:proofErr w:type="spellStart"/>
      <w:r w:rsidRPr="00FB2B52">
        <w:rPr>
          <w:rFonts w:ascii="Times New Roman" w:hAnsi="Times New Roman" w:cs="Times New Roman"/>
          <w:sz w:val="24"/>
          <w:szCs w:val="24"/>
        </w:rPr>
        <w:t>Freestone</w:t>
      </w:r>
      <w:proofErr w:type="spellEnd"/>
      <w:r w:rsidRPr="00FB2B52">
        <w:rPr>
          <w:rFonts w:ascii="Times New Roman" w:hAnsi="Times New Roman" w:cs="Times New Roman"/>
          <w:sz w:val="24"/>
          <w:szCs w:val="24"/>
        </w:rPr>
        <w:t xml:space="preserve">, Miranda também tem uma mãe, mas trata-se da personagem de Prospero que, interpretada por Alex Kingston, é representada como mulher. Essa montagem da Royal Shakespeare </w:t>
      </w:r>
      <w:proofErr w:type="spellStart"/>
      <w:r w:rsidRPr="00FB2B52">
        <w:rPr>
          <w:rFonts w:ascii="Times New Roman" w:hAnsi="Times New Roman" w:cs="Times New Roman"/>
          <w:sz w:val="24"/>
          <w:szCs w:val="24"/>
        </w:rPr>
        <w:t>Company</w:t>
      </w:r>
      <w:proofErr w:type="spellEnd"/>
      <w:r w:rsidRPr="00FB2B52">
        <w:rPr>
          <w:rFonts w:ascii="Times New Roman" w:hAnsi="Times New Roman" w:cs="Times New Roman"/>
          <w:sz w:val="24"/>
          <w:szCs w:val="24"/>
        </w:rPr>
        <w:t xml:space="preserve"> tem como característica principal o fato de tematizar a emergência climática, uma tônica que esteve presente tanto no palco quanto nas coxias.  Como documentado no blog </w:t>
      </w:r>
      <w:proofErr w:type="spellStart"/>
      <w:r w:rsidRPr="003276B7">
        <w:rPr>
          <w:rFonts w:ascii="Times New Roman" w:hAnsi="Times New Roman" w:cs="Times New Roman"/>
          <w:i/>
          <w:iCs/>
          <w:sz w:val="24"/>
          <w:szCs w:val="24"/>
        </w:rPr>
        <w:t>Whispers</w:t>
      </w:r>
      <w:proofErr w:type="spellEnd"/>
      <w:r w:rsidRPr="003276B7">
        <w:rPr>
          <w:rFonts w:ascii="Times New Roman" w:hAnsi="Times New Roman" w:cs="Times New Roman"/>
          <w:i/>
          <w:iCs/>
          <w:sz w:val="24"/>
          <w:szCs w:val="24"/>
        </w:rPr>
        <w:t xml:space="preserve"> </w:t>
      </w:r>
      <w:proofErr w:type="spellStart"/>
      <w:r w:rsidRPr="003276B7">
        <w:rPr>
          <w:rFonts w:ascii="Times New Roman" w:hAnsi="Times New Roman" w:cs="Times New Roman"/>
          <w:i/>
          <w:iCs/>
          <w:sz w:val="24"/>
          <w:szCs w:val="24"/>
        </w:rPr>
        <w:t>from</w:t>
      </w:r>
      <w:proofErr w:type="spellEnd"/>
      <w:r w:rsidRPr="003276B7">
        <w:rPr>
          <w:rFonts w:ascii="Times New Roman" w:hAnsi="Times New Roman" w:cs="Times New Roman"/>
          <w:i/>
          <w:iCs/>
          <w:sz w:val="24"/>
          <w:szCs w:val="24"/>
        </w:rPr>
        <w:t xml:space="preserve"> </w:t>
      </w:r>
      <w:proofErr w:type="spellStart"/>
      <w:r w:rsidRPr="003276B7">
        <w:rPr>
          <w:rFonts w:ascii="Times New Roman" w:hAnsi="Times New Roman" w:cs="Times New Roman"/>
          <w:i/>
          <w:iCs/>
          <w:sz w:val="24"/>
          <w:szCs w:val="24"/>
        </w:rPr>
        <w:t>the</w:t>
      </w:r>
      <w:proofErr w:type="spellEnd"/>
      <w:r w:rsidRPr="003276B7">
        <w:rPr>
          <w:rFonts w:ascii="Times New Roman" w:hAnsi="Times New Roman" w:cs="Times New Roman"/>
          <w:i/>
          <w:iCs/>
          <w:sz w:val="24"/>
          <w:szCs w:val="24"/>
        </w:rPr>
        <w:t xml:space="preserve"> Wings</w:t>
      </w:r>
      <w:r w:rsidRPr="00FB2B52">
        <w:rPr>
          <w:rFonts w:ascii="Times New Roman" w:hAnsi="Times New Roman" w:cs="Times New Roman"/>
          <w:sz w:val="24"/>
          <w:szCs w:val="24"/>
        </w:rPr>
        <w:t xml:space="preserve"> – que reúne textos nos quais diversos profissionais associados à RSC discutem os bastidores das produções – os designers da peça se inspiraram em vários dos princípios do </w:t>
      </w:r>
      <w:r w:rsidRPr="003276B7">
        <w:rPr>
          <w:rFonts w:ascii="Times New Roman" w:hAnsi="Times New Roman" w:cs="Times New Roman"/>
          <w:i/>
          <w:iCs/>
          <w:sz w:val="24"/>
          <w:szCs w:val="24"/>
        </w:rPr>
        <w:t>Theatre Green Book</w:t>
      </w:r>
      <w:r w:rsidRPr="00FB2B52">
        <w:rPr>
          <w:rFonts w:ascii="Times New Roman" w:hAnsi="Times New Roman" w:cs="Times New Roman"/>
          <w:sz w:val="24"/>
          <w:szCs w:val="24"/>
        </w:rPr>
        <w:t xml:space="preserve"> (Livro Verde do Teatro). Publicado em 2021, o Livro Verde é um documento da </w:t>
      </w:r>
      <w:proofErr w:type="spellStart"/>
      <w:r w:rsidRPr="00FB2B52">
        <w:rPr>
          <w:rFonts w:ascii="Times New Roman" w:hAnsi="Times New Roman" w:cs="Times New Roman"/>
          <w:sz w:val="24"/>
          <w:szCs w:val="24"/>
        </w:rPr>
        <w:t>European</w:t>
      </w:r>
      <w:proofErr w:type="spellEnd"/>
      <w:r w:rsidRPr="00FB2B52">
        <w:rPr>
          <w:rFonts w:ascii="Times New Roman" w:hAnsi="Times New Roman" w:cs="Times New Roman"/>
          <w:sz w:val="24"/>
          <w:szCs w:val="24"/>
        </w:rPr>
        <w:t xml:space="preserve"> Theatre Convention (ETC), que objetiva orientar companhias de teatro europeias rumo à neutralidade de carbono (ETC, 2025). A transformação do gênero do protagonista reverbera no relacionamento com Miranda, mas também está associada à temática da produção.</w:t>
      </w:r>
    </w:p>
    <w:p w14:paraId="7393769D" w14:textId="77777777" w:rsidR="00FE1C12" w:rsidRDefault="00FE1C12" w:rsidP="00FE1C12">
      <w:pPr>
        <w:spacing w:after="0" w:line="360" w:lineRule="auto"/>
        <w:ind w:firstLine="709"/>
        <w:jc w:val="both"/>
        <w:rPr>
          <w:rFonts w:ascii="Times New Roman" w:hAnsi="Times New Roman" w:cs="Times New Roman"/>
          <w:sz w:val="24"/>
          <w:szCs w:val="24"/>
        </w:rPr>
      </w:pPr>
      <w:r w:rsidRPr="00FB2B52">
        <w:rPr>
          <w:rFonts w:ascii="Times New Roman" w:hAnsi="Times New Roman" w:cs="Times New Roman"/>
          <w:sz w:val="24"/>
          <w:szCs w:val="24"/>
        </w:rPr>
        <w:t xml:space="preserve">Duas semanas antes da estreia, no dia 13 de janeiro de 2023, a Royal Shakespeare </w:t>
      </w:r>
      <w:proofErr w:type="spellStart"/>
      <w:r w:rsidRPr="00FB2B52">
        <w:rPr>
          <w:rFonts w:ascii="Times New Roman" w:hAnsi="Times New Roman" w:cs="Times New Roman"/>
          <w:sz w:val="24"/>
          <w:szCs w:val="24"/>
        </w:rPr>
        <w:t>Company</w:t>
      </w:r>
      <w:proofErr w:type="spellEnd"/>
      <w:r w:rsidRPr="00FB2B52">
        <w:rPr>
          <w:rFonts w:ascii="Times New Roman" w:hAnsi="Times New Roman" w:cs="Times New Roman"/>
          <w:sz w:val="24"/>
          <w:szCs w:val="24"/>
        </w:rPr>
        <w:t xml:space="preserve"> compartilhou um </w:t>
      </w:r>
      <w:r w:rsidRPr="003276B7">
        <w:rPr>
          <w:rFonts w:ascii="Times New Roman" w:hAnsi="Times New Roman" w:cs="Times New Roman"/>
          <w:i/>
          <w:iCs/>
          <w:sz w:val="24"/>
          <w:szCs w:val="24"/>
        </w:rPr>
        <w:t>teaser</w:t>
      </w:r>
      <w:r w:rsidRPr="00FB2B52">
        <w:rPr>
          <w:rFonts w:ascii="Times New Roman" w:hAnsi="Times New Roman" w:cs="Times New Roman"/>
          <w:sz w:val="24"/>
          <w:szCs w:val="24"/>
        </w:rPr>
        <w:t xml:space="preserve"> da produção. Em um vídeo de 34 segundos, a montagem é </w:t>
      </w:r>
      <w:r w:rsidRPr="00FB2B52">
        <w:rPr>
          <w:rFonts w:ascii="Times New Roman" w:hAnsi="Times New Roman" w:cs="Times New Roman"/>
          <w:sz w:val="24"/>
          <w:szCs w:val="24"/>
        </w:rPr>
        <w:lastRenderedPageBreak/>
        <w:t xml:space="preserve">apresentada como </w:t>
      </w:r>
      <w:r w:rsidRPr="003276B7">
        <w:rPr>
          <w:rFonts w:ascii="Times New Roman" w:hAnsi="Times New Roman" w:cs="Times New Roman"/>
          <w:i/>
          <w:iCs/>
          <w:sz w:val="24"/>
          <w:szCs w:val="24"/>
        </w:rPr>
        <w:t>The Tempest</w:t>
      </w:r>
      <w:r w:rsidRPr="00FB2B52">
        <w:rPr>
          <w:rFonts w:ascii="Times New Roman" w:hAnsi="Times New Roman" w:cs="Times New Roman"/>
          <w:sz w:val="24"/>
          <w:szCs w:val="24"/>
        </w:rPr>
        <w:t xml:space="preserve">, de Shakespeare, ambientada em tempos de emergência climática. Em </w:t>
      </w:r>
      <w:proofErr w:type="spellStart"/>
      <w:r w:rsidRPr="003276B7">
        <w:rPr>
          <w:rFonts w:ascii="Times New Roman" w:hAnsi="Times New Roman" w:cs="Times New Roman"/>
          <w:i/>
          <w:iCs/>
          <w:sz w:val="24"/>
          <w:szCs w:val="24"/>
        </w:rPr>
        <w:t>voiceover</w:t>
      </w:r>
      <w:proofErr w:type="spellEnd"/>
      <w:r w:rsidRPr="00FB2B52">
        <w:rPr>
          <w:rFonts w:ascii="Times New Roman" w:hAnsi="Times New Roman" w:cs="Times New Roman"/>
          <w:sz w:val="24"/>
          <w:szCs w:val="24"/>
        </w:rPr>
        <w:t>, ouvimos Alex Kingston declamar uma passagem da peça,</w:t>
      </w:r>
    </w:p>
    <w:p w14:paraId="7B3A575F" w14:textId="77777777" w:rsidR="00FE1C12" w:rsidRPr="00FB2B52" w:rsidRDefault="00FE1C12" w:rsidP="00FE1C12">
      <w:pPr>
        <w:spacing w:after="0" w:line="360" w:lineRule="auto"/>
        <w:ind w:firstLine="709"/>
        <w:jc w:val="both"/>
        <w:rPr>
          <w:rFonts w:ascii="Times New Roman" w:hAnsi="Times New Roman" w:cs="Times New Roman"/>
          <w:sz w:val="24"/>
          <w:szCs w:val="24"/>
        </w:rPr>
      </w:pPr>
    </w:p>
    <w:p w14:paraId="0836DEE9" w14:textId="77777777" w:rsidR="00FE1C12" w:rsidRPr="003276B7" w:rsidRDefault="00FE1C12" w:rsidP="00FE1C12">
      <w:pPr>
        <w:spacing w:after="0" w:line="240" w:lineRule="auto"/>
        <w:ind w:left="2268"/>
        <w:jc w:val="both"/>
        <w:rPr>
          <w:rFonts w:ascii="Times New Roman" w:hAnsi="Times New Roman" w:cs="Times New Roman"/>
        </w:rPr>
      </w:pPr>
      <w:r w:rsidRPr="003276B7">
        <w:rPr>
          <w:rFonts w:ascii="Times New Roman" w:hAnsi="Times New Roman" w:cs="Times New Roman"/>
        </w:rPr>
        <w:t>Console-se: a visão desse naufrágio</w:t>
      </w:r>
    </w:p>
    <w:p w14:paraId="3C124CD0" w14:textId="77777777" w:rsidR="00FE1C12" w:rsidRPr="003276B7" w:rsidRDefault="00FE1C12" w:rsidP="00FE1C12">
      <w:pPr>
        <w:spacing w:after="0" w:line="240" w:lineRule="auto"/>
        <w:ind w:left="2268"/>
        <w:jc w:val="both"/>
        <w:rPr>
          <w:rFonts w:ascii="Times New Roman" w:hAnsi="Times New Roman" w:cs="Times New Roman"/>
        </w:rPr>
      </w:pPr>
      <w:r w:rsidRPr="003276B7">
        <w:rPr>
          <w:rFonts w:ascii="Times New Roman" w:hAnsi="Times New Roman" w:cs="Times New Roman"/>
        </w:rPr>
        <w:t xml:space="preserve">Horrível, que </w:t>
      </w:r>
      <w:proofErr w:type="gramStart"/>
      <w:r w:rsidRPr="003276B7">
        <w:rPr>
          <w:rFonts w:ascii="Times New Roman" w:hAnsi="Times New Roman" w:cs="Times New Roman"/>
        </w:rPr>
        <w:t>tocou-lhe</w:t>
      </w:r>
      <w:proofErr w:type="gramEnd"/>
      <w:r w:rsidRPr="003276B7">
        <w:rPr>
          <w:rFonts w:ascii="Times New Roman" w:hAnsi="Times New Roman" w:cs="Times New Roman"/>
        </w:rPr>
        <w:t xml:space="preserve"> a compaixão, </w:t>
      </w:r>
    </w:p>
    <w:p w14:paraId="25199BEF" w14:textId="77777777" w:rsidR="00FE1C12" w:rsidRPr="003276B7" w:rsidRDefault="00FE1C12" w:rsidP="00FE1C12">
      <w:pPr>
        <w:spacing w:after="0" w:line="240" w:lineRule="auto"/>
        <w:ind w:left="2268"/>
        <w:jc w:val="both"/>
        <w:rPr>
          <w:rFonts w:ascii="Times New Roman" w:hAnsi="Times New Roman" w:cs="Times New Roman"/>
        </w:rPr>
      </w:pPr>
      <w:r w:rsidRPr="003276B7">
        <w:rPr>
          <w:rFonts w:ascii="Times New Roman" w:hAnsi="Times New Roman" w:cs="Times New Roman"/>
        </w:rPr>
        <w:t xml:space="preserve">Eu ordenei, com o apoio da minha arte, </w:t>
      </w:r>
    </w:p>
    <w:p w14:paraId="627FE787" w14:textId="77777777" w:rsidR="00FE1C12" w:rsidRPr="003276B7" w:rsidRDefault="00FE1C12" w:rsidP="00FE1C12">
      <w:pPr>
        <w:spacing w:after="0" w:line="240" w:lineRule="auto"/>
        <w:ind w:left="2268"/>
        <w:jc w:val="both"/>
        <w:rPr>
          <w:rFonts w:ascii="Times New Roman" w:hAnsi="Times New Roman" w:cs="Times New Roman"/>
        </w:rPr>
      </w:pPr>
      <w:r w:rsidRPr="003276B7">
        <w:rPr>
          <w:rFonts w:ascii="Times New Roman" w:hAnsi="Times New Roman" w:cs="Times New Roman"/>
        </w:rPr>
        <w:t>Com segurança tal que alma nenhuma...</w:t>
      </w:r>
    </w:p>
    <w:p w14:paraId="5FE21FBA" w14:textId="77777777" w:rsidR="00FE1C12" w:rsidRPr="003276B7" w:rsidRDefault="00FE1C12" w:rsidP="00FE1C12">
      <w:pPr>
        <w:spacing w:after="0" w:line="240" w:lineRule="auto"/>
        <w:ind w:left="2268"/>
        <w:jc w:val="both"/>
        <w:rPr>
          <w:rFonts w:ascii="Times New Roman" w:hAnsi="Times New Roman" w:cs="Times New Roman"/>
        </w:rPr>
      </w:pPr>
      <w:r w:rsidRPr="003276B7">
        <w:rPr>
          <w:rFonts w:ascii="Times New Roman" w:hAnsi="Times New Roman" w:cs="Times New Roman"/>
        </w:rPr>
        <w:t>Não, nem sequer a perda de um cabelo</w:t>
      </w:r>
    </w:p>
    <w:p w14:paraId="00E7FBD0" w14:textId="77777777" w:rsidR="00FE1C12" w:rsidRPr="003276B7" w:rsidRDefault="00FE1C12" w:rsidP="00FE1C12">
      <w:pPr>
        <w:spacing w:after="0" w:line="240" w:lineRule="auto"/>
        <w:ind w:left="2268"/>
        <w:jc w:val="both"/>
        <w:rPr>
          <w:rFonts w:ascii="Times New Roman" w:hAnsi="Times New Roman" w:cs="Times New Roman"/>
        </w:rPr>
      </w:pPr>
      <w:r w:rsidRPr="003276B7">
        <w:rPr>
          <w:rFonts w:ascii="Times New Roman" w:hAnsi="Times New Roman" w:cs="Times New Roman"/>
        </w:rPr>
        <w:t>Teve qualquer criatura nesse barco</w:t>
      </w:r>
    </w:p>
    <w:p w14:paraId="5EB41AD9" w14:textId="77777777" w:rsidR="00FE1C12" w:rsidRPr="003276B7" w:rsidRDefault="00FE1C12" w:rsidP="00FE1C12">
      <w:pPr>
        <w:spacing w:after="0" w:line="240" w:lineRule="auto"/>
        <w:ind w:left="2268"/>
        <w:jc w:val="both"/>
        <w:rPr>
          <w:rFonts w:ascii="Times New Roman" w:hAnsi="Times New Roman" w:cs="Times New Roman"/>
        </w:rPr>
      </w:pPr>
      <w:r w:rsidRPr="003276B7">
        <w:rPr>
          <w:rFonts w:ascii="Times New Roman" w:hAnsi="Times New Roman" w:cs="Times New Roman"/>
        </w:rPr>
        <w:t>Que, pelos gritos, pensou que afundara.</w:t>
      </w:r>
      <w:r>
        <w:rPr>
          <w:rStyle w:val="Refdenotaderodap"/>
          <w:rFonts w:ascii="Times New Roman" w:hAnsi="Times New Roman" w:cs="Times New Roman"/>
        </w:rPr>
        <w:footnoteReference w:id="63"/>
      </w:r>
      <w:r w:rsidRPr="003276B7">
        <w:rPr>
          <w:rFonts w:ascii="Times New Roman" w:hAnsi="Times New Roman" w:cs="Times New Roman"/>
        </w:rPr>
        <w:t xml:space="preserve"> (Shakespeare, 2009, p. 1507)</w:t>
      </w:r>
    </w:p>
    <w:p w14:paraId="3E76F131" w14:textId="77777777" w:rsidR="00FE1C12" w:rsidRDefault="00FE1C12" w:rsidP="00FE1C12">
      <w:pPr>
        <w:spacing w:after="0" w:line="360" w:lineRule="auto"/>
        <w:ind w:firstLine="709"/>
        <w:jc w:val="both"/>
        <w:rPr>
          <w:rFonts w:ascii="Times New Roman" w:hAnsi="Times New Roman" w:cs="Times New Roman"/>
          <w:sz w:val="24"/>
          <w:szCs w:val="24"/>
        </w:rPr>
      </w:pPr>
    </w:p>
    <w:p w14:paraId="740FBB7D" w14:textId="77777777" w:rsidR="00FE1C12" w:rsidRPr="00FB2B52" w:rsidRDefault="00FE1C12" w:rsidP="00FE1C12">
      <w:pPr>
        <w:spacing w:after="0" w:line="360" w:lineRule="auto"/>
        <w:ind w:firstLine="709"/>
        <w:jc w:val="both"/>
        <w:rPr>
          <w:rFonts w:ascii="Times New Roman" w:hAnsi="Times New Roman" w:cs="Times New Roman"/>
          <w:sz w:val="24"/>
          <w:szCs w:val="24"/>
        </w:rPr>
      </w:pPr>
      <w:r w:rsidRPr="00FB2B52">
        <w:rPr>
          <w:rFonts w:ascii="Times New Roman" w:hAnsi="Times New Roman" w:cs="Times New Roman"/>
          <w:sz w:val="24"/>
          <w:szCs w:val="24"/>
        </w:rPr>
        <w:t xml:space="preserve">No texto-fonte, essas linhas </w:t>
      </w:r>
      <w:proofErr w:type="gramStart"/>
      <w:r w:rsidRPr="00FB2B52">
        <w:rPr>
          <w:rFonts w:ascii="Times New Roman" w:hAnsi="Times New Roman" w:cs="Times New Roman"/>
          <w:sz w:val="24"/>
          <w:szCs w:val="24"/>
        </w:rPr>
        <w:t>de Prospero</w:t>
      </w:r>
      <w:proofErr w:type="gramEnd"/>
      <w:r w:rsidRPr="00FB2B52">
        <w:rPr>
          <w:rFonts w:ascii="Times New Roman" w:hAnsi="Times New Roman" w:cs="Times New Roman"/>
          <w:sz w:val="24"/>
          <w:szCs w:val="24"/>
        </w:rPr>
        <w:t xml:space="preserve"> referem-se ao naufrágio causado por ele, que traz seus inimigos e o pretendente da filha até a ilha. É através dessa fala que o mago introduz a explicação sobre sua vida pregressa para a filha, que ainda não tinha três anos completos quando o pai foi exilado. Essas linhas, que no texto dramático de Shakespeare se referem ao naufrágio motivado pela traição sofrida pelo legítimo duque de Milão, ganham novos contornos no teaser da peça dirigida por </w:t>
      </w:r>
      <w:proofErr w:type="spellStart"/>
      <w:r w:rsidRPr="00FB2B52">
        <w:rPr>
          <w:rFonts w:ascii="Times New Roman" w:hAnsi="Times New Roman" w:cs="Times New Roman"/>
          <w:sz w:val="24"/>
          <w:szCs w:val="24"/>
        </w:rPr>
        <w:t>Freestone</w:t>
      </w:r>
      <w:proofErr w:type="spellEnd"/>
      <w:r w:rsidRPr="00FB2B52">
        <w:rPr>
          <w:rFonts w:ascii="Times New Roman" w:hAnsi="Times New Roman" w:cs="Times New Roman"/>
          <w:sz w:val="24"/>
          <w:szCs w:val="24"/>
        </w:rPr>
        <w:t xml:space="preserve">. No contexto da produção de 2023, o naufrágio ao qual a Prospero se refere é a emergência climática. Durante os poucos segundos do vídeo, imagens que representam a fúria da natureza, majoritariamente representada por águas turbulentas, são intercaladas por imagens que ilustram a catástrofe climática. Uma plataforma para extração de petróleo; um cano que aparenta escoar dejetos em águas limpas; uma ave nadando em meio ao lixo e praias cobertas por resíduos são algumas das imagens acompanhadas pela voz de Kingston. Dessa forma, a ressignificação do espetaculoso desastre marinho fica evidenciada. Não se trata mais da consequência de uma traição política, mas da era do antropoceno, do colapso ambiental motivado por ações humanas. Cabe ainda notar que, nesse novo contexto, o navio ao </w:t>
      </w:r>
      <w:proofErr w:type="gramStart"/>
      <w:r w:rsidRPr="00FB2B52">
        <w:rPr>
          <w:rFonts w:ascii="Times New Roman" w:hAnsi="Times New Roman" w:cs="Times New Roman"/>
          <w:sz w:val="24"/>
          <w:szCs w:val="24"/>
        </w:rPr>
        <w:t>qual Prospero</w:t>
      </w:r>
      <w:proofErr w:type="gramEnd"/>
      <w:r w:rsidRPr="00FB2B52">
        <w:rPr>
          <w:rFonts w:ascii="Times New Roman" w:hAnsi="Times New Roman" w:cs="Times New Roman"/>
          <w:sz w:val="24"/>
          <w:szCs w:val="24"/>
        </w:rPr>
        <w:t xml:space="preserve"> se refere não é mais aquele que carrega seu irmão traidor, mas o planeta no qual habita a humanidade. Podemos, também, observar uma transformação no tom: se, no texto-fonte, </w:t>
      </w:r>
      <w:proofErr w:type="gramStart"/>
      <w:r w:rsidRPr="00FB2B52">
        <w:rPr>
          <w:rFonts w:ascii="Times New Roman" w:hAnsi="Times New Roman" w:cs="Times New Roman"/>
          <w:sz w:val="24"/>
          <w:szCs w:val="24"/>
        </w:rPr>
        <w:t>Prospero</w:t>
      </w:r>
      <w:proofErr w:type="gramEnd"/>
      <w:r w:rsidRPr="00FB2B52">
        <w:rPr>
          <w:rFonts w:ascii="Times New Roman" w:hAnsi="Times New Roman" w:cs="Times New Roman"/>
          <w:sz w:val="24"/>
          <w:szCs w:val="24"/>
        </w:rPr>
        <w:t xml:space="preserve"> tem a intenção de comunicar à Miranda que a tripulação sobreviveu incólume ao naufrágio causado por ele, no </w:t>
      </w:r>
      <w:r w:rsidRPr="0053518C">
        <w:rPr>
          <w:rFonts w:ascii="Times New Roman" w:hAnsi="Times New Roman" w:cs="Times New Roman"/>
          <w:i/>
          <w:iCs/>
          <w:sz w:val="24"/>
          <w:szCs w:val="24"/>
        </w:rPr>
        <w:t>teaser</w:t>
      </w:r>
      <w:r w:rsidRPr="00FB2B52">
        <w:rPr>
          <w:rFonts w:ascii="Times New Roman" w:hAnsi="Times New Roman" w:cs="Times New Roman"/>
          <w:sz w:val="24"/>
          <w:szCs w:val="24"/>
        </w:rPr>
        <w:t xml:space="preserve"> publicado pela Royal Shakespeare </w:t>
      </w:r>
      <w:proofErr w:type="spellStart"/>
      <w:r w:rsidRPr="00FB2B52">
        <w:rPr>
          <w:rFonts w:ascii="Times New Roman" w:hAnsi="Times New Roman" w:cs="Times New Roman"/>
          <w:sz w:val="24"/>
          <w:szCs w:val="24"/>
        </w:rPr>
        <w:t>Company</w:t>
      </w:r>
      <w:proofErr w:type="spellEnd"/>
      <w:r w:rsidRPr="00FB2B52">
        <w:rPr>
          <w:rFonts w:ascii="Times New Roman" w:hAnsi="Times New Roman" w:cs="Times New Roman"/>
          <w:sz w:val="24"/>
          <w:szCs w:val="24"/>
        </w:rPr>
        <w:t xml:space="preserve">, imagens de aves mortas destoam das palavras enunciadas. Considerando que a emergência climática é uma grave ameaça para as aves marinhas representadas no vídeo, as linhas </w:t>
      </w:r>
      <w:proofErr w:type="gramStart"/>
      <w:r w:rsidRPr="00FB2B52">
        <w:rPr>
          <w:rFonts w:ascii="Times New Roman" w:hAnsi="Times New Roman" w:cs="Times New Roman"/>
          <w:sz w:val="24"/>
          <w:szCs w:val="24"/>
        </w:rPr>
        <w:t>de Prospero</w:t>
      </w:r>
      <w:proofErr w:type="gramEnd"/>
      <w:r w:rsidRPr="00FB2B52">
        <w:rPr>
          <w:rFonts w:ascii="Times New Roman" w:hAnsi="Times New Roman" w:cs="Times New Roman"/>
          <w:sz w:val="24"/>
          <w:szCs w:val="24"/>
        </w:rPr>
        <w:t xml:space="preserve">, nesse contexto, adquirem um tom irônico, com efeito de crítica. Se a tempestade fonte não fez vítimas, o mesmo não pode ser dito da metafórica tempestade de </w:t>
      </w:r>
      <w:proofErr w:type="spellStart"/>
      <w:r w:rsidRPr="00FB2B52">
        <w:rPr>
          <w:rFonts w:ascii="Times New Roman" w:hAnsi="Times New Roman" w:cs="Times New Roman"/>
          <w:sz w:val="24"/>
          <w:szCs w:val="24"/>
        </w:rPr>
        <w:t>Freestone</w:t>
      </w:r>
      <w:proofErr w:type="spellEnd"/>
      <w:r w:rsidRPr="00FB2B52">
        <w:rPr>
          <w:rFonts w:ascii="Times New Roman" w:hAnsi="Times New Roman" w:cs="Times New Roman"/>
          <w:sz w:val="24"/>
          <w:szCs w:val="24"/>
        </w:rPr>
        <w:t>.</w:t>
      </w:r>
    </w:p>
    <w:p w14:paraId="1A98B0AF" w14:textId="77777777" w:rsidR="00FE1C12" w:rsidRPr="00FB2B52" w:rsidRDefault="00FE1C12" w:rsidP="00FE1C12">
      <w:pPr>
        <w:spacing w:after="0" w:line="360" w:lineRule="auto"/>
        <w:ind w:firstLine="709"/>
        <w:jc w:val="both"/>
        <w:rPr>
          <w:rFonts w:ascii="Times New Roman" w:hAnsi="Times New Roman" w:cs="Times New Roman"/>
          <w:sz w:val="24"/>
          <w:szCs w:val="24"/>
        </w:rPr>
      </w:pPr>
      <w:r w:rsidRPr="00FB2B52">
        <w:rPr>
          <w:rFonts w:ascii="Times New Roman" w:hAnsi="Times New Roman" w:cs="Times New Roman"/>
          <w:sz w:val="24"/>
          <w:szCs w:val="24"/>
        </w:rPr>
        <w:lastRenderedPageBreak/>
        <w:t xml:space="preserve">Cabe destacar que a transformação do gênero </w:t>
      </w:r>
      <w:proofErr w:type="gramStart"/>
      <w:r w:rsidRPr="00FB2B52">
        <w:rPr>
          <w:rFonts w:ascii="Times New Roman" w:hAnsi="Times New Roman" w:cs="Times New Roman"/>
          <w:sz w:val="24"/>
          <w:szCs w:val="24"/>
        </w:rPr>
        <w:t>de Prospero</w:t>
      </w:r>
      <w:proofErr w:type="gramEnd"/>
      <w:r w:rsidRPr="00FB2B52">
        <w:rPr>
          <w:rFonts w:ascii="Times New Roman" w:hAnsi="Times New Roman" w:cs="Times New Roman"/>
          <w:sz w:val="24"/>
          <w:szCs w:val="24"/>
        </w:rPr>
        <w:t xml:space="preserve"> está amparada pela temática da produção. A associação entre a natureza e a </w:t>
      </w:r>
      <w:proofErr w:type="spellStart"/>
      <w:r w:rsidRPr="00FB2B52">
        <w:rPr>
          <w:rFonts w:ascii="Times New Roman" w:hAnsi="Times New Roman" w:cs="Times New Roman"/>
          <w:sz w:val="24"/>
          <w:szCs w:val="24"/>
        </w:rPr>
        <w:t>mulheridade</w:t>
      </w:r>
      <w:proofErr w:type="spellEnd"/>
      <w:r w:rsidRPr="00FB2B52">
        <w:rPr>
          <w:rFonts w:ascii="Times New Roman" w:hAnsi="Times New Roman" w:cs="Times New Roman"/>
          <w:sz w:val="24"/>
          <w:szCs w:val="24"/>
        </w:rPr>
        <w:t xml:space="preserve"> no pensamento ocidental é amplamente documentada. Em seu trabalho filosófico e historiográfico, Susan Griffin desenvolve a noção de que o patriarcado entende os homens como elemento destacado do mundo natural, mas vê as mulheres como parte da natureza: </w:t>
      </w:r>
    </w:p>
    <w:p w14:paraId="6EBEF03B" w14:textId="77777777" w:rsidR="00FE1C12" w:rsidRDefault="00FE1C12" w:rsidP="00FE1C12">
      <w:pPr>
        <w:spacing w:after="0" w:line="240" w:lineRule="auto"/>
        <w:ind w:left="2268"/>
        <w:jc w:val="both"/>
        <w:rPr>
          <w:rFonts w:ascii="Times New Roman" w:hAnsi="Times New Roman" w:cs="Times New Roman"/>
        </w:rPr>
      </w:pPr>
    </w:p>
    <w:p w14:paraId="2E12EC4A" w14:textId="04C568AE" w:rsidR="00FE1C12" w:rsidRPr="0053518C" w:rsidRDefault="00FE1C12" w:rsidP="00FE1C12">
      <w:pPr>
        <w:spacing w:after="0" w:line="240" w:lineRule="auto"/>
        <w:ind w:left="2268"/>
        <w:jc w:val="both"/>
        <w:rPr>
          <w:rFonts w:ascii="Times New Roman" w:hAnsi="Times New Roman" w:cs="Times New Roman"/>
        </w:rPr>
      </w:pPr>
      <w:r w:rsidRPr="0053518C">
        <w:rPr>
          <w:rFonts w:ascii="Times New Roman" w:hAnsi="Times New Roman" w:cs="Times New Roman"/>
        </w:rPr>
        <w:t xml:space="preserve">Ele diz que a mulher fala com a natureza. Que ela ouve vozes que vêm de baixo da terra. Que o vento sopra em seus ouvidos e que árvores sussurram para ela. Que os mortos cantam através da sua boca e que o choro dos recém-nascidos é claro para ela. Mas, para ele, esse diálogo chegou ao fim. Ele diz que não é parte desse mundo, que ele foi colocado nesse mundo com um estranho. Ele se distancia das mulheres e da natureza (Griffin, </w:t>
      </w:r>
      <w:r>
        <w:rPr>
          <w:rFonts w:ascii="Times New Roman" w:hAnsi="Times New Roman" w:cs="Times New Roman"/>
        </w:rPr>
        <w:t xml:space="preserve">1978, </w:t>
      </w:r>
      <w:r w:rsidRPr="0053518C">
        <w:rPr>
          <w:rFonts w:ascii="Times New Roman" w:hAnsi="Times New Roman" w:cs="Times New Roman"/>
        </w:rPr>
        <w:t>p. 1</w:t>
      </w:r>
      <w:r w:rsidR="009E44BB">
        <w:rPr>
          <w:rFonts w:ascii="Times New Roman" w:hAnsi="Times New Roman" w:cs="Times New Roman"/>
        </w:rPr>
        <w:t>;</w:t>
      </w:r>
      <w:r w:rsidRPr="0053518C">
        <w:rPr>
          <w:rFonts w:ascii="Times New Roman" w:hAnsi="Times New Roman" w:cs="Times New Roman"/>
        </w:rPr>
        <w:t xml:space="preserve"> tradução </w:t>
      </w:r>
      <w:r>
        <w:rPr>
          <w:rFonts w:ascii="Times New Roman" w:hAnsi="Times New Roman" w:cs="Times New Roman"/>
        </w:rPr>
        <w:t>minha</w:t>
      </w:r>
      <w:r w:rsidRPr="0053518C">
        <w:rPr>
          <w:rFonts w:ascii="Times New Roman" w:hAnsi="Times New Roman" w:cs="Times New Roman"/>
        </w:rPr>
        <w:t>).</w:t>
      </w:r>
    </w:p>
    <w:p w14:paraId="26FF993E" w14:textId="77777777" w:rsidR="00FE1C12" w:rsidRDefault="00FE1C12" w:rsidP="00FE1C12">
      <w:pPr>
        <w:spacing w:after="0" w:line="360" w:lineRule="auto"/>
        <w:ind w:firstLine="709"/>
        <w:jc w:val="both"/>
        <w:rPr>
          <w:rFonts w:ascii="Times New Roman" w:hAnsi="Times New Roman" w:cs="Times New Roman"/>
          <w:sz w:val="24"/>
          <w:szCs w:val="24"/>
        </w:rPr>
      </w:pPr>
    </w:p>
    <w:p w14:paraId="36A6A881" w14:textId="77777777" w:rsidR="00FE1C12" w:rsidRPr="00FB2B52" w:rsidRDefault="00FE1C12" w:rsidP="00FE1C12">
      <w:pPr>
        <w:spacing w:after="0" w:line="360" w:lineRule="auto"/>
        <w:ind w:firstLine="709"/>
        <w:jc w:val="both"/>
        <w:rPr>
          <w:rFonts w:ascii="Times New Roman" w:hAnsi="Times New Roman" w:cs="Times New Roman"/>
          <w:sz w:val="24"/>
          <w:szCs w:val="24"/>
        </w:rPr>
      </w:pPr>
      <w:r w:rsidRPr="00FB2B52">
        <w:rPr>
          <w:rFonts w:ascii="Times New Roman" w:hAnsi="Times New Roman" w:cs="Times New Roman"/>
          <w:sz w:val="24"/>
          <w:szCs w:val="24"/>
        </w:rPr>
        <w:t xml:space="preserve">Ou seja, é coerente que a protagonista de uma produção de </w:t>
      </w:r>
      <w:r w:rsidRPr="0053518C">
        <w:rPr>
          <w:rFonts w:ascii="Times New Roman" w:hAnsi="Times New Roman" w:cs="Times New Roman"/>
          <w:i/>
          <w:iCs/>
          <w:sz w:val="24"/>
          <w:szCs w:val="24"/>
        </w:rPr>
        <w:t>The Tempest</w:t>
      </w:r>
      <w:r w:rsidRPr="00FB2B52">
        <w:rPr>
          <w:rFonts w:ascii="Times New Roman" w:hAnsi="Times New Roman" w:cs="Times New Roman"/>
          <w:sz w:val="24"/>
          <w:szCs w:val="24"/>
        </w:rPr>
        <w:t xml:space="preserve"> ambientada em meio à emergência climática seja uma mulher, pela relação frequentemente estabelecida entre as mulheres e o mundo natural. Pesquisadoras </w:t>
      </w:r>
      <w:proofErr w:type="spellStart"/>
      <w:r w:rsidRPr="00FB2B52">
        <w:rPr>
          <w:rFonts w:ascii="Times New Roman" w:hAnsi="Times New Roman" w:cs="Times New Roman"/>
          <w:sz w:val="24"/>
          <w:szCs w:val="24"/>
        </w:rPr>
        <w:t>ecofeministas</w:t>
      </w:r>
      <w:proofErr w:type="spellEnd"/>
      <w:r w:rsidRPr="00FB2B52">
        <w:rPr>
          <w:rFonts w:ascii="Times New Roman" w:hAnsi="Times New Roman" w:cs="Times New Roman"/>
          <w:sz w:val="24"/>
          <w:szCs w:val="24"/>
        </w:rPr>
        <w:t xml:space="preserve"> discutem que a exploração da natureza também pode ser associada à violência patriarcal. Karen Warren demonstra como paralelos violentos entre mulheres e a natureza podem ser observados na linguagem:</w:t>
      </w:r>
    </w:p>
    <w:p w14:paraId="329B338E" w14:textId="77777777" w:rsidR="00FE1C12" w:rsidRDefault="00FE1C12" w:rsidP="00FE1C12">
      <w:pPr>
        <w:spacing w:after="0" w:line="240" w:lineRule="auto"/>
        <w:ind w:left="2268"/>
        <w:jc w:val="both"/>
        <w:rPr>
          <w:rFonts w:ascii="Times New Roman" w:hAnsi="Times New Roman" w:cs="Times New Roman"/>
        </w:rPr>
      </w:pPr>
    </w:p>
    <w:p w14:paraId="0715AE7F" w14:textId="511C96D0" w:rsidR="00FE1C12" w:rsidRDefault="00FE1C12" w:rsidP="00FE1C12">
      <w:pPr>
        <w:spacing w:after="0" w:line="240" w:lineRule="auto"/>
        <w:ind w:left="2268"/>
        <w:jc w:val="both"/>
        <w:rPr>
          <w:rFonts w:ascii="Times New Roman" w:hAnsi="Times New Roman" w:cs="Times New Roman"/>
        </w:rPr>
      </w:pPr>
      <w:r w:rsidRPr="0053518C">
        <w:rPr>
          <w:rFonts w:ascii="Times New Roman" w:hAnsi="Times New Roman" w:cs="Times New Roman"/>
        </w:rPr>
        <w:t xml:space="preserve">Mulheres são descritas com referências à animais como vacas, porcas, raposas, galinhas, cobras, cadelas, mães corujas, panteras, lobas, coelhinhas, gatas, piranhas, burras e baratas tontas. Animalizar ou aproximar mulheres à natureza em uma cultura (patriarcal) que percebe os animais como inferiores aos humanos (homens) reforça e autoriza, portanto, o status de inferioridade das mulheres. De forma semelhante, a linguagem que feminiza a natureza em uma cultura (patriarcal) na qual mulheres são vistas como inferiores e subordinadas reforça e autoriza a dominação da natureza: a “mãe natureza” é estuprada, dominada, conquistada, mineirada; seus segredos são “penetrados” e seu “útero” é colocado à disposição dos “homens da ciência”. Matas virgens são derrubadas, cortadas; solo fértil é arado, e a terra que permanece em repouso se torna “infértil”, inútil. A exploração da natureza e dos animais é justificada pela </w:t>
      </w:r>
      <w:proofErr w:type="spellStart"/>
      <w:r w:rsidRPr="0053518C">
        <w:rPr>
          <w:rFonts w:ascii="Times New Roman" w:hAnsi="Times New Roman" w:cs="Times New Roman"/>
        </w:rPr>
        <w:t>femininização</w:t>
      </w:r>
      <w:proofErr w:type="spellEnd"/>
      <w:r w:rsidRPr="0053518C">
        <w:rPr>
          <w:rFonts w:ascii="Times New Roman" w:hAnsi="Times New Roman" w:cs="Times New Roman"/>
        </w:rPr>
        <w:t>; a exploração das mulheres é justificada ao aproximá-las da natureza</w:t>
      </w:r>
      <w:r>
        <w:rPr>
          <w:rFonts w:ascii="Times New Roman" w:hAnsi="Times New Roman" w:cs="Times New Roman"/>
        </w:rPr>
        <w:t>.</w:t>
      </w:r>
      <w:r>
        <w:rPr>
          <w:rStyle w:val="Refdenotaderodap"/>
          <w:rFonts w:ascii="Times New Roman" w:hAnsi="Times New Roman" w:cs="Times New Roman"/>
        </w:rPr>
        <w:footnoteReference w:id="64"/>
      </w:r>
      <w:r w:rsidRPr="0053518C">
        <w:rPr>
          <w:rFonts w:ascii="Times New Roman" w:hAnsi="Times New Roman" w:cs="Times New Roman"/>
        </w:rPr>
        <w:t xml:space="preserve"> (Warren, </w:t>
      </w:r>
      <w:r>
        <w:rPr>
          <w:rFonts w:ascii="Times New Roman" w:hAnsi="Times New Roman" w:cs="Times New Roman"/>
        </w:rPr>
        <w:t xml:space="preserve">1997, </w:t>
      </w:r>
      <w:r w:rsidRPr="0053518C">
        <w:rPr>
          <w:rFonts w:ascii="Times New Roman" w:hAnsi="Times New Roman" w:cs="Times New Roman"/>
        </w:rPr>
        <w:t>p. 12</w:t>
      </w:r>
      <w:r w:rsidR="009E44BB">
        <w:rPr>
          <w:rFonts w:ascii="Times New Roman" w:hAnsi="Times New Roman" w:cs="Times New Roman"/>
        </w:rPr>
        <w:t>;</w:t>
      </w:r>
      <w:r w:rsidRPr="0053518C">
        <w:rPr>
          <w:rFonts w:ascii="Times New Roman" w:hAnsi="Times New Roman" w:cs="Times New Roman"/>
        </w:rPr>
        <w:t xml:space="preserve"> tradução </w:t>
      </w:r>
      <w:r>
        <w:rPr>
          <w:rFonts w:ascii="Times New Roman" w:hAnsi="Times New Roman" w:cs="Times New Roman"/>
        </w:rPr>
        <w:t>minha</w:t>
      </w:r>
      <w:r w:rsidRPr="0053518C">
        <w:rPr>
          <w:rFonts w:ascii="Times New Roman" w:hAnsi="Times New Roman" w:cs="Times New Roman"/>
        </w:rPr>
        <w:t>)</w:t>
      </w:r>
    </w:p>
    <w:p w14:paraId="65D404CB" w14:textId="77777777" w:rsidR="00FE1C12" w:rsidRPr="0053518C" w:rsidRDefault="00FE1C12" w:rsidP="00FE1C12">
      <w:pPr>
        <w:spacing w:after="0" w:line="240" w:lineRule="auto"/>
        <w:ind w:left="2268"/>
        <w:jc w:val="both"/>
        <w:rPr>
          <w:rFonts w:ascii="Times New Roman" w:hAnsi="Times New Roman" w:cs="Times New Roman"/>
        </w:rPr>
      </w:pPr>
    </w:p>
    <w:p w14:paraId="11C8C49A" w14:textId="77777777" w:rsidR="00FE1C12" w:rsidRPr="00FB2B52" w:rsidRDefault="00FE1C12" w:rsidP="00FE1C12">
      <w:pPr>
        <w:spacing w:after="0" w:line="360" w:lineRule="auto"/>
        <w:jc w:val="both"/>
        <w:rPr>
          <w:rFonts w:ascii="Times New Roman" w:hAnsi="Times New Roman" w:cs="Times New Roman"/>
          <w:sz w:val="24"/>
          <w:szCs w:val="24"/>
        </w:rPr>
      </w:pPr>
      <w:r w:rsidRPr="00FB2B52">
        <w:rPr>
          <w:rFonts w:ascii="Times New Roman" w:hAnsi="Times New Roman" w:cs="Times New Roman"/>
          <w:sz w:val="24"/>
          <w:szCs w:val="24"/>
        </w:rPr>
        <w:t xml:space="preserve">É por esse paralelo entre mulheres e a natureza, tão manifesto na linguagem que trata da exploração dos recursos naturais, que a transformação </w:t>
      </w:r>
      <w:proofErr w:type="gramStart"/>
      <w:r w:rsidRPr="00FB2B52">
        <w:rPr>
          <w:rFonts w:ascii="Times New Roman" w:hAnsi="Times New Roman" w:cs="Times New Roman"/>
          <w:sz w:val="24"/>
          <w:szCs w:val="24"/>
        </w:rPr>
        <w:t>de Prospero</w:t>
      </w:r>
      <w:proofErr w:type="gramEnd"/>
      <w:r w:rsidRPr="00FB2B52">
        <w:rPr>
          <w:rFonts w:ascii="Times New Roman" w:hAnsi="Times New Roman" w:cs="Times New Roman"/>
          <w:sz w:val="24"/>
          <w:szCs w:val="24"/>
        </w:rPr>
        <w:t xml:space="preserve"> em uma mulher é </w:t>
      </w:r>
      <w:r w:rsidRPr="00FB2B52">
        <w:rPr>
          <w:rFonts w:ascii="Times New Roman" w:hAnsi="Times New Roman" w:cs="Times New Roman"/>
          <w:sz w:val="24"/>
          <w:szCs w:val="24"/>
        </w:rPr>
        <w:lastRenderedPageBreak/>
        <w:t xml:space="preserve">particularmente apropriada ao tema da peça de </w:t>
      </w:r>
      <w:proofErr w:type="spellStart"/>
      <w:r w:rsidRPr="00FB2B52">
        <w:rPr>
          <w:rFonts w:ascii="Times New Roman" w:hAnsi="Times New Roman" w:cs="Times New Roman"/>
          <w:sz w:val="24"/>
          <w:szCs w:val="24"/>
        </w:rPr>
        <w:t>Freestone</w:t>
      </w:r>
      <w:proofErr w:type="spellEnd"/>
      <w:r w:rsidRPr="00FB2B52">
        <w:rPr>
          <w:rFonts w:ascii="Times New Roman" w:hAnsi="Times New Roman" w:cs="Times New Roman"/>
          <w:sz w:val="24"/>
          <w:szCs w:val="24"/>
        </w:rPr>
        <w:t xml:space="preserve">. Trata-se, assim, de um tipo de reescrita diferente daquelas que </w:t>
      </w:r>
      <w:proofErr w:type="spellStart"/>
      <w:r w:rsidRPr="00FB2B52">
        <w:rPr>
          <w:rFonts w:ascii="Times New Roman" w:hAnsi="Times New Roman" w:cs="Times New Roman"/>
          <w:sz w:val="24"/>
          <w:szCs w:val="24"/>
        </w:rPr>
        <w:t>Zabus</w:t>
      </w:r>
      <w:proofErr w:type="spellEnd"/>
      <w:r>
        <w:rPr>
          <w:rFonts w:ascii="Times New Roman" w:hAnsi="Times New Roman" w:cs="Times New Roman"/>
          <w:sz w:val="24"/>
          <w:szCs w:val="24"/>
        </w:rPr>
        <w:t xml:space="preserve"> (2002)</w:t>
      </w:r>
      <w:r w:rsidRPr="00FB2B52">
        <w:rPr>
          <w:rFonts w:ascii="Times New Roman" w:hAnsi="Times New Roman" w:cs="Times New Roman"/>
          <w:sz w:val="24"/>
          <w:szCs w:val="24"/>
        </w:rPr>
        <w:t xml:space="preserve"> nomeia “pós-patriarcais” que, como </w:t>
      </w:r>
      <w:proofErr w:type="spellStart"/>
      <w:r w:rsidRPr="0053518C">
        <w:rPr>
          <w:rFonts w:ascii="Times New Roman" w:hAnsi="Times New Roman" w:cs="Times New Roman"/>
          <w:i/>
          <w:iCs/>
          <w:sz w:val="24"/>
          <w:szCs w:val="24"/>
        </w:rPr>
        <w:t>Miranda’s</w:t>
      </w:r>
      <w:proofErr w:type="spellEnd"/>
      <w:r w:rsidRPr="0053518C">
        <w:rPr>
          <w:rFonts w:ascii="Times New Roman" w:hAnsi="Times New Roman" w:cs="Times New Roman"/>
          <w:i/>
          <w:iCs/>
          <w:sz w:val="24"/>
          <w:szCs w:val="24"/>
        </w:rPr>
        <w:t xml:space="preserve"> </w:t>
      </w:r>
      <w:proofErr w:type="spellStart"/>
      <w:r w:rsidRPr="0053518C">
        <w:rPr>
          <w:rFonts w:ascii="Times New Roman" w:hAnsi="Times New Roman" w:cs="Times New Roman"/>
          <w:i/>
          <w:iCs/>
          <w:sz w:val="24"/>
          <w:szCs w:val="24"/>
        </w:rPr>
        <w:t>Letter</w:t>
      </w:r>
      <w:proofErr w:type="spellEnd"/>
      <w:r w:rsidRPr="00FB2B52">
        <w:rPr>
          <w:rFonts w:ascii="Times New Roman" w:hAnsi="Times New Roman" w:cs="Times New Roman"/>
          <w:sz w:val="24"/>
          <w:szCs w:val="24"/>
        </w:rPr>
        <w:t xml:space="preserve">, dão protagonismo a personagens secundárias da peça. A tempestade de </w:t>
      </w:r>
      <w:proofErr w:type="spellStart"/>
      <w:r w:rsidRPr="00FB2B52">
        <w:rPr>
          <w:rFonts w:ascii="Times New Roman" w:hAnsi="Times New Roman" w:cs="Times New Roman"/>
          <w:sz w:val="24"/>
          <w:szCs w:val="24"/>
        </w:rPr>
        <w:t>Freestone</w:t>
      </w:r>
      <w:proofErr w:type="spellEnd"/>
      <w:r w:rsidRPr="00FB2B52">
        <w:rPr>
          <w:rFonts w:ascii="Times New Roman" w:hAnsi="Times New Roman" w:cs="Times New Roman"/>
          <w:sz w:val="24"/>
          <w:szCs w:val="24"/>
        </w:rPr>
        <w:t xml:space="preserve"> se insere na tradição de adaptações de</w:t>
      </w:r>
      <w:r w:rsidRPr="0053518C">
        <w:rPr>
          <w:rFonts w:ascii="Times New Roman" w:hAnsi="Times New Roman" w:cs="Times New Roman"/>
          <w:i/>
          <w:iCs/>
          <w:sz w:val="24"/>
          <w:szCs w:val="24"/>
        </w:rPr>
        <w:t xml:space="preserve"> The Tempest </w:t>
      </w:r>
      <w:r w:rsidRPr="00FB2B52">
        <w:rPr>
          <w:rFonts w:ascii="Times New Roman" w:hAnsi="Times New Roman" w:cs="Times New Roman"/>
          <w:sz w:val="24"/>
          <w:szCs w:val="24"/>
        </w:rPr>
        <w:t xml:space="preserve">em </w:t>
      </w:r>
      <w:proofErr w:type="gramStart"/>
      <w:r w:rsidRPr="00FB2B52">
        <w:rPr>
          <w:rFonts w:ascii="Times New Roman" w:hAnsi="Times New Roman" w:cs="Times New Roman"/>
          <w:sz w:val="24"/>
          <w:szCs w:val="24"/>
        </w:rPr>
        <w:t>que Prospero</w:t>
      </w:r>
      <w:proofErr w:type="gramEnd"/>
      <w:r w:rsidRPr="00FB2B52">
        <w:rPr>
          <w:rFonts w:ascii="Times New Roman" w:hAnsi="Times New Roman" w:cs="Times New Roman"/>
          <w:sz w:val="24"/>
          <w:szCs w:val="24"/>
        </w:rPr>
        <w:t xml:space="preserve"> permanece no centro do palco, ainda que com outro gênero.</w:t>
      </w:r>
    </w:p>
    <w:p w14:paraId="5E2B0E27" w14:textId="77777777" w:rsidR="00FE1C12" w:rsidRPr="00FB2B52" w:rsidRDefault="00FE1C12" w:rsidP="00FE1C12">
      <w:pPr>
        <w:spacing w:after="0" w:line="360" w:lineRule="auto"/>
        <w:ind w:firstLine="709"/>
        <w:jc w:val="both"/>
        <w:rPr>
          <w:rFonts w:ascii="Times New Roman" w:hAnsi="Times New Roman" w:cs="Times New Roman"/>
          <w:sz w:val="24"/>
          <w:szCs w:val="24"/>
        </w:rPr>
      </w:pPr>
      <w:r w:rsidRPr="00FB2B52">
        <w:rPr>
          <w:rFonts w:ascii="Times New Roman" w:hAnsi="Times New Roman" w:cs="Times New Roman"/>
          <w:sz w:val="24"/>
          <w:szCs w:val="24"/>
        </w:rPr>
        <w:t>Alex Kingston não foi a primeira atriz a interpretar o mago de Shakespeare. Antes dela, Helen </w:t>
      </w:r>
      <w:proofErr w:type="spellStart"/>
      <w:r w:rsidRPr="00FB2B52">
        <w:rPr>
          <w:rFonts w:ascii="Times New Roman" w:hAnsi="Times New Roman" w:cs="Times New Roman"/>
          <w:sz w:val="24"/>
          <w:szCs w:val="24"/>
        </w:rPr>
        <w:t>Mirren</w:t>
      </w:r>
      <w:proofErr w:type="spellEnd"/>
      <w:r w:rsidRPr="00FB2B52">
        <w:rPr>
          <w:rFonts w:ascii="Times New Roman" w:hAnsi="Times New Roman" w:cs="Times New Roman"/>
          <w:sz w:val="24"/>
          <w:szCs w:val="24"/>
        </w:rPr>
        <w:t xml:space="preserve"> interpretou Prospera, em </w:t>
      </w:r>
      <w:r w:rsidRPr="0053518C">
        <w:rPr>
          <w:rFonts w:ascii="Times New Roman" w:hAnsi="Times New Roman" w:cs="Times New Roman"/>
          <w:i/>
          <w:iCs/>
          <w:sz w:val="24"/>
          <w:szCs w:val="24"/>
        </w:rPr>
        <w:t>The Tempest</w:t>
      </w:r>
      <w:r w:rsidRPr="00FB2B52">
        <w:rPr>
          <w:rFonts w:ascii="Times New Roman" w:hAnsi="Times New Roman" w:cs="Times New Roman"/>
          <w:sz w:val="24"/>
          <w:szCs w:val="24"/>
        </w:rPr>
        <w:t xml:space="preserve"> (2010), dirigido por Julie Taymor. A adaptação, porém, recebeu críticas que enfatizavam que a transformação do gênero não modificou o texto o suficiente para que fosse estabelecida uma relação de mãe e filha. Solange Ribeiro de Oliveira (2016, p.</w:t>
      </w:r>
      <w:r>
        <w:rPr>
          <w:rFonts w:ascii="Times New Roman" w:hAnsi="Times New Roman" w:cs="Times New Roman"/>
          <w:sz w:val="24"/>
          <w:szCs w:val="24"/>
        </w:rPr>
        <w:t xml:space="preserve"> </w:t>
      </w:r>
      <w:r w:rsidRPr="00FB2B52">
        <w:rPr>
          <w:rFonts w:ascii="Times New Roman" w:hAnsi="Times New Roman" w:cs="Times New Roman"/>
          <w:sz w:val="24"/>
          <w:szCs w:val="24"/>
        </w:rPr>
        <w:t>33), por exemplo, afirma que o filme de Taymor “não corresponde ao que poderia ser uma visão nova, resultante da substituição do mago Próspero por uma mulher, Próspera”. Quanto a isso, a pesquisadora comenta:</w:t>
      </w:r>
    </w:p>
    <w:p w14:paraId="34CACF93" w14:textId="77777777" w:rsidR="00FE1C12" w:rsidRDefault="00FE1C12" w:rsidP="00FE1C12">
      <w:pPr>
        <w:spacing w:after="0" w:line="240" w:lineRule="auto"/>
        <w:ind w:left="2268"/>
        <w:jc w:val="both"/>
        <w:rPr>
          <w:rFonts w:ascii="Times New Roman" w:hAnsi="Times New Roman" w:cs="Times New Roman"/>
        </w:rPr>
      </w:pPr>
    </w:p>
    <w:p w14:paraId="638A1956" w14:textId="77777777" w:rsidR="00FE1C12" w:rsidRPr="0053518C" w:rsidRDefault="00FE1C12" w:rsidP="00FE1C12">
      <w:pPr>
        <w:spacing w:after="0" w:line="240" w:lineRule="auto"/>
        <w:ind w:left="2268"/>
        <w:jc w:val="both"/>
        <w:rPr>
          <w:rFonts w:ascii="Times New Roman" w:hAnsi="Times New Roman" w:cs="Times New Roman"/>
        </w:rPr>
      </w:pPr>
      <w:r w:rsidRPr="0053518C">
        <w:rPr>
          <w:rFonts w:ascii="Times New Roman" w:hAnsi="Times New Roman" w:cs="Times New Roman"/>
        </w:rPr>
        <w:t xml:space="preserve">Diante da filha, a protagonista desempenha o mesmo papel </w:t>
      </w:r>
      <w:proofErr w:type="gramStart"/>
      <w:r w:rsidRPr="0053518C">
        <w:rPr>
          <w:rFonts w:ascii="Times New Roman" w:hAnsi="Times New Roman" w:cs="Times New Roman"/>
        </w:rPr>
        <w:t>que Próspero</w:t>
      </w:r>
      <w:proofErr w:type="gramEnd"/>
      <w:r w:rsidRPr="0053518C">
        <w:rPr>
          <w:rFonts w:ascii="Times New Roman" w:hAnsi="Times New Roman" w:cs="Times New Roman"/>
        </w:rPr>
        <w:t xml:space="preserve">. Dirige à jovem ordens peremptórias, em termos idênticos aos de seu </w:t>
      </w:r>
      <w:proofErr w:type="spellStart"/>
      <w:r w:rsidRPr="0053518C">
        <w:rPr>
          <w:rFonts w:ascii="Times New Roman" w:hAnsi="Times New Roman" w:cs="Times New Roman"/>
        </w:rPr>
        <w:t>alter-ego</w:t>
      </w:r>
      <w:proofErr w:type="spellEnd"/>
      <w:r w:rsidRPr="0053518C">
        <w:rPr>
          <w:rFonts w:ascii="Times New Roman" w:hAnsi="Times New Roman" w:cs="Times New Roman"/>
        </w:rPr>
        <w:t>, que a considera necessária para assegurar a união e recuperar o ducado masculino: “obedece”, “presta atenção”, “assenta-te”, “adormece”, “acorda”, “fala”, “cala”. (Oliveira, 2016, p. 36)</w:t>
      </w:r>
    </w:p>
    <w:p w14:paraId="43FAD767" w14:textId="77777777" w:rsidR="00FE1C12" w:rsidRDefault="00FE1C12" w:rsidP="00FE1C12">
      <w:pPr>
        <w:spacing w:after="0" w:line="360" w:lineRule="auto"/>
        <w:jc w:val="both"/>
        <w:rPr>
          <w:rFonts w:ascii="Times New Roman" w:hAnsi="Times New Roman" w:cs="Times New Roman"/>
          <w:sz w:val="24"/>
          <w:szCs w:val="24"/>
        </w:rPr>
      </w:pPr>
    </w:p>
    <w:p w14:paraId="0926581F" w14:textId="77777777" w:rsidR="00FE1C12" w:rsidRPr="00FB2B52" w:rsidRDefault="00FE1C12" w:rsidP="00FE1C12">
      <w:pPr>
        <w:spacing w:after="0" w:line="360" w:lineRule="auto"/>
        <w:jc w:val="both"/>
        <w:rPr>
          <w:rFonts w:ascii="Times New Roman" w:hAnsi="Times New Roman" w:cs="Times New Roman"/>
          <w:sz w:val="24"/>
          <w:szCs w:val="24"/>
        </w:rPr>
      </w:pPr>
      <w:r w:rsidRPr="00FB2B52">
        <w:rPr>
          <w:rFonts w:ascii="Times New Roman" w:hAnsi="Times New Roman" w:cs="Times New Roman"/>
          <w:sz w:val="24"/>
          <w:szCs w:val="24"/>
        </w:rPr>
        <w:t xml:space="preserve">Ou seja, ainda que interpretada por uma mulher, a postura autoritária da personagem em relação à filha permanece intocada, o que difere da mãe que observamos em </w:t>
      </w:r>
      <w:proofErr w:type="spellStart"/>
      <w:r w:rsidRPr="00FB2B52">
        <w:rPr>
          <w:rFonts w:ascii="Times New Roman" w:hAnsi="Times New Roman" w:cs="Times New Roman"/>
          <w:sz w:val="24"/>
          <w:szCs w:val="24"/>
        </w:rPr>
        <w:t>Miranda’s</w:t>
      </w:r>
      <w:proofErr w:type="spellEnd"/>
      <w:r w:rsidRPr="00FB2B52">
        <w:rPr>
          <w:rFonts w:ascii="Times New Roman" w:hAnsi="Times New Roman" w:cs="Times New Roman"/>
          <w:sz w:val="24"/>
          <w:szCs w:val="24"/>
        </w:rPr>
        <w:t xml:space="preserve"> </w:t>
      </w:r>
      <w:proofErr w:type="spellStart"/>
      <w:r w:rsidRPr="00FB2B52">
        <w:rPr>
          <w:rFonts w:ascii="Times New Roman" w:hAnsi="Times New Roman" w:cs="Times New Roman"/>
          <w:sz w:val="24"/>
          <w:szCs w:val="24"/>
        </w:rPr>
        <w:t>Letter</w:t>
      </w:r>
      <w:proofErr w:type="spellEnd"/>
      <w:r w:rsidRPr="00FB2B52">
        <w:rPr>
          <w:rFonts w:ascii="Times New Roman" w:hAnsi="Times New Roman" w:cs="Times New Roman"/>
          <w:sz w:val="24"/>
          <w:szCs w:val="24"/>
        </w:rPr>
        <w:t xml:space="preserve">. Em crítica para o The Guardian, Mark Lawson comenta as transformações no texto-fonte que decorreram da mudança do gênero da protagonista da peça de </w:t>
      </w:r>
      <w:proofErr w:type="spellStart"/>
      <w:r w:rsidRPr="00FB2B52">
        <w:rPr>
          <w:rFonts w:ascii="Times New Roman" w:hAnsi="Times New Roman" w:cs="Times New Roman"/>
          <w:sz w:val="24"/>
          <w:szCs w:val="24"/>
        </w:rPr>
        <w:t>Freestone</w:t>
      </w:r>
      <w:proofErr w:type="spellEnd"/>
      <w:r w:rsidRPr="00FB2B52">
        <w:rPr>
          <w:rFonts w:ascii="Times New Roman" w:hAnsi="Times New Roman" w:cs="Times New Roman"/>
          <w:sz w:val="24"/>
          <w:szCs w:val="24"/>
        </w:rPr>
        <w:t>:</w:t>
      </w:r>
    </w:p>
    <w:p w14:paraId="1F0F5E9A" w14:textId="77777777" w:rsidR="00FE1C12" w:rsidRDefault="00FE1C12" w:rsidP="00FE1C12">
      <w:pPr>
        <w:spacing w:after="0" w:line="240" w:lineRule="auto"/>
        <w:ind w:left="2268"/>
        <w:jc w:val="both"/>
        <w:rPr>
          <w:rFonts w:ascii="Times New Roman" w:hAnsi="Times New Roman" w:cs="Times New Roman"/>
        </w:rPr>
      </w:pPr>
    </w:p>
    <w:p w14:paraId="2BACFC69" w14:textId="39340F1A" w:rsidR="00FE1C12" w:rsidRPr="0053518C" w:rsidRDefault="00FE1C12" w:rsidP="00FE1C12">
      <w:pPr>
        <w:spacing w:after="0" w:line="240" w:lineRule="auto"/>
        <w:ind w:left="2268"/>
        <w:jc w:val="both"/>
        <w:rPr>
          <w:rFonts w:ascii="Times New Roman" w:hAnsi="Times New Roman" w:cs="Times New Roman"/>
        </w:rPr>
      </w:pPr>
      <w:r w:rsidRPr="0053518C">
        <w:rPr>
          <w:rFonts w:ascii="Times New Roman" w:hAnsi="Times New Roman" w:cs="Times New Roman"/>
        </w:rPr>
        <w:t xml:space="preserve">A Prospero de Alex Kingston, embora continue sendo o “duque” exilado de Milão, é mãe de uma filha. Isso afeta o texto, neutralizando alguns dos trocadilhos de Shakespeare e forçando que haja uma recontagem nas linhas nas quais Miranda diz quantos homens ela viu antes de Sebastian [sic], ao mesmo tempo, a preocupação perturbadora </w:t>
      </w:r>
      <w:proofErr w:type="gramStart"/>
      <w:r w:rsidRPr="0053518C">
        <w:rPr>
          <w:rFonts w:ascii="Times New Roman" w:hAnsi="Times New Roman" w:cs="Times New Roman"/>
        </w:rPr>
        <w:t>que Prospero</w:t>
      </w:r>
      <w:proofErr w:type="gramEnd"/>
      <w:r w:rsidRPr="0053518C">
        <w:rPr>
          <w:rFonts w:ascii="Times New Roman" w:hAnsi="Times New Roman" w:cs="Times New Roman"/>
        </w:rPr>
        <w:t xml:space="preserve"> sustenta quanto à preservação do hímen da Miranda parece improvável vinda de uma mãe moderna e boêmia. (Lawson, 2023,</w:t>
      </w:r>
      <w:r>
        <w:rPr>
          <w:rFonts w:ascii="Times New Roman" w:hAnsi="Times New Roman" w:cs="Times New Roman"/>
        </w:rPr>
        <w:t xml:space="preserve"> n.p.</w:t>
      </w:r>
      <w:r w:rsidR="009E44BB">
        <w:rPr>
          <w:rFonts w:ascii="Times New Roman" w:hAnsi="Times New Roman" w:cs="Times New Roman"/>
        </w:rPr>
        <w:t>;</w:t>
      </w:r>
      <w:r w:rsidRPr="0053518C">
        <w:rPr>
          <w:rFonts w:ascii="Times New Roman" w:hAnsi="Times New Roman" w:cs="Times New Roman"/>
        </w:rPr>
        <w:t xml:space="preserve"> tradução </w:t>
      </w:r>
      <w:r>
        <w:rPr>
          <w:rFonts w:ascii="Times New Roman" w:hAnsi="Times New Roman" w:cs="Times New Roman"/>
        </w:rPr>
        <w:t>minha</w:t>
      </w:r>
      <w:r w:rsidRPr="0053518C">
        <w:rPr>
          <w:rFonts w:ascii="Times New Roman" w:hAnsi="Times New Roman" w:cs="Times New Roman"/>
        </w:rPr>
        <w:t>)</w:t>
      </w:r>
    </w:p>
    <w:p w14:paraId="265C000B" w14:textId="77777777" w:rsidR="00FE1C12" w:rsidRDefault="00FE1C12" w:rsidP="00FE1C12">
      <w:pPr>
        <w:spacing w:after="0" w:line="360" w:lineRule="auto"/>
        <w:jc w:val="both"/>
        <w:rPr>
          <w:rFonts w:ascii="Times New Roman" w:hAnsi="Times New Roman" w:cs="Times New Roman"/>
          <w:sz w:val="24"/>
          <w:szCs w:val="24"/>
        </w:rPr>
      </w:pPr>
    </w:p>
    <w:p w14:paraId="327A6CCE" w14:textId="782918CA" w:rsidR="00FE1C12" w:rsidRPr="00FB2B52" w:rsidRDefault="00FE1C12" w:rsidP="00FE1C12">
      <w:pPr>
        <w:spacing w:after="0" w:line="360" w:lineRule="auto"/>
        <w:jc w:val="both"/>
        <w:rPr>
          <w:rFonts w:ascii="Times New Roman" w:hAnsi="Times New Roman" w:cs="Times New Roman"/>
          <w:sz w:val="24"/>
          <w:szCs w:val="24"/>
        </w:rPr>
      </w:pPr>
      <w:r w:rsidRPr="00FB2B52">
        <w:rPr>
          <w:rFonts w:ascii="Times New Roman" w:hAnsi="Times New Roman" w:cs="Times New Roman"/>
          <w:sz w:val="24"/>
          <w:szCs w:val="24"/>
        </w:rPr>
        <w:t>Dessa forma, ainda que alguns ajustes tenham sido realizados, a montagem permanece “fundamentalmente fiel ao texto” (Lawson, 2023,</w:t>
      </w:r>
      <w:r>
        <w:rPr>
          <w:rFonts w:ascii="Times New Roman" w:hAnsi="Times New Roman" w:cs="Times New Roman"/>
          <w:sz w:val="24"/>
          <w:szCs w:val="24"/>
        </w:rPr>
        <w:t xml:space="preserve"> n.p.</w:t>
      </w:r>
      <w:r w:rsidR="009E44BB">
        <w:rPr>
          <w:rFonts w:ascii="Times New Roman" w:hAnsi="Times New Roman" w:cs="Times New Roman"/>
          <w:sz w:val="24"/>
          <w:szCs w:val="24"/>
        </w:rPr>
        <w:t>;</w:t>
      </w:r>
      <w:r w:rsidRPr="00FB2B52">
        <w:rPr>
          <w:rFonts w:ascii="Times New Roman" w:hAnsi="Times New Roman" w:cs="Times New Roman"/>
          <w:sz w:val="24"/>
          <w:szCs w:val="24"/>
        </w:rPr>
        <w:t xml:space="preserve"> tradução </w:t>
      </w:r>
      <w:r>
        <w:rPr>
          <w:rFonts w:ascii="Times New Roman" w:hAnsi="Times New Roman" w:cs="Times New Roman"/>
          <w:sz w:val="24"/>
          <w:szCs w:val="24"/>
        </w:rPr>
        <w:t>minh</w:t>
      </w:r>
      <w:r w:rsidRPr="00FB2B52">
        <w:rPr>
          <w:rFonts w:ascii="Times New Roman" w:hAnsi="Times New Roman" w:cs="Times New Roman"/>
          <w:sz w:val="24"/>
          <w:szCs w:val="24"/>
        </w:rPr>
        <w:t xml:space="preserve">a). A maior transformação, então, não está no texto, mas na tematização da crise ambiental, manifestada no palco através de um design cuidadoso, comprometido com a estética e com a sustentabilidade. </w:t>
      </w:r>
    </w:p>
    <w:p w14:paraId="1DACE744" w14:textId="77777777" w:rsidR="00FE1C12" w:rsidRPr="00FB2B52" w:rsidRDefault="00FE1C12" w:rsidP="00FE1C12">
      <w:pPr>
        <w:spacing w:after="0" w:line="360" w:lineRule="auto"/>
        <w:ind w:firstLine="709"/>
        <w:jc w:val="both"/>
        <w:rPr>
          <w:rFonts w:ascii="Times New Roman" w:hAnsi="Times New Roman" w:cs="Times New Roman"/>
          <w:sz w:val="24"/>
          <w:szCs w:val="24"/>
        </w:rPr>
      </w:pPr>
      <w:r w:rsidRPr="00FB2B52">
        <w:rPr>
          <w:rFonts w:ascii="Times New Roman" w:hAnsi="Times New Roman" w:cs="Times New Roman"/>
          <w:sz w:val="24"/>
          <w:szCs w:val="24"/>
        </w:rPr>
        <w:t xml:space="preserve">Os relatos no blog </w:t>
      </w:r>
      <w:proofErr w:type="spellStart"/>
      <w:r w:rsidRPr="0053518C">
        <w:rPr>
          <w:rFonts w:ascii="Times New Roman" w:hAnsi="Times New Roman" w:cs="Times New Roman"/>
          <w:i/>
          <w:iCs/>
          <w:sz w:val="24"/>
          <w:szCs w:val="24"/>
        </w:rPr>
        <w:t>Whispers</w:t>
      </w:r>
      <w:proofErr w:type="spellEnd"/>
      <w:r w:rsidRPr="0053518C">
        <w:rPr>
          <w:rFonts w:ascii="Times New Roman" w:hAnsi="Times New Roman" w:cs="Times New Roman"/>
          <w:i/>
          <w:iCs/>
          <w:sz w:val="24"/>
          <w:szCs w:val="24"/>
        </w:rPr>
        <w:t xml:space="preserve"> </w:t>
      </w:r>
      <w:proofErr w:type="spellStart"/>
      <w:r w:rsidRPr="0053518C">
        <w:rPr>
          <w:rFonts w:ascii="Times New Roman" w:hAnsi="Times New Roman" w:cs="Times New Roman"/>
          <w:i/>
          <w:iCs/>
          <w:sz w:val="24"/>
          <w:szCs w:val="24"/>
        </w:rPr>
        <w:t>from</w:t>
      </w:r>
      <w:proofErr w:type="spellEnd"/>
      <w:r w:rsidRPr="0053518C">
        <w:rPr>
          <w:rFonts w:ascii="Times New Roman" w:hAnsi="Times New Roman" w:cs="Times New Roman"/>
          <w:i/>
          <w:iCs/>
          <w:sz w:val="24"/>
          <w:szCs w:val="24"/>
        </w:rPr>
        <w:t xml:space="preserve"> </w:t>
      </w:r>
      <w:proofErr w:type="spellStart"/>
      <w:r w:rsidRPr="0053518C">
        <w:rPr>
          <w:rFonts w:ascii="Times New Roman" w:hAnsi="Times New Roman" w:cs="Times New Roman"/>
          <w:i/>
          <w:iCs/>
          <w:sz w:val="24"/>
          <w:szCs w:val="24"/>
        </w:rPr>
        <w:t>the</w:t>
      </w:r>
      <w:proofErr w:type="spellEnd"/>
      <w:r w:rsidRPr="0053518C">
        <w:rPr>
          <w:rFonts w:ascii="Times New Roman" w:hAnsi="Times New Roman" w:cs="Times New Roman"/>
          <w:i/>
          <w:iCs/>
          <w:sz w:val="24"/>
          <w:szCs w:val="24"/>
        </w:rPr>
        <w:t xml:space="preserve"> Wings</w:t>
      </w:r>
      <w:r w:rsidRPr="00FB2B52">
        <w:rPr>
          <w:rFonts w:ascii="Times New Roman" w:hAnsi="Times New Roman" w:cs="Times New Roman"/>
          <w:sz w:val="24"/>
          <w:szCs w:val="24"/>
        </w:rPr>
        <w:t xml:space="preserve"> permitem acessar o processo de produção e constatar os esforços dos profissionais em alinhar suas técnicas à temática da peça. O diretor de produção, David </w:t>
      </w:r>
      <w:proofErr w:type="spellStart"/>
      <w:r w:rsidRPr="00FB2B52">
        <w:rPr>
          <w:rFonts w:ascii="Times New Roman" w:hAnsi="Times New Roman" w:cs="Times New Roman"/>
          <w:sz w:val="24"/>
          <w:szCs w:val="24"/>
        </w:rPr>
        <w:t>Tanqueray</w:t>
      </w:r>
      <w:proofErr w:type="spellEnd"/>
      <w:r w:rsidRPr="00FB2B52">
        <w:rPr>
          <w:rFonts w:ascii="Times New Roman" w:hAnsi="Times New Roman" w:cs="Times New Roman"/>
          <w:sz w:val="24"/>
          <w:szCs w:val="24"/>
        </w:rPr>
        <w:t xml:space="preserve"> (2025), afirma que o </w:t>
      </w:r>
      <w:r w:rsidRPr="0053518C">
        <w:rPr>
          <w:rFonts w:ascii="Times New Roman" w:hAnsi="Times New Roman" w:cs="Times New Roman"/>
          <w:i/>
          <w:iCs/>
          <w:sz w:val="24"/>
          <w:szCs w:val="24"/>
        </w:rPr>
        <w:t>Livro Verde do Teatro</w:t>
      </w:r>
      <w:r w:rsidRPr="00FB2B52">
        <w:rPr>
          <w:rFonts w:ascii="Times New Roman" w:hAnsi="Times New Roman" w:cs="Times New Roman"/>
          <w:sz w:val="24"/>
          <w:szCs w:val="24"/>
        </w:rPr>
        <w:t xml:space="preserve"> foi usado para que </w:t>
      </w:r>
      <w:r w:rsidRPr="00FB2B52">
        <w:rPr>
          <w:rFonts w:ascii="Times New Roman" w:hAnsi="Times New Roman" w:cs="Times New Roman"/>
          <w:sz w:val="24"/>
          <w:szCs w:val="24"/>
        </w:rPr>
        <w:lastRenderedPageBreak/>
        <w:t xml:space="preserve">fossem adotadas alternativas menos poluentes, desde a contratação da equipe até o momento em que o cenário foi descartado. </w:t>
      </w:r>
      <w:proofErr w:type="spellStart"/>
      <w:r w:rsidRPr="00FB2B52">
        <w:rPr>
          <w:rFonts w:ascii="Times New Roman" w:hAnsi="Times New Roman" w:cs="Times New Roman"/>
          <w:sz w:val="24"/>
          <w:szCs w:val="24"/>
        </w:rPr>
        <w:t>Tanqueray</w:t>
      </w:r>
      <w:proofErr w:type="spellEnd"/>
      <w:r w:rsidRPr="00FB2B52">
        <w:rPr>
          <w:rFonts w:ascii="Times New Roman" w:hAnsi="Times New Roman" w:cs="Times New Roman"/>
          <w:sz w:val="24"/>
          <w:szCs w:val="24"/>
        </w:rPr>
        <w:t xml:space="preserve"> esclarece, ainda, como vários elementos do cenário foram usados em outras produções e reaproveitados em </w:t>
      </w:r>
      <w:r w:rsidRPr="0053518C">
        <w:rPr>
          <w:rFonts w:ascii="Times New Roman" w:hAnsi="Times New Roman" w:cs="Times New Roman"/>
          <w:i/>
          <w:iCs/>
          <w:sz w:val="24"/>
          <w:szCs w:val="24"/>
        </w:rPr>
        <w:t>The Tempest</w:t>
      </w:r>
      <w:r w:rsidRPr="00FB2B52">
        <w:rPr>
          <w:rFonts w:ascii="Times New Roman" w:hAnsi="Times New Roman" w:cs="Times New Roman"/>
          <w:sz w:val="24"/>
          <w:szCs w:val="24"/>
        </w:rPr>
        <w:t xml:space="preserve">. A supervisora de objetos cênicos, Lauren </w:t>
      </w:r>
      <w:proofErr w:type="spellStart"/>
      <w:r w:rsidRPr="00FB2B52">
        <w:rPr>
          <w:rFonts w:ascii="Times New Roman" w:hAnsi="Times New Roman" w:cs="Times New Roman"/>
          <w:sz w:val="24"/>
          <w:szCs w:val="24"/>
        </w:rPr>
        <w:t>Simmonds</w:t>
      </w:r>
      <w:proofErr w:type="spellEnd"/>
      <w:r w:rsidRPr="00FB2B52">
        <w:rPr>
          <w:rFonts w:ascii="Times New Roman" w:hAnsi="Times New Roman" w:cs="Times New Roman"/>
          <w:sz w:val="24"/>
          <w:szCs w:val="24"/>
        </w:rPr>
        <w:t xml:space="preserve"> (2025), comenta que além de reutilizarem objetos de peças anteriores, a equipe organizou uma coleta de lixo na praia e nos arredores do teatro e alguns dos objetos recolhidos foram higienizados e incorporados na peça. Ainda segundo </w:t>
      </w:r>
      <w:proofErr w:type="spellStart"/>
      <w:r w:rsidRPr="00FB2B52">
        <w:rPr>
          <w:rFonts w:ascii="Times New Roman" w:hAnsi="Times New Roman" w:cs="Times New Roman"/>
          <w:sz w:val="24"/>
          <w:szCs w:val="24"/>
        </w:rPr>
        <w:t>Simmods</w:t>
      </w:r>
      <w:proofErr w:type="spellEnd"/>
      <w:r w:rsidRPr="00FB2B52">
        <w:rPr>
          <w:rFonts w:ascii="Times New Roman" w:hAnsi="Times New Roman" w:cs="Times New Roman"/>
          <w:sz w:val="24"/>
          <w:szCs w:val="24"/>
        </w:rPr>
        <w:t xml:space="preserve"> (2025), objetos cenográficos de segunda mão foram adquiridos quando não foi possível coletá-los. A designer de luz, Johanna Town (2025), discute não terem contratado iluminação que precisasse ser transportada de Londres para </w:t>
      </w:r>
      <w:proofErr w:type="spellStart"/>
      <w:r w:rsidRPr="00FB2B52">
        <w:rPr>
          <w:rFonts w:ascii="Times New Roman" w:hAnsi="Times New Roman" w:cs="Times New Roman"/>
          <w:sz w:val="24"/>
          <w:szCs w:val="24"/>
        </w:rPr>
        <w:t>Stratford</w:t>
      </w:r>
      <w:proofErr w:type="spellEnd"/>
      <w:r w:rsidRPr="00FB2B52">
        <w:rPr>
          <w:rFonts w:ascii="Times New Roman" w:hAnsi="Times New Roman" w:cs="Times New Roman"/>
          <w:sz w:val="24"/>
          <w:szCs w:val="24"/>
        </w:rPr>
        <w:t xml:space="preserve"> pela estrada, dados os custos ambientais envolvidos, além da utilização de equipamentos do acervo da companhia e da preferência por lâmpadas de led, no lugar das tradicionais lâmpadas de tungstênio. De forma anedótica, mas que não deixa de simbolizar a mentalidade dos envolvidos na produção, o blog documenta também que, na ocasião do aniversário de um colega de elenco, a atriz Alex Kingston (2025) o presenteou com um cartão artesanal, confeccionado por ela, a partir de materiais reciclados. Dessa forma, </w:t>
      </w:r>
      <w:r w:rsidRPr="0053518C">
        <w:rPr>
          <w:rFonts w:ascii="Times New Roman" w:hAnsi="Times New Roman" w:cs="Times New Roman"/>
          <w:i/>
          <w:iCs/>
          <w:sz w:val="24"/>
          <w:szCs w:val="24"/>
        </w:rPr>
        <w:t>The Tempest</w:t>
      </w:r>
      <w:r w:rsidRPr="00FB2B52">
        <w:rPr>
          <w:rFonts w:ascii="Times New Roman" w:hAnsi="Times New Roman" w:cs="Times New Roman"/>
          <w:sz w:val="24"/>
          <w:szCs w:val="24"/>
        </w:rPr>
        <w:t xml:space="preserve"> não só desloca Prospero e Miranda para o antropoceno, mas marca um novo paradigma de produção teatral, consciente do impacto ambiental do teatro.</w:t>
      </w:r>
    </w:p>
    <w:p w14:paraId="0D30D9AC" w14:textId="77777777" w:rsidR="00FE1C12" w:rsidRDefault="00FE1C12" w:rsidP="00FE1C12">
      <w:pPr>
        <w:spacing w:after="0" w:line="360" w:lineRule="auto"/>
        <w:ind w:firstLine="709"/>
        <w:jc w:val="both"/>
        <w:rPr>
          <w:rFonts w:ascii="Times New Roman" w:hAnsi="Times New Roman" w:cs="Times New Roman"/>
          <w:sz w:val="24"/>
          <w:szCs w:val="24"/>
        </w:rPr>
      </w:pPr>
      <w:r w:rsidRPr="00FB2B52">
        <w:rPr>
          <w:rFonts w:ascii="Times New Roman" w:hAnsi="Times New Roman" w:cs="Times New Roman"/>
          <w:sz w:val="24"/>
          <w:szCs w:val="24"/>
        </w:rPr>
        <w:t xml:space="preserve">À vista das discussões apresentadas, percebe-se que </w:t>
      </w:r>
      <w:proofErr w:type="spellStart"/>
      <w:r w:rsidRPr="0053518C">
        <w:rPr>
          <w:rFonts w:ascii="Times New Roman" w:hAnsi="Times New Roman" w:cs="Times New Roman"/>
          <w:i/>
          <w:iCs/>
          <w:sz w:val="24"/>
          <w:szCs w:val="24"/>
        </w:rPr>
        <w:t>Miranda’s</w:t>
      </w:r>
      <w:proofErr w:type="spellEnd"/>
      <w:r w:rsidRPr="0053518C">
        <w:rPr>
          <w:rFonts w:ascii="Times New Roman" w:hAnsi="Times New Roman" w:cs="Times New Roman"/>
          <w:i/>
          <w:iCs/>
          <w:sz w:val="24"/>
          <w:szCs w:val="24"/>
        </w:rPr>
        <w:t xml:space="preserve"> </w:t>
      </w:r>
      <w:proofErr w:type="spellStart"/>
      <w:r w:rsidRPr="0053518C">
        <w:rPr>
          <w:rFonts w:ascii="Times New Roman" w:hAnsi="Times New Roman" w:cs="Times New Roman"/>
          <w:i/>
          <w:iCs/>
          <w:sz w:val="24"/>
          <w:szCs w:val="24"/>
        </w:rPr>
        <w:t>Letter</w:t>
      </w:r>
      <w:proofErr w:type="spellEnd"/>
      <w:r w:rsidRPr="00FB2B52">
        <w:rPr>
          <w:rFonts w:ascii="Times New Roman" w:hAnsi="Times New Roman" w:cs="Times New Roman"/>
          <w:sz w:val="24"/>
          <w:szCs w:val="24"/>
        </w:rPr>
        <w:t xml:space="preserve"> (2016) e </w:t>
      </w:r>
      <w:r w:rsidRPr="0053518C">
        <w:rPr>
          <w:rFonts w:ascii="Times New Roman" w:hAnsi="Times New Roman" w:cs="Times New Roman"/>
          <w:i/>
          <w:iCs/>
          <w:sz w:val="24"/>
          <w:szCs w:val="24"/>
        </w:rPr>
        <w:t>The Tempest</w:t>
      </w:r>
      <w:r w:rsidRPr="00FB2B52">
        <w:rPr>
          <w:rFonts w:ascii="Times New Roman" w:hAnsi="Times New Roman" w:cs="Times New Roman"/>
          <w:sz w:val="24"/>
          <w:szCs w:val="24"/>
        </w:rPr>
        <w:t xml:space="preserve"> (2023) foram produzidas em mídias diferentes e com temáticas diferentes, mas são semelhantes em seus esforços de fazer presente a mãe de Miranda. Trata-se, porém, de representações muito diferentes de maternidade. A primeira, ao reescrever completamente o texto de Shakespeare, dá voz a uma personagem que encoraja a filha, descrita como uma adolescente inteligente e forte. A segunda faz modificações sutis no texto da peça, mas revoluciona ao trazer a emergência climática para o centro da peça, o que pode ser constatado no teaser de divulgação da produção e nos relatos dos profissionais envolvidos. Dessa forma, ambas as produções trazem para </w:t>
      </w:r>
      <w:r w:rsidRPr="0053518C">
        <w:rPr>
          <w:rFonts w:ascii="Times New Roman" w:hAnsi="Times New Roman" w:cs="Times New Roman"/>
          <w:i/>
          <w:iCs/>
          <w:sz w:val="24"/>
          <w:szCs w:val="24"/>
        </w:rPr>
        <w:t>The Tempest</w:t>
      </w:r>
      <w:r w:rsidRPr="00FB2B52">
        <w:rPr>
          <w:rFonts w:ascii="Times New Roman" w:hAnsi="Times New Roman" w:cs="Times New Roman"/>
          <w:sz w:val="24"/>
          <w:szCs w:val="24"/>
        </w:rPr>
        <w:t xml:space="preserve"> figuras maternas que não estavam presentes no texto-fonte: a encorajadora missivista e a subalternizada mãe natureza.</w:t>
      </w:r>
    </w:p>
    <w:p w14:paraId="261B5747" w14:textId="77777777" w:rsidR="00FE1C12" w:rsidRPr="00FB2B52" w:rsidRDefault="00FE1C12" w:rsidP="00FE1C12">
      <w:pPr>
        <w:spacing w:after="0" w:line="360" w:lineRule="auto"/>
        <w:jc w:val="both"/>
        <w:rPr>
          <w:rFonts w:ascii="Times New Roman" w:hAnsi="Times New Roman" w:cs="Times New Roman"/>
          <w:sz w:val="24"/>
          <w:szCs w:val="24"/>
        </w:rPr>
      </w:pPr>
    </w:p>
    <w:p w14:paraId="01F016B0" w14:textId="77777777" w:rsidR="00FE1C12" w:rsidRPr="00FB2B52" w:rsidRDefault="00FE1C12" w:rsidP="00FE1C12">
      <w:pPr>
        <w:spacing w:after="0" w:line="360" w:lineRule="auto"/>
        <w:jc w:val="both"/>
        <w:rPr>
          <w:rFonts w:ascii="Times New Roman" w:hAnsi="Times New Roman" w:cs="Times New Roman"/>
          <w:b/>
          <w:bCs/>
          <w:sz w:val="24"/>
          <w:szCs w:val="24"/>
        </w:rPr>
      </w:pPr>
      <w:r w:rsidRPr="00FB2B52">
        <w:rPr>
          <w:rFonts w:ascii="Times New Roman" w:hAnsi="Times New Roman" w:cs="Times New Roman"/>
          <w:b/>
          <w:bCs/>
          <w:sz w:val="24"/>
          <w:szCs w:val="24"/>
        </w:rPr>
        <w:t>Referências</w:t>
      </w:r>
    </w:p>
    <w:p w14:paraId="72A313E2" w14:textId="77777777" w:rsidR="00FE1C12" w:rsidRPr="00FB2B52" w:rsidRDefault="00FE1C12" w:rsidP="00FE1C12">
      <w:pPr>
        <w:spacing w:after="0" w:line="360" w:lineRule="auto"/>
        <w:jc w:val="both"/>
        <w:rPr>
          <w:rFonts w:ascii="Times New Roman" w:hAnsi="Times New Roman" w:cs="Times New Roman"/>
          <w:sz w:val="24"/>
          <w:szCs w:val="24"/>
        </w:rPr>
      </w:pPr>
    </w:p>
    <w:p w14:paraId="753EBCE9" w14:textId="77777777" w:rsidR="00FE1C12" w:rsidRPr="00396C44" w:rsidRDefault="00FE1C12" w:rsidP="00FE1C12">
      <w:pPr>
        <w:spacing w:after="0" w:line="240" w:lineRule="auto"/>
        <w:rPr>
          <w:rFonts w:ascii="Times New Roman" w:hAnsi="Times New Roman" w:cs="Times New Roman"/>
          <w:sz w:val="24"/>
          <w:szCs w:val="24"/>
          <w:lang w:val="en-GB"/>
        </w:rPr>
      </w:pPr>
      <w:r w:rsidRPr="00FB2B52">
        <w:rPr>
          <w:rFonts w:ascii="Times New Roman" w:hAnsi="Times New Roman" w:cs="Times New Roman"/>
          <w:sz w:val="24"/>
          <w:szCs w:val="24"/>
        </w:rPr>
        <w:t>ETC (</w:t>
      </w:r>
      <w:proofErr w:type="spellStart"/>
      <w:r w:rsidRPr="00FB2B52">
        <w:rPr>
          <w:rFonts w:ascii="Times New Roman" w:hAnsi="Times New Roman" w:cs="Times New Roman"/>
          <w:sz w:val="24"/>
          <w:szCs w:val="24"/>
        </w:rPr>
        <w:t>European</w:t>
      </w:r>
      <w:proofErr w:type="spellEnd"/>
      <w:r w:rsidRPr="00FB2B52">
        <w:rPr>
          <w:rFonts w:ascii="Times New Roman" w:hAnsi="Times New Roman" w:cs="Times New Roman"/>
          <w:sz w:val="24"/>
          <w:szCs w:val="24"/>
        </w:rPr>
        <w:t xml:space="preserve"> Theatre Convention). </w:t>
      </w:r>
      <w:r w:rsidRPr="000A0E68">
        <w:rPr>
          <w:rFonts w:ascii="Times New Roman" w:hAnsi="Times New Roman" w:cs="Times New Roman"/>
          <w:i/>
          <w:iCs/>
          <w:sz w:val="24"/>
          <w:szCs w:val="24"/>
        </w:rPr>
        <w:t>Livro verde do teatro.</w:t>
      </w:r>
      <w:r w:rsidRPr="00FB2B52">
        <w:rPr>
          <w:rFonts w:ascii="Times New Roman" w:hAnsi="Times New Roman" w:cs="Times New Roman"/>
          <w:sz w:val="24"/>
          <w:szCs w:val="24"/>
        </w:rPr>
        <w:t xml:space="preserve"> 2</w:t>
      </w:r>
      <w:r>
        <w:rPr>
          <w:rFonts w:ascii="Times New Roman" w:hAnsi="Times New Roman" w:cs="Times New Roman"/>
          <w:sz w:val="24"/>
          <w:szCs w:val="24"/>
        </w:rPr>
        <w:t>.</w:t>
      </w:r>
      <w:r w:rsidRPr="00FB2B52">
        <w:rPr>
          <w:rFonts w:ascii="Times New Roman" w:hAnsi="Times New Roman" w:cs="Times New Roman"/>
          <w:sz w:val="24"/>
          <w:szCs w:val="24"/>
        </w:rPr>
        <w:t xml:space="preserve"> ed. Lisboa: Fundação Centro Cultural de Belém, 2025. Disponível em: </w:t>
      </w:r>
      <w:hyperlink r:id="rId36">
        <w:r w:rsidRPr="00FB2B52">
          <w:rPr>
            <w:rStyle w:val="Hyperlink"/>
            <w:rFonts w:ascii="Times New Roman" w:hAnsi="Times New Roman" w:cs="Times New Roman"/>
            <w:sz w:val="24"/>
            <w:szCs w:val="24"/>
          </w:rPr>
          <w:t>https://theatregreenbook.com/wp-content/uploads/2025/03/GreenBook_LivroVerde_CCB_2025_final2.pdf</w:t>
        </w:r>
      </w:hyperlink>
      <w:r w:rsidRPr="00FB2B52">
        <w:rPr>
          <w:rFonts w:ascii="Times New Roman" w:hAnsi="Times New Roman" w:cs="Times New Roman"/>
          <w:sz w:val="24"/>
          <w:szCs w:val="24"/>
        </w:rPr>
        <w:t xml:space="preserve">. </w:t>
      </w:r>
      <w:proofErr w:type="spellStart"/>
      <w:r w:rsidRPr="00396C44">
        <w:rPr>
          <w:rFonts w:ascii="Times New Roman" w:hAnsi="Times New Roman" w:cs="Times New Roman"/>
          <w:sz w:val="24"/>
          <w:szCs w:val="24"/>
          <w:lang w:val="en-GB"/>
        </w:rPr>
        <w:t>Acesso</w:t>
      </w:r>
      <w:proofErr w:type="spellEnd"/>
      <w:r w:rsidRPr="00396C44">
        <w:rPr>
          <w:rFonts w:ascii="Times New Roman" w:hAnsi="Times New Roman" w:cs="Times New Roman"/>
          <w:sz w:val="24"/>
          <w:szCs w:val="24"/>
          <w:lang w:val="en-GB"/>
        </w:rPr>
        <w:t xml:space="preserve"> </w:t>
      </w:r>
      <w:proofErr w:type="spellStart"/>
      <w:r w:rsidRPr="00396C44">
        <w:rPr>
          <w:rFonts w:ascii="Times New Roman" w:hAnsi="Times New Roman" w:cs="Times New Roman"/>
          <w:sz w:val="24"/>
          <w:szCs w:val="24"/>
          <w:lang w:val="en-GB"/>
        </w:rPr>
        <w:t>em</w:t>
      </w:r>
      <w:proofErr w:type="spellEnd"/>
      <w:r w:rsidRPr="00396C44">
        <w:rPr>
          <w:rFonts w:ascii="Times New Roman" w:hAnsi="Times New Roman" w:cs="Times New Roman"/>
          <w:sz w:val="24"/>
          <w:szCs w:val="24"/>
          <w:lang w:val="en-GB"/>
        </w:rPr>
        <w:t>: 15 out. 2025.</w:t>
      </w:r>
    </w:p>
    <w:p w14:paraId="02E23880" w14:textId="77777777" w:rsidR="00FE1C12" w:rsidRPr="00396C44" w:rsidRDefault="00FE1C12" w:rsidP="00FE1C12">
      <w:pPr>
        <w:spacing w:after="0" w:line="240" w:lineRule="auto"/>
        <w:rPr>
          <w:rFonts w:ascii="Times New Roman" w:hAnsi="Times New Roman" w:cs="Times New Roman"/>
          <w:sz w:val="24"/>
          <w:szCs w:val="24"/>
          <w:lang w:val="en-GB"/>
        </w:rPr>
      </w:pPr>
    </w:p>
    <w:p w14:paraId="3B9E31BC" w14:textId="77777777" w:rsidR="00FE1C12" w:rsidRPr="00396C44" w:rsidRDefault="00FE1C12" w:rsidP="00FE1C12">
      <w:pPr>
        <w:spacing w:after="0" w:line="240" w:lineRule="auto"/>
        <w:rPr>
          <w:rFonts w:ascii="Times New Roman" w:hAnsi="Times New Roman" w:cs="Times New Roman"/>
          <w:sz w:val="24"/>
          <w:szCs w:val="24"/>
          <w:lang w:val="en-GB"/>
        </w:rPr>
      </w:pPr>
      <w:r w:rsidRPr="00396C44">
        <w:rPr>
          <w:rFonts w:ascii="Times New Roman" w:hAnsi="Times New Roman" w:cs="Times New Roman"/>
          <w:sz w:val="24"/>
          <w:szCs w:val="24"/>
          <w:lang w:val="en-GB"/>
        </w:rPr>
        <w:t xml:space="preserve">GRIFFIN, Susan. </w:t>
      </w:r>
      <w:r w:rsidRPr="00396C44">
        <w:rPr>
          <w:rFonts w:ascii="Times New Roman" w:hAnsi="Times New Roman" w:cs="Times New Roman"/>
          <w:i/>
          <w:iCs/>
          <w:sz w:val="24"/>
          <w:szCs w:val="24"/>
          <w:lang w:val="en-GB"/>
        </w:rPr>
        <w:t>Woman and Nature:</w:t>
      </w:r>
      <w:r w:rsidRPr="00396C44">
        <w:rPr>
          <w:rFonts w:ascii="Times New Roman" w:hAnsi="Times New Roman" w:cs="Times New Roman"/>
          <w:sz w:val="24"/>
          <w:szCs w:val="24"/>
          <w:lang w:val="en-GB"/>
        </w:rPr>
        <w:t xml:space="preserve"> The Roaring Inside Her. New York: Harper &amp; Row, 1978.</w:t>
      </w:r>
    </w:p>
    <w:p w14:paraId="3EE6CBB9" w14:textId="77777777" w:rsidR="00FE1C12" w:rsidRPr="00396C44" w:rsidRDefault="00FE1C12" w:rsidP="00FE1C12">
      <w:pPr>
        <w:spacing w:after="0" w:line="240" w:lineRule="auto"/>
        <w:rPr>
          <w:rFonts w:ascii="Times New Roman" w:hAnsi="Times New Roman" w:cs="Times New Roman"/>
          <w:sz w:val="24"/>
          <w:szCs w:val="24"/>
          <w:lang w:val="en-GB"/>
        </w:rPr>
      </w:pPr>
    </w:p>
    <w:p w14:paraId="37223B32" w14:textId="77777777" w:rsidR="00FE1C12" w:rsidRDefault="00FE1C12" w:rsidP="00FE1C12">
      <w:pPr>
        <w:spacing w:after="0" w:line="240" w:lineRule="auto"/>
        <w:rPr>
          <w:rFonts w:ascii="Times New Roman" w:hAnsi="Times New Roman" w:cs="Times New Roman"/>
          <w:sz w:val="24"/>
          <w:szCs w:val="24"/>
        </w:rPr>
      </w:pPr>
      <w:r w:rsidRPr="00396C44">
        <w:rPr>
          <w:rFonts w:ascii="Times New Roman" w:hAnsi="Times New Roman" w:cs="Times New Roman"/>
          <w:sz w:val="24"/>
          <w:szCs w:val="24"/>
          <w:lang w:val="en-GB"/>
        </w:rPr>
        <w:t xml:space="preserve">KINGSTON, Alex. Have a Rubbish Birthday. </w:t>
      </w:r>
      <w:r w:rsidRPr="00396C44">
        <w:rPr>
          <w:rFonts w:ascii="Times New Roman" w:hAnsi="Times New Roman" w:cs="Times New Roman"/>
          <w:i/>
          <w:iCs/>
          <w:sz w:val="24"/>
          <w:szCs w:val="24"/>
          <w:lang w:val="en-GB"/>
        </w:rPr>
        <w:t>Royal Shakespeare Company:</w:t>
      </w:r>
      <w:r w:rsidRPr="00396C44">
        <w:rPr>
          <w:rFonts w:ascii="Times New Roman" w:hAnsi="Times New Roman" w:cs="Times New Roman"/>
          <w:sz w:val="24"/>
          <w:szCs w:val="24"/>
          <w:lang w:val="en-GB"/>
        </w:rPr>
        <w:t xml:space="preserve"> </w:t>
      </w:r>
      <w:r w:rsidRPr="00396C44">
        <w:rPr>
          <w:rFonts w:ascii="Times New Roman" w:hAnsi="Times New Roman" w:cs="Times New Roman"/>
          <w:i/>
          <w:iCs/>
          <w:sz w:val="24"/>
          <w:szCs w:val="24"/>
          <w:lang w:val="en-GB"/>
        </w:rPr>
        <w:t>Whispers from the Wings</w:t>
      </w:r>
      <w:r w:rsidRPr="00396C44">
        <w:rPr>
          <w:rFonts w:ascii="Times New Roman" w:hAnsi="Times New Roman" w:cs="Times New Roman"/>
          <w:sz w:val="24"/>
          <w:szCs w:val="24"/>
          <w:lang w:val="en-GB"/>
        </w:rPr>
        <w:t>, [</w:t>
      </w:r>
      <w:proofErr w:type="spellStart"/>
      <w:r w:rsidRPr="00396C44">
        <w:rPr>
          <w:rFonts w:ascii="Times New Roman" w:hAnsi="Times New Roman" w:cs="Times New Roman"/>
          <w:sz w:val="24"/>
          <w:szCs w:val="24"/>
          <w:lang w:val="en-GB"/>
        </w:rPr>
        <w:t>s.d</w:t>
      </w:r>
      <w:proofErr w:type="spellEnd"/>
      <w:r w:rsidRPr="00396C44">
        <w:rPr>
          <w:rFonts w:ascii="Times New Roman" w:hAnsi="Times New Roman" w:cs="Times New Roman"/>
          <w:sz w:val="24"/>
          <w:szCs w:val="24"/>
          <w:lang w:val="en-GB"/>
        </w:rPr>
        <w:t xml:space="preserve">]. </w:t>
      </w:r>
      <w:r w:rsidRPr="00FB2B52">
        <w:rPr>
          <w:rFonts w:ascii="Times New Roman" w:hAnsi="Times New Roman" w:cs="Times New Roman"/>
          <w:sz w:val="24"/>
          <w:szCs w:val="24"/>
        </w:rPr>
        <w:t xml:space="preserve">Disponível em:  </w:t>
      </w:r>
      <w:hyperlink r:id="rId37">
        <w:r w:rsidRPr="00FB2B52">
          <w:rPr>
            <w:rStyle w:val="Hyperlink"/>
            <w:rFonts w:ascii="Times New Roman" w:hAnsi="Times New Roman" w:cs="Times New Roman"/>
            <w:sz w:val="24"/>
            <w:szCs w:val="24"/>
          </w:rPr>
          <w:t>https://www.rsc.org.uk/blogs/whispers-from-the-wings/alex-kingston-the-tempest-sustainability</w:t>
        </w:r>
      </w:hyperlink>
      <w:r w:rsidRPr="00FB2B52">
        <w:rPr>
          <w:rFonts w:ascii="Times New Roman" w:hAnsi="Times New Roman" w:cs="Times New Roman"/>
          <w:sz w:val="24"/>
          <w:szCs w:val="24"/>
        </w:rPr>
        <w:t>. Acesso em: 17 de out. 2025.</w:t>
      </w:r>
    </w:p>
    <w:p w14:paraId="3745AF7A" w14:textId="77777777" w:rsidR="00FE1C12" w:rsidRPr="00FB2B52" w:rsidRDefault="00FE1C12" w:rsidP="00FE1C12">
      <w:pPr>
        <w:spacing w:after="0" w:line="240" w:lineRule="auto"/>
        <w:rPr>
          <w:rFonts w:ascii="Times New Roman" w:hAnsi="Times New Roman" w:cs="Times New Roman"/>
          <w:sz w:val="24"/>
          <w:szCs w:val="24"/>
        </w:rPr>
      </w:pPr>
      <w:r w:rsidRPr="00FB2B52">
        <w:rPr>
          <w:rFonts w:ascii="Times New Roman" w:hAnsi="Times New Roman" w:cs="Times New Roman"/>
          <w:sz w:val="24"/>
          <w:szCs w:val="24"/>
        </w:rPr>
        <w:t xml:space="preserve"> </w:t>
      </w:r>
    </w:p>
    <w:p w14:paraId="0769ABA6" w14:textId="77777777" w:rsidR="00FE1C12" w:rsidRDefault="00FE1C12" w:rsidP="00FE1C12">
      <w:pPr>
        <w:spacing w:after="0" w:line="240" w:lineRule="auto"/>
        <w:rPr>
          <w:rFonts w:ascii="Times New Roman" w:hAnsi="Times New Roman" w:cs="Times New Roman"/>
          <w:sz w:val="24"/>
          <w:szCs w:val="24"/>
        </w:rPr>
      </w:pPr>
      <w:r w:rsidRPr="000A0E68">
        <w:rPr>
          <w:rFonts w:ascii="Times New Roman" w:hAnsi="Times New Roman" w:cs="Times New Roman"/>
          <w:sz w:val="24"/>
          <w:szCs w:val="24"/>
        </w:rPr>
        <w:t>MIRANDA’S</w:t>
      </w:r>
      <w:r w:rsidRPr="00265122">
        <w:rPr>
          <w:rFonts w:ascii="Times New Roman" w:hAnsi="Times New Roman" w:cs="Times New Roman"/>
          <w:b/>
          <w:bCs/>
          <w:sz w:val="24"/>
          <w:szCs w:val="24"/>
        </w:rPr>
        <w:t xml:space="preserve"> </w:t>
      </w:r>
      <w:proofErr w:type="spellStart"/>
      <w:r w:rsidRPr="000A0E68">
        <w:rPr>
          <w:rFonts w:ascii="Times New Roman" w:hAnsi="Times New Roman" w:cs="Times New Roman"/>
          <w:sz w:val="24"/>
          <w:szCs w:val="24"/>
        </w:rPr>
        <w:t>letter</w:t>
      </w:r>
      <w:proofErr w:type="spellEnd"/>
      <w:r w:rsidRPr="00265122">
        <w:rPr>
          <w:rFonts w:ascii="Times New Roman" w:hAnsi="Times New Roman" w:cs="Times New Roman"/>
          <w:b/>
          <w:bCs/>
          <w:sz w:val="24"/>
          <w:szCs w:val="24"/>
        </w:rPr>
        <w:t>.</w:t>
      </w:r>
      <w:r w:rsidRPr="00FB2B52">
        <w:rPr>
          <w:rFonts w:ascii="Times New Roman" w:hAnsi="Times New Roman" w:cs="Times New Roman"/>
          <w:sz w:val="24"/>
          <w:szCs w:val="24"/>
        </w:rPr>
        <w:t xml:space="preserve"> Direção: Teresa Griffiths. Produção: Little </w:t>
      </w:r>
      <w:proofErr w:type="spellStart"/>
      <w:r w:rsidRPr="00FB2B52">
        <w:rPr>
          <w:rFonts w:ascii="Times New Roman" w:hAnsi="Times New Roman" w:cs="Times New Roman"/>
          <w:sz w:val="24"/>
          <w:szCs w:val="24"/>
        </w:rPr>
        <w:t>Trees</w:t>
      </w:r>
      <w:proofErr w:type="spellEnd"/>
      <w:r w:rsidRPr="00FB2B52">
        <w:rPr>
          <w:rFonts w:ascii="Times New Roman" w:hAnsi="Times New Roman" w:cs="Times New Roman"/>
          <w:sz w:val="24"/>
          <w:szCs w:val="24"/>
        </w:rPr>
        <w:t xml:space="preserve"> Films. Reino Unido: British </w:t>
      </w:r>
      <w:proofErr w:type="spellStart"/>
      <w:r w:rsidRPr="00FB2B52">
        <w:rPr>
          <w:rFonts w:ascii="Times New Roman" w:hAnsi="Times New Roman" w:cs="Times New Roman"/>
          <w:sz w:val="24"/>
          <w:szCs w:val="24"/>
        </w:rPr>
        <w:t>Council</w:t>
      </w:r>
      <w:proofErr w:type="spellEnd"/>
      <w:r w:rsidRPr="00FB2B52">
        <w:rPr>
          <w:rFonts w:ascii="Times New Roman" w:hAnsi="Times New Roman" w:cs="Times New Roman"/>
          <w:sz w:val="24"/>
          <w:szCs w:val="24"/>
        </w:rPr>
        <w:t xml:space="preserve">, 2016. 1 vídeo (5 min.). Disponível em: </w:t>
      </w:r>
      <w:hyperlink r:id="rId38">
        <w:r w:rsidRPr="00FB2B52">
          <w:rPr>
            <w:rStyle w:val="Hyperlink"/>
            <w:rFonts w:ascii="Times New Roman" w:hAnsi="Times New Roman" w:cs="Times New Roman"/>
            <w:sz w:val="24"/>
            <w:szCs w:val="24"/>
          </w:rPr>
          <w:t>https://www.youtube.com/watch?v=jk8aVLKW9us</w:t>
        </w:r>
      </w:hyperlink>
      <w:r w:rsidRPr="00FB2B52">
        <w:rPr>
          <w:rFonts w:ascii="Times New Roman" w:hAnsi="Times New Roman" w:cs="Times New Roman"/>
          <w:sz w:val="24"/>
          <w:szCs w:val="24"/>
        </w:rPr>
        <w:t>. Acesso em: 15 out. 2025.</w:t>
      </w:r>
    </w:p>
    <w:p w14:paraId="7BEAA7FD" w14:textId="77777777" w:rsidR="00FE1C12" w:rsidRPr="00FB2B52" w:rsidRDefault="00FE1C12" w:rsidP="00FE1C12">
      <w:pPr>
        <w:spacing w:after="0" w:line="240" w:lineRule="auto"/>
        <w:rPr>
          <w:rFonts w:ascii="Times New Roman" w:hAnsi="Times New Roman" w:cs="Times New Roman"/>
          <w:sz w:val="24"/>
          <w:szCs w:val="24"/>
        </w:rPr>
      </w:pPr>
    </w:p>
    <w:p w14:paraId="743B86F3" w14:textId="49119DAB" w:rsidR="00FE1C12" w:rsidRDefault="00FE1C12" w:rsidP="00FE1C12">
      <w:pPr>
        <w:spacing w:after="0" w:line="240" w:lineRule="auto"/>
        <w:rPr>
          <w:rFonts w:ascii="Times New Roman" w:hAnsi="Times New Roman" w:cs="Times New Roman"/>
          <w:sz w:val="24"/>
          <w:szCs w:val="24"/>
        </w:rPr>
      </w:pPr>
      <w:r w:rsidRPr="00FB2B52">
        <w:rPr>
          <w:rFonts w:ascii="Times New Roman" w:hAnsi="Times New Roman" w:cs="Times New Roman"/>
          <w:sz w:val="24"/>
          <w:szCs w:val="24"/>
        </w:rPr>
        <w:t xml:space="preserve">NOGUEIRA, Clara Matheus. </w:t>
      </w:r>
      <w:proofErr w:type="spellStart"/>
      <w:r w:rsidRPr="00FB2B52">
        <w:rPr>
          <w:rFonts w:ascii="Times New Roman" w:hAnsi="Times New Roman" w:cs="Times New Roman"/>
          <w:sz w:val="24"/>
          <w:szCs w:val="24"/>
        </w:rPr>
        <w:t>Miranda’s</w:t>
      </w:r>
      <w:proofErr w:type="spellEnd"/>
      <w:r w:rsidRPr="00FB2B52">
        <w:rPr>
          <w:rFonts w:ascii="Times New Roman" w:hAnsi="Times New Roman" w:cs="Times New Roman"/>
          <w:sz w:val="24"/>
          <w:szCs w:val="24"/>
        </w:rPr>
        <w:t xml:space="preserve"> </w:t>
      </w:r>
      <w:proofErr w:type="spellStart"/>
      <w:r w:rsidRPr="00FB2B52">
        <w:rPr>
          <w:rFonts w:ascii="Times New Roman" w:hAnsi="Times New Roman" w:cs="Times New Roman"/>
          <w:sz w:val="24"/>
          <w:szCs w:val="24"/>
        </w:rPr>
        <w:t>Letter</w:t>
      </w:r>
      <w:proofErr w:type="spellEnd"/>
      <w:r w:rsidRPr="00FB2B52">
        <w:rPr>
          <w:rFonts w:ascii="Times New Roman" w:hAnsi="Times New Roman" w:cs="Times New Roman"/>
          <w:sz w:val="24"/>
          <w:szCs w:val="24"/>
        </w:rPr>
        <w:t xml:space="preserve">: quando a intermidialidade desmantela hierarquias narrativas. </w:t>
      </w:r>
      <w:r w:rsidRPr="00E83016">
        <w:rPr>
          <w:rFonts w:ascii="Times New Roman" w:hAnsi="Times New Roman" w:cs="Times New Roman"/>
          <w:i/>
          <w:iCs/>
          <w:sz w:val="24"/>
          <w:szCs w:val="24"/>
        </w:rPr>
        <w:t>In</w:t>
      </w:r>
      <w:r w:rsidRPr="00FB2B52">
        <w:rPr>
          <w:rFonts w:ascii="Times New Roman" w:hAnsi="Times New Roman" w:cs="Times New Roman"/>
          <w:sz w:val="24"/>
          <w:szCs w:val="24"/>
        </w:rPr>
        <w:t>: MATTOS, Cristine Fickelscherer de; RIBAS, Maria Cristina Cardoso; DINIZ, Thaïs Flores Nogueira (</w:t>
      </w:r>
      <w:proofErr w:type="spellStart"/>
      <w:r w:rsidR="00E83016">
        <w:rPr>
          <w:rFonts w:ascii="Times New Roman" w:hAnsi="Times New Roman" w:cs="Times New Roman"/>
          <w:sz w:val="24"/>
          <w:szCs w:val="24"/>
        </w:rPr>
        <w:t>O</w:t>
      </w:r>
      <w:r w:rsidRPr="00FB2B52">
        <w:rPr>
          <w:rFonts w:ascii="Times New Roman" w:hAnsi="Times New Roman" w:cs="Times New Roman"/>
          <w:sz w:val="24"/>
          <w:szCs w:val="24"/>
        </w:rPr>
        <w:t>rg</w:t>
      </w:r>
      <w:r w:rsidR="00E83016">
        <w:rPr>
          <w:rFonts w:ascii="Times New Roman" w:hAnsi="Times New Roman" w:cs="Times New Roman"/>
          <w:sz w:val="24"/>
          <w:szCs w:val="24"/>
        </w:rPr>
        <w:t>s</w:t>
      </w:r>
      <w:proofErr w:type="spellEnd"/>
      <w:r w:rsidRPr="00FB2B52">
        <w:rPr>
          <w:rFonts w:ascii="Times New Roman" w:hAnsi="Times New Roman" w:cs="Times New Roman"/>
          <w:sz w:val="24"/>
          <w:szCs w:val="24"/>
        </w:rPr>
        <w:t xml:space="preserve">.). </w:t>
      </w:r>
      <w:r w:rsidRPr="000A0E68">
        <w:rPr>
          <w:rFonts w:ascii="Times New Roman" w:hAnsi="Times New Roman" w:cs="Times New Roman"/>
          <w:i/>
          <w:iCs/>
          <w:sz w:val="24"/>
          <w:szCs w:val="24"/>
        </w:rPr>
        <w:t xml:space="preserve">Leituras intermidiáticas e </w:t>
      </w:r>
      <w:proofErr w:type="spellStart"/>
      <w:r w:rsidRPr="000A0E68">
        <w:rPr>
          <w:rFonts w:ascii="Times New Roman" w:hAnsi="Times New Roman" w:cs="Times New Roman"/>
          <w:i/>
          <w:iCs/>
          <w:sz w:val="24"/>
          <w:szCs w:val="24"/>
        </w:rPr>
        <w:t>intermidialidades</w:t>
      </w:r>
      <w:proofErr w:type="spellEnd"/>
      <w:r w:rsidRPr="000A0E68">
        <w:rPr>
          <w:rFonts w:ascii="Times New Roman" w:hAnsi="Times New Roman" w:cs="Times New Roman"/>
          <w:i/>
          <w:iCs/>
          <w:sz w:val="24"/>
          <w:szCs w:val="24"/>
        </w:rPr>
        <w:t xml:space="preserve"> narrativas.</w:t>
      </w:r>
      <w:r w:rsidRPr="00FB2B52">
        <w:rPr>
          <w:rFonts w:ascii="Times New Roman" w:hAnsi="Times New Roman" w:cs="Times New Roman"/>
          <w:sz w:val="24"/>
          <w:szCs w:val="24"/>
        </w:rPr>
        <w:t xml:space="preserve"> Campinas: Pontes Editores, 2024</w:t>
      </w:r>
      <w:r w:rsidR="009B47A2">
        <w:rPr>
          <w:rFonts w:ascii="Times New Roman" w:hAnsi="Times New Roman" w:cs="Times New Roman"/>
          <w:sz w:val="24"/>
          <w:szCs w:val="24"/>
        </w:rPr>
        <w:t>,</w:t>
      </w:r>
      <w:r w:rsidRPr="00FB2B52">
        <w:rPr>
          <w:rFonts w:ascii="Times New Roman" w:hAnsi="Times New Roman" w:cs="Times New Roman"/>
          <w:sz w:val="24"/>
          <w:szCs w:val="24"/>
        </w:rPr>
        <w:t xml:space="preserve"> p. 213-230.</w:t>
      </w:r>
    </w:p>
    <w:p w14:paraId="2AB503CD" w14:textId="77777777" w:rsidR="00FE1C12" w:rsidRPr="00FB2B52" w:rsidRDefault="00FE1C12" w:rsidP="00FE1C12">
      <w:pPr>
        <w:spacing w:after="0" w:line="240" w:lineRule="auto"/>
        <w:rPr>
          <w:rFonts w:ascii="Times New Roman" w:hAnsi="Times New Roman" w:cs="Times New Roman"/>
          <w:sz w:val="24"/>
          <w:szCs w:val="24"/>
        </w:rPr>
      </w:pPr>
    </w:p>
    <w:p w14:paraId="7D5F9C1F" w14:textId="77777777" w:rsidR="00FE1C12" w:rsidRPr="00396C44" w:rsidRDefault="00FE1C12" w:rsidP="00FE1C12">
      <w:pPr>
        <w:spacing w:after="0" w:line="240" w:lineRule="auto"/>
        <w:rPr>
          <w:rFonts w:ascii="Times New Roman" w:hAnsi="Times New Roman" w:cs="Times New Roman"/>
          <w:sz w:val="24"/>
          <w:szCs w:val="24"/>
          <w:lang w:val="en-GB"/>
        </w:rPr>
      </w:pPr>
      <w:r w:rsidRPr="00FB2B52">
        <w:rPr>
          <w:rFonts w:ascii="Times New Roman" w:hAnsi="Times New Roman" w:cs="Times New Roman"/>
          <w:sz w:val="24"/>
          <w:szCs w:val="24"/>
        </w:rPr>
        <w:t xml:space="preserve">OLIVEIRA, Solange Ribeiro de. Do texto dramático ao cinema: quatro tempestades de William Shakespeare. </w:t>
      </w:r>
      <w:r w:rsidRPr="000A0E68">
        <w:rPr>
          <w:rFonts w:ascii="Times New Roman" w:hAnsi="Times New Roman" w:cs="Times New Roman"/>
          <w:i/>
          <w:iCs/>
          <w:sz w:val="24"/>
          <w:szCs w:val="24"/>
        </w:rPr>
        <w:t>Scripta</w:t>
      </w:r>
      <w:r w:rsidRPr="00FB2B52">
        <w:rPr>
          <w:rFonts w:ascii="Times New Roman" w:hAnsi="Times New Roman" w:cs="Times New Roman"/>
          <w:sz w:val="24"/>
          <w:szCs w:val="24"/>
        </w:rPr>
        <w:t xml:space="preserve">, v. 14, n. 1, p. 15-39, 2016. Disponível em: </w:t>
      </w:r>
      <w:hyperlink r:id="rId39">
        <w:r w:rsidRPr="00FB2B52">
          <w:rPr>
            <w:rStyle w:val="Hyperlink"/>
            <w:rFonts w:ascii="Times New Roman" w:hAnsi="Times New Roman" w:cs="Times New Roman"/>
            <w:sz w:val="24"/>
            <w:szCs w:val="24"/>
          </w:rPr>
          <w:t>https://revista.uniandrade.br/index.php/ScriptaUniandrade/article/view/581</w:t>
        </w:r>
      </w:hyperlink>
      <w:r w:rsidRPr="00FB2B52">
        <w:rPr>
          <w:rFonts w:ascii="Times New Roman" w:hAnsi="Times New Roman" w:cs="Times New Roman"/>
          <w:sz w:val="24"/>
          <w:szCs w:val="24"/>
        </w:rPr>
        <w:t xml:space="preserve">. </w:t>
      </w:r>
      <w:proofErr w:type="spellStart"/>
      <w:r w:rsidRPr="00396C44">
        <w:rPr>
          <w:rFonts w:ascii="Times New Roman" w:hAnsi="Times New Roman" w:cs="Times New Roman"/>
          <w:sz w:val="24"/>
          <w:szCs w:val="24"/>
          <w:lang w:val="en-GB"/>
        </w:rPr>
        <w:t>Acesso</w:t>
      </w:r>
      <w:proofErr w:type="spellEnd"/>
      <w:r w:rsidRPr="00396C44">
        <w:rPr>
          <w:rFonts w:ascii="Times New Roman" w:hAnsi="Times New Roman" w:cs="Times New Roman"/>
          <w:sz w:val="24"/>
          <w:szCs w:val="24"/>
          <w:lang w:val="en-GB"/>
        </w:rPr>
        <w:t xml:space="preserve"> </w:t>
      </w:r>
      <w:proofErr w:type="spellStart"/>
      <w:r w:rsidRPr="00396C44">
        <w:rPr>
          <w:rFonts w:ascii="Times New Roman" w:hAnsi="Times New Roman" w:cs="Times New Roman"/>
          <w:sz w:val="24"/>
          <w:szCs w:val="24"/>
          <w:lang w:val="en-GB"/>
        </w:rPr>
        <w:t>em</w:t>
      </w:r>
      <w:proofErr w:type="spellEnd"/>
      <w:r w:rsidRPr="00396C44">
        <w:rPr>
          <w:rFonts w:ascii="Times New Roman" w:hAnsi="Times New Roman" w:cs="Times New Roman"/>
          <w:sz w:val="24"/>
          <w:szCs w:val="24"/>
          <w:lang w:val="en-GB"/>
        </w:rPr>
        <w:t>: 15 out. 2025.</w:t>
      </w:r>
    </w:p>
    <w:p w14:paraId="57F54A7F" w14:textId="77777777" w:rsidR="00FE1C12" w:rsidRPr="00396C44" w:rsidRDefault="00FE1C12" w:rsidP="00FE1C12">
      <w:pPr>
        <w:spacing w:after="0" w:line="240" w:lineRule="auto"/>
        <w:rPr>
          <w:rFonts w:ascii="Times New Roman" w:hAnsi="Times New Roman" w:cs="Times New Roman"/>
          <w:sz w:val="24"/>
          <w:szCs w:val="24"/>
          <w:lang w:val="en-GB"/>
        </w:rPr>
      </w:pPr>
    </w:p>
    <w:p w14:paraId="7837C014" w14:textId="77777777" w:rsidR="00FE1C12" w:rsidRDefault="00FE1C12" w:rsidP="00FE1C12">
      <w:pPr>
        <w:spacing w:after="0" w:line="240" w:lineRule="auto"/>
        <w:rPr>
          <w:rFonts w:ascii="Times New Roman" w:hAnsi="Times New Roman" w:cs="Times New Roman"/>
          <w:sz w:val="24"/>
          <w:szCs w:val="24"/>
        </w:rPr>
      </w:pPr>
      <w:r w:rsidRPr="00396C44">
        <w:rPr>
          <w:rFonts w:ascii="Times New Roman" w:hAnsi="Times New Roman" w:cs="Times New Roman"/>
          <w:sz w:val="24"/>
          <w:szCs w:val="24"/>
          <w:lang w:val="en-GB"/>
        </w:rPr>
        <w:t xml:space="preserve">LAWSON, Mark. The Tempest Review – Alex Kingston Is a Magnificent Prospero. </w:t>
      </w:r>
      <w:r w:rsidRPr="00396C44">
        <w:rPr>
          <w:rFonts w:ascii="Times New Roman" w:hAnsi="Times New Roman" w:cs="Times New Roman"/>
          <w:i/>
          <w:iCs/>
          <w:sz w:val="24"/>
          <w:szCs w:val="24"/>
          <w:lang w:val="en-GB"/>
        </w:rPr>
        <w:t>The Guardian,</w:t>
      </w:r>
      <w:r w:rsidRPr="00396C44">
        <w:rPr>
          <w:rFonts w:ascii="Times New Roman" w:hAnsi="Times New Roman" w:cs="Times New Roman"/>
          <w:sz w:val="24"/>
          <w:szCs w:val="24"/>
          <w:lang w:val="en-GB"/>
        </w:rPr>
        <w:t xml:space="preserve"> London, 3 Feb. 2023. </w:t>
      </w:r>
      <w:proofErr w:type="spellStart"/>
      <w:r w:rsidRPr="00396C44">
        <w:rPr>
          <w:rFonts w:ascii="Times New Roman" w:hAnsi="Times New Roman" w:cs="Times New Roman"/>
          <w:sz w:val="24"/>
          <w:szCs w:val="24"/>
          <w:lang w:val="en-GB"/>
        </w:rPr>
        <w:t>Disponível</w:t>
      </w:r>
      <w:proofErr w:type="spellEnd"/>
      <w:r w:rsidRPr="00396C44">
        <w:rPr>
          <w:rFonts w:ascii="Times New Roman" w:hAnsi="Times New Roman" w:cs="Times New Roman"/>
          <w:sz w:val="24"/>
          <w:szCs w:val="24"/>
          <w:lang w:val="en-GB"/>
        </w:rPr>
        <w:t xml:space="preserve"> </w:t>
      </w:r>
      <w:proofErr w:type="spellStart"/>
      <w:r w:rsidRPr="00396C44">
        <w:rPr>
          <w:rFonts w:ascii="Times New Roman" w:hAnsi="Times New Roman" w:cs="Times New Roman"/>
          <w:sz w:val="24"/>
          <w:szCs w:val="24"/>
          <w:lang w:val="en-GB"/>
        </w:rPr>
        <w:t>em</w:t>
      </w:r>
      <w:proofErr w:type="spellEnd"/>
      <w:r w:rsidRPr="00396C44">
        <w:rPr>
          <w:rFonts w:ascii="Times New Roman" w:hAnsi="Times New Roman" w:cs="Times New Roman"/>
          <w:sz w:val="24"/>
          <w:szCs w:val="24"/>
          <w:lang w:val="en-GB"/>
        </w:rPr>
        <w:t xml:space="preserve">: </w:t>
      </w:r>
      <w:hyperlink r:id="rId40">
        <w:r w:rsidRPr="00396C44">
          <w:rPr>
            <w:rStyle w:val="Hyperlink"/>
            <w:rFonts w:ascii="Times New Roman" w:hAnsi="Times New Roman" w:cs="Times New Roman"/>
            <w:sz w:val="24"/>
            <w:szCs w:val="24"/>
            <w:lang w:val="en-GB"/>
          </w:rPr>
          <w:t>https://www.theguardian.com/stage/2023/feb/03/the-tempest-review-alex-kingston-prospero-royal-shakespeare-stratford</w:t>
        </w:r>
      </w:hyperlink>
      <w:r w:rsidRPr="00396C44">
        <w:rPr>
          <w:rFonts w:ascii="Times New Roman" w:hAnsi="Times New Roman" w:cs="Times New Roman"/>
          <w:sz w:val="24"/>
          <w:szCs w:val="24"/>
          <w:lang w:val="en-GB"/>
        </w:rPr>
        <w:t xml:space="preserve">. </w:t>
      </w:r>
      <w:r w:rsidRPr="00FB2B52">
        <w:rPr>
          <w:rFonts w:ascii="Times New Roman" w:hAnsi="Times New Roman" w:cs="Times New Roman"/>
          <w:sz w:val="24"/>
          <w:szCs w:val="24"/>
        </w:rPr>
        <w:t>Acesso em: 15 out. 2025.</w:t>
      </w:r>
    </w:p>
    <w:p w14:paraId="0DD0A638" w14:textId="77777777" w:rsidR="00FE1C12" w:rsidRPr="00FB2B52" w:rsidRDefault="00FE1C12" w:rsidP="00FE1C12">
      <w:pPr>
        <w:spacing w:after="0" w:line="240" w:lineRule="auto"/>
        <w:rPr>
          <w:rFonts w:ascii="Times New Roman" w:hAnsi="Times New Roman" w:cs="Times New Roman"/>
          <w:sz w:val="24"/>
          <w:szCs w:val="24"/>
        </w:rPr>
      </w:pPr>
    </w:p>
    <w:p w14:paraId="18857C00" w14:textId="69B476D0" w:rsidR="00FE1C12" w:rsidRPr="00DE7130" w:rsidRDefault="00FE1C12" w:rsidP="00FE1C12">
      <w:pPr>
        <w:spacing w:after="0" w:line="240" w:lineRule="auto"/>
        <w:rPr>
          <w:rFonts w:ascii="Times New Roman" w:hAnsi="Times New Roman" w:cs="Times New Roman"/>
          <w:sz w:val="24"/>
          <w:szCs w:val="24"/>
        </w:rPr>
      </w:pPr>
      <w:r w:rsidRPr="00FB2B52">
        <w:rPr>
          <w:rFonts w:ascii="Times New Roman" w:hAnsi="Times New Roman" w:cs="Times New Roman"/>
          <w:sz w:val="24"/>
          <w:szCs w:val="24"/>
        </w:rPr>
        <w:t xml:space="preserve">SHAKESPEARE, William. </w:t>
      </w:r>
      <w:r w:rsidRPr="000A0E68">
        <w:rPr>
          <w:rFonts w:ascii="Times New Roman" w:hAnsi="Times New Roman" w:cs="Times New Roman"/>
          <w:i/>
          <w:iCs/>
          <w:sz w:val="24"/>
          <w:szCs w:val="24"/>
        </w:rPr>
        <w:t>Comédias e romances:</w:t>
      </w:r>
      <w:r w:rsidRPr="00FB2B52">
        <w:rPr>
          <w:rFonts w:ascii="Times New Roman" w:hAnsi="Times New Roman" w:cs="Times New Roman"/>
          <w:sz w:val="24"/>
          <w:szCs w:val="24"/>
        </w:rPr>
        <w:t xml:space="preserve"> teatro completo.</w:t>
      </w:r>
      <w:r w:rsidR="00E83016">
        <w:rPr>
          <w:rFonts w:ascii="Times New Roman" w:hAnsi="Times New Roman" w:cs="Times New Roman"/>
          <w:sz w:val="24"/>
          <w:szCs w:val="24"/>
        </w:rPr>
        <w:t xml:space="preserve"> v. 2.</w:t>
      </w:r>
      <w:r w:rsidRPr="00FB2B52">
        <w:rPr>
          <w:rFonts w:ascii="Times New Roman" w:hAnsi="Times New Roman" w:cs="Times New Roman"/>
          <w:sz w:val="24"/>
          <w:szCs w:val="24"/>
        </w:rPr>
        <w:t xml:space="preserve"> Trad</w:t>
      </w:r>
      <w:r>
        <w:rPr>
          <w:rFonts w:ascii="Times New Roman" w:hAnsi="Times New Roman" w:cs="Times New Roman"/>
          <w:sz w:val="24"/>
          <w:szCs w:val="24"/>
        </w:rPr>
        <w:t>ução de</w:t>
      </w:r>
      <w:r w:rsidRPr="00FB2B52">
        <w:rPr>
          <w:rFonts w:ascii="Times New Roman" w:hAnsi="Times New Roman" w:cs="Times New Roman"/>
          <w:sz w:val="24"/>
          <w:szCs w:val="24"/>
        </w:rPr>
        <w:t xml:space="preserve"> Barbara Heliodora</w:t>
      </w:r>
      <w:r>
        <w:rPr>
          <w:rFonts w:ascii="Times New Roman" w:hAnsi="Times New Roman" w:cs="Times New Roman"/>
          <w:sz w:val="24"/>
          <w:szCs w:val="24"/>
        </w:rPr>
        <w:t xml:space="preserve">. </w:t>
      </w:r>
      <w:r w:rsidRPr="00DE7130">
        <w:rPr>
          <w:rFonts w:ascii="Times New Roman" w:hAnsi="Times New Roman" w:cs="Times New Roman"/>
          <w:sz w:val="24"/>
          <w:szCs w:val="24"/>
        </w:rPr>
        <w:t>Rio de Janeiro: Nova Aguilar, 2009.</w:t>
      </w:r>
    </w:p>
    <w:p w14:paraId="53F2D4AE" w14:textId="77777777" w:rsidR="00FE1C12" w:rsidRPr="00DE7130" w:rsidRDefault="00FE1C12" w:rsidP="00FE1C12">
      <w:pPr>
        <w:spacing w:after="0" w:line="240" w:lineRule="auto"/>
        <w:rPr>
          <w:rFonts w:ascii="Times New Roman" w:hAnsi="Times New Roman" w:cs="Times New Roman"/>
          <w:sz w:val="24"/>
          <w:szCs w:val="24"/>
        </w:rPr>
      </w:pPr>
    </w:p>
    <w:p w14:paraId="25D5F865" w14:textId="77777777" w:rsidR="00FE1C12" w:rsidRDefault="00FE1C12" w:rsidP="00FE1C12">
      <w:pPr>
        <w:spacing w:after="0" w:line="240" w:lineRule="auto"/>
        <w:rPr>
          <w:rFonts w:ascii="Times New Roman" w:hAnsi="Times New Roman" w:cs="Times New Roman"/>
          <w:sz w:val="24"/>
          <w:szCs w:val="24"/>
          <w:lang w:val="en-GB"/>
        </w:rPr>
      </w:pPr>
      <w:r w:rsidRPr="00DE7130">
        <w:rPr>
          <w:rFonts w:ascii="Times New Roman" w:hAnsi="Times New Roman" w:cs="Times New Roman"/>
          <w:sz w:val="24"/>
          <w:szCs w:val="24"/>
        </w:rPr>
        <w:t xml:space="preserve">SHAKESPEARE, William. </w:t>
      </w:r>
      <w:r w:rsidRPr="000A0E68">
        <w:rPr>
          <w:rFonts w:ascii="Times New Roman" w:hAnsi="Times New Roman" w:cs="Times New Roman"/>
          <w:i/>
          <w:iCs/>
          <w:sz w:val="24"/>
          <w:szCs w:val="24"/>
          <w:lang w:val="en-GB"/>
        </w:rPr>
        <w:t>The Tempest</w:t>
      </w:r>
      <w:r w:rsidRPr="00265122">
        <w:rPr>
          <w:rFonts w:ascii="Times New Roman" w:hAnsi="Times New Roman" w:cs="Times New Roman"/>
          <w:sz w:val="24"/>
          <w:szCs w:val="24"/>
          <w:lang w:val="en-GB"/>
        </w:rPr>
        <w:t>. Oxford: Oxford University Press, 2008</w:t>
      </w:r>
      <w:r>
        <w:rPr>
          <w:rFonts w:ascii="Times New Roman" w:hAnsi="Times New Roman" w:cs="Times New Roman"/>
          <w:sz w:val="24"/>
          <w:szCs w:val="24"/>
          <w:lang w:val="en-GB"/>
        </w:rPr>
        <w:t xml:space="preserve"> [1611]</w:t>
      </w:r>
      <w:r w:rsidRPr="00265122">
        <w:rPr>
          <w:rFonts w:ascii="Times New Roman" w:hAnsi="Times New Roman" w:cs="Times New Roman"/>
          <w:sz w:val="24"/>
          <w:szCs w:val="24"/>
          <w:lang w:val="en-GB"/>
        </w:rPr>
        <w:t>.</w:t>
      </w:r>
    </w:p>
    <w:p w14:paraId="1CA704B9" w14:textId="77777777" w:rsidR="00FE1C12" w:rsidRPr="00265122" w:rsidRDefault="00FE1C12" w:rsidP="00FE1C12">
      <w:pPr>
        <w:spacing w:after="0" w:line="240" w:lineRule="auto"/>
        <w:rPr>
          <w:rFonts w:ascii="Times New Roman" w:hAnsi="Times New Roman" w:cs="Times New Roman"/>
          <w:sz w:val="24"/>
          <w:szCs w:val="24"/>
          <w:lang w:val="en-GB"/>
        </w:rPr>
      </w:pPr>
    </w:p>
    <w:p w14:paraId="4E6CF25E" w14:textId="77777777" w:rsidR="00FE1C12" w:rsidRPr="00396C44" w:rsidRDefault="00FE1C12" w:rsidP="00FE1C12">
      <w:pPr>
        <w:spacing w:after="0" w:line="240" w:lineRule="auto"/>
        <w:rPr>
          <w:rFonts w:ascii="Times New Roman" w:hAnsi="Times New Roman" w:cs="Times New Roman"/>
          <w:sz w:val="24"/>
          <w:szCs w:val="24"/>
          <w:lang w:val="en-GB"/>
        </w:rPr>
      </w:pPr>
      <w:r w:rsidRPr="00CB0E3C">
        <w:rPr>
          <w:rFonts w:ascii="Times New Roman" w:hAnsi="Times New Roman" w:cs="Times New Roman"/>
          <w:sz w:val="24"/>
          <w:szCs w:val="24"/>
          <w:lang w:val="en-GB"/>
        </w:rPr>
        <w:t xml:space="preserve">SIMMONDS, Lauren. </w:t>
      </w:r>
      <w:r w:rsidRPr="00396C44">
        <w:rPr>
          <w:rFonts w:ascii="Times New Roman" w:hAnsi="Times New Roman" w:cs="Times New Roman"/>
          <w:sz w:val="24"/>
          <w:szCs w:val="24"/>
          <w:lang w:val="en-GB"/>
        </w:rPr>
        <w:t xml:space="preserve">Reusing Rubbish for Sustainable Props. </w:t>
      </w:r>
      <w:r w:rsidRPr="00396C44">
        <w:rPr>
          <w:rFonts w:ascii="Times New Roman" w:hAnsi="Times New Roman" w:cs="Times New Roman"/>
          <w:i/>
          <w:iCs/>
          <w:sz w:val="24"/>
          <w:szCs w:val="24"/>
          <w:lang w:val="en-GB"/>
        </w:rPr>
        <w:t>Royal Shakespeare Company: Whispers from the Wings,</w:t>
      </w:r>
      <w:r w:rsidRPr="00396C44">
        <w:rPr>
          <w:rFonts w:ascii="Times New Roman" w:hAnsi="Times New Roman" w:cs="Times New Roman"/>
          <w:sz w:val="24"/>
          <w:szCs w:val="24"/>
          <w:lang w:val="en-GB"/>
        </w:rPr>
        <w:t xml:space="preserve"> [</w:t>
      </w:r>
      <w:proofErr w:type="spellStart"/>
      <w:r w:rsidRPr="00396C44">
        <w:rPr>
          <w:rFonts w:ascii="Times New Roman" w:hAnsi="Times New Roman" w:cs="Times New Roman"/>
          <w:sz w:val="24"/>
          <w:szCs w:val="24"/>
          <w:lang w:val="en-GB"/>
        </w:rPr>
        <w:t>s.d</w:t>
      </w:r>
      <w:proofErr w:type="spellEnd"/>
      <w:r w:rsidRPr="00396C44">
        <w:rPr>
          <w:rFonts w:ascii="Times New Roman" w:hAnsi="Times New Roman" w:cs="Times New Roman"/>
          <w:sz w:val="24"/>
          <w:szCs w:val="24"/>
          <w:lang w:val="en-GB"/>
        </w:rPr>
        <w:t xml:space="preserve">]. </w:t>
      </w:r>
      <w:r w:rsidRPr="00FB2B52">
        <w:rPr>
          <w:rFonts w:ascii="Times New Roman" w:hAnsi="Times New Roman" w:cs="Times New Roman"/>
          <w:sz w:val="24"/>
          <w:szCs w:val="24"/>
        </w:rPr>
        <w:t xml:space="preserve">Disponível em: </w:t>
      </w:r>
      <w:hyperlink r:id="rId41">
        <w:r w:rsidRPr="00FB2B52">
          <w:rPr>
            <w:rStyle w:val="Hyperlink"/>
            <w:rFonts w:ascii="Times New Roman" w:hAnsi="Times New Roman" w:cs="Times New Roman"/>
            <w:sz w:val="24"/>
            <w:szCs w:val="24"/>
          </w:rPr>
          <w:t>https://www.rsc.org.uk/blogs/whispers-from-the-wings/reusing-rubbish-for-sustainable-props</w:t>
        </w:r>
      </w:hyperlink>
      <w:r w:rsidRPr="00FB2B52">
        <w:rPr>
          <w:rFonts w:ascii="Times New Roman" w:hAnsi="Times New Roman" w:cs="Times New Roman"/>
          <w:sz w:val="24"/>
          <w:szCs w:val="24"/>
        </w:rPr>
        <w:t xml:space="preserve">. </w:t>
      </w:r>
      <w:proofErr w:type="spellStart"/>
      <w:r w:rsidRPr="00396C44">
        <w:rPr>
          <w:rFonts w:ascii="Times New Roman" w:hAnsi="Times New Roman" w:cs="Times New Roman"/>
          <w:sz w:val="24"/>
          <w:szCs w:val="24"/>
          <w:lang w:val="en-GB"/>
        </w:rPr>
        <w:t>Acesso</w:t>
      </w:r>
      <w:proofErr w:type="spellEnd"/>
      <w:r w:rsidRPr="00396C44">
        <w:rPr>
          <w:rFonts w:ascii="Times New Roman" w:hAnsi="Times New Roman" w:cs="Times New Roman"/>
          <w:sz w:val="24"/>
          <w:szCs w:val="24"/>
          <w:lang w:val="en-GB"/>
        </w:rPr>
        <w:t xml:space="preserve"> </w:t>
      </w:r>
      <w:proofErr w:type="spellStart"/>
      <w:r w:rsidRPr="00396C44">
        <w:rPr>
          <w:rFonts w:ascii="Times New Roman" w:hAnsi="Times New Roman" w:cs="Times New Roman"/>
          <w:sz w:val="24"/>
          <w:szCs w:val="24"/>
          <w:lang w:val="en-GB"/>
        </w:rPr>
        <w:t>em</w:t>
      </w:r>
      <w:proofErr w:type="spellEnd"/>
      <w:r w:rsidRPr="00396C44">
        <w:rPr>
          <w:rFonts w:ascii="Times New Roman" w:hAnsi="Times New Roman" w:cs="Times New Roman"/>
          <w:sz w:val="24"/>
          <w:szCs w:val="24"/>
          <w:lang w:val="en-GB"/>
        </w:rPr>
        <w:t>: 17 out. 2025.</w:t>
      </w:r>
    </w:p>
    <w:p w14:paraId="449ACCBA" w14:textId="77777777" w:rsidR="00FE1C12" w:rsidRPr="00396C44" w:rsidRDefault="00FE1C12" w:rsidP="00FE1C12">
      <w:pPr>
        <w:spacing w:after="0" w:line="240" w:lineRule="auto"/>
        <w:rPr>
          <w:rFonts w:ascii="Times New Roman" w:hAnsi="Times New Roman" w:cs="Times New Roman"/>
          <w:sz w:val="24"/>
          <w:szCs w:val="24"/>
          <w:lang w:val="en-GB"/>
        </w:rPr>
      </w:pPr>
    </w:p>
    <w:p w14:paraId="01ACC77A" w14:textId="77777777" w:rsidR="00FE1C12" w:rsidRDefault="00FE1C12" w:rsidP="00FE1C12">
      <w:pPr>
        <w:spacing w:after="0" w:line="240" w:lineRule="auto"/>
        <w:rPr>
          <w:rFonts w:ascii="Times New Roman" w:hAnsi="Times New Roman" w:cs="Times New Roman"/>
          <w:sz w:val="24"/>
          <w:szCs w:val="24"/>
        </w:rPr>
      </w:pPr>
      <w:r w:rsidRPr="00396C44">
        <w:rPr>
          <w:rFonts w:ascii="Times New Roman" w:hAnsi="Times New Roman" w:cs="Times New Roman"/>
          <w:sz w:val="24"/>
          <w:szCs w:val="24"/>
          <w:lang w:val="en-GB"/>
        </w:rPr>
        <w:t xml:space="preserve">TANQUERAY, David. Green Scenery for The Tempest. </w:t>
      </w:r>
      <w:r w:rsidRPr="00396C44">
        <w:rPr>
          <w:rFonts w:ascii="Times New Roman" w:hAnsi="Times New Roman" w:cs="Times New Roman"/>
          <w:i/>
          <w:iCs/>
          <w:sz w:val="24"/>
          <w:szCs w:val="24"/>
          <w:lang w:val="en-GB"/>
        </w:rPr>
        <w:t>Royal Shakespeare Company: Whispers from the Wings</w:t>
      </w:r>
      <w:r w:rsidRPr="00396C44">
        <w:rPr>
          <w:rFonts w:ascii="Times New Roman" w:hAnsi="Times New Roman" w:cs="Times New Roman"/>
          <w:sz w:val="24"/>
          <w:szCs w:val="24"/>
          <w:lang w:val="en-GB"/>
        </w:rPr>
        <w:t>, [</w:t>
      </w:r>
      <w:proofErr w:type="spellStart"/>
      <w:r w:rsidRPr="00396C44">
        <w:rPr>
          <w:rFonts w:ascii="Times New Roman" w:hAnsi="Times New Roman" w:cs="Times New Roman"/>
          <w:sz w:val="24"/>
          <w:szCs w:val="24"/>
          <w:lang w:val="en-GB"/>
        </w:rPr>
        <w:t>s.d</w:t>
      </w:r>
      <w:proofErr w:type="spellEnd"/>
      <w:r w:rsidRPr="00396C44">
        <w:rPr>
          <w:rFonts w:ascii="Times New Roman" w:hAnsi="Times New Roman" w:cs="Times New Roman"/>
          <w:sz w:val="24"/>
          <w:szCs w:val="24"/>
          <w:lang w:val="en-GB"/>
        </w:rPr>
        <w:t xml:space="preserve">]. </w:t>
      </w:r>
      <w:r w:rsidRPr="00FB2B52">
        <w:rPr>
          <w:rFonts w:ascii="Times New Roman" w:hAnsi="Times New Roman" w:cs="Times New Roman"/>
          <w:sz w:val="24"/>
          <w:szCs w:val="24"/>
        </w:rPr>
        <w:t xml:space="preserve">Disponível em: </w:t>
      </w:r>
      <w:hyperlink r:id="rId42">
        <w:r w:rsidRPr="00FB2B52">
          <w:rPr>
            <w:rStyle w:val="Hyperlink"/>
            <w:rFonts w:ascii="Times New Roman" w:hAnsi="Times New Roman" w:cs="Times New Roman"/>
            <w:sz w:val="24"/>
            <w:szCs w:val="24"/>
          </w:rPr>
          <w:t>https://www.rsc.org.uk/blogs/whispers-from-the-wings/green-scenery-for-the-tempest</w:t>
        </w:r>
      </w:hyperlink>
      <w:r w:rsidRPr="00FB2B52">
        <w:rPr>
          <w:rFonts w:ascii="Times New Roman" w:hAnsi="Times New Roman" w:cs="Times New Roman"/>
          <w:sz w:val="24"/>
          <w:szCs w:val="24"/>
        </w:rPr>
        <w:t>. Acesso em: 17 out. 2025.</w:t>
      </w:r>
    </w:p>
    <w:p w14:paraId="5C6D46DF" w14:textId="77777777" w:rsidR="00FE1C12" w:rsidRPr="00FB2B52" w:rsidRDefault="00FE1C12" w:rsidP="00FE1C12">
      <w:pPr>
        <w:spacing w:after="0" w:line="240" w:lineRule="auto"/>
        <w:rPr>
          <w:rFonts w:ascii="Times New Roman" w:hAnsi="Times New Roman" w:cs="Times New Roman"/>
          <w:sz w:val="24"/>
          <w:szCs w:val="24"/>
        </w:rPr>
      </w:pPr>
    </w:p>
    <w:p w14:paraId="6744B1A7" w14:textId="7BF01425" w:rsidR="00FE1C12" w:rsidRPr="00396C44" w:rsidRDefault="00FE1C12" w:rsidP="00FE1C12">
      <w:pPr>
        <w:spacing w:after="0" w:line="240" w:lineRule="auto"/>
        <w:rPr>
          <w:rFonts w:ascii="Times New Roman" w:hAnsi="Times New Roman" w:cs="Times New Roman"/>
          <w:sz w:val="24"/>
          <w:szCs w:val="24"/>
          <w:lang w:val="en-GB"/>
        </w:rPr>
      </w:pPr>
      <w:r w:rsidRPr="000A0E68">
        <w:rPr>
          <w:rFonts w:ascii="Times New Roman" w:hAnsi="Times New Roman" w:cs="Times New Roman"/>
          <w:sz w:val="24"/>
          <w:szCs w:val="24"/>
        </w:rPr>
        <w:t>THE tempest;</w:t>
      </w:r>
      <w:r w:rsidRPr="00FB2B52">
        <w:rPr>
          <w:rFonts w:ascii="Times New Roman" w:hAnsi="Times New Roman" w:cs="Times New Roman"/>
          <w:sz w:val="24"/>
          <w:szCs w:val="24"/>
        </w:rPr>
        <w:t xml:space="preserve"> Direção: Julie Taymor. Produção: Miramax Films. </w:t>
      </w:r>
      <w:r w:rsidR="009B47A2" w:rsidRPr="009B47A2">
        <w:rPr>
          <w:rFonts w:ascii="Times New Roman" w:hAnsi="Times New Roman" w:cs="Times New Roman"/>
          <w:sz w:val="24"/>
          <w:szCs w:val="24"/>
          <w:lang w:val="en-GB"/>
        </w:rPr>
        <w:t>110 min</w:t>
      </w:r>
      <w:r w:rsidR="009B47A2">
        <w:rPr>
          <w:rFonts w:ascii="Times New Roman" w:hAnsi="Times New Roman" w:cs="Times New Roman"/>
          <w:sz w:val="24"/>
          <w:szCs w:val="24"/>
          <w:lang w:val="en-GB"/>
        </w:rPr>
        <w:t xml:space="preserve">. </w:t>
      </w:r>
      <w:proofErr w:type="spellStart"/>
      <w:r w:rsidRPr="00396C44">
        <w:rPr>
          <w:rFonts w:ascii="Times New Roman" w:hAnsi="Times New Roman" w:cs="Times New Roman"/>
          <w:sz w:val="24"/>
          <w:szCs w:val="24"/>
          <w:lang w:val="en-GB"/>
        </w:rPr>
        <w:t>Estados</w:t>
      </w:r>
      <w:proofErr w:type="spellEnd"/>
      <w:r w:rsidRPr="00396C44">
        <w:rPr>
          <w:rFonts w:ascii="Times New Roman" w:hAnsi="Times New Roman" w:cs="Times New Roman"/>
          <w:sz w:val="24"/>
          <w:szCs w:val="24"/>
          <w:lang w:val="en-GB"/>
        </w:rPr>
        <w:t xml:space="preserve"> Unidos: Walt Disney Studios Motion Pictures, 2010. 1 DVD.</w:t>
      </w:r>
    </w:p>
    <w:p w14:paraId="51603FF0" w14:textId="77777777" w:rsidR="00FE1C12" w:rsidRPr="00396C44" w:rsidRDefault="00FE1C12" w:rsidP="00FE1C12">
      <w:pPr>
        <w:spacing w:after="0" w:line="240" w:lineRule="auto"/>
        <w:rPr>
          <w:rFonts w:ascii="Times New Roman" w:hAnsi="Times New Roman" w:cs="Times New Roman"/>
          <w:sz w:val="24"/>
          <w:szCs w:val="24"/>
          <w:lang w:val="en-GB"/>
        </w:rPr>
      </w:pPr>
    </w:p>
    <w:p w14:paraId="7481C615" w14:textId="77777777" w:rsidR="00FE1C12" w:rsidRPr="00B96337" w:rsidRDefault="00FE1C12" w:rsidP="00FE1C12">
      <w:pPr>
        <w:spacing w:after="0" w:line="240" w:lineRule="auto"/>
        <w:rPr>
          <w:rFonts w:ascii="Times New Roman" w:hAnsi="Times New Roman" w:cs="Times New Roman"/>
          <w:sz w:val="24"/>
          <w:szCs w:val="24"/>
          <w:lang w:val="en-GB"/>
        </w:rPr>
      </w:pPr>
      <w:r w:rsidRPr="00396C44">
        <w:rPr>
          <w:rFonts w:ascii="Times New Roman" w:hAnsi="Times New Roman" w:cs="Times New Roman"/>
          <w:sz w:val="24"/>
          <w:szCs w:val="24"/>
          <w:lang w:val="en-GB"/>
        </w:rPr>
        <w:t xml:space="preserve">TOWN, Johanna. Green Lighting </w:t>
      </w:r>
      <w:proofErr w:type="gramStart"/>
      <w:r w:rsidRPr="00396C44">
        <w:rPr>
          <w:rFonts w:ascii="Times New Roman" w:hAnsi="Times New Roman" w:cs="Times New Roman"/>
          <w:sz w:val="24"/>
          <w:szCs w:val="24"/>
          <w:lang w:val="en-GB"/>
        </w:rPr>
        <w:t>The</w:t>
      </w:r>
      <w:proofErr w:type="gramEnd"/>
      <w:r w:rsidRPr="00396C44">
        <w:rPr>
          <w:rFonts w:ascii="Times New Roman" w:hAnsi="Times New Roman" w:cs="Times New Roman"/>
          <w:sz w:val="24"/>
          <w:szCs w:val="24"/>
          <w:lang w:val="en-GB"/>
        </w:rPr>
        <w:t xml:space="preserve"> Tempest. </w:t>
      </w:r>
      <w:r w:rsidRPr="00396C44">
        <w:rPr>
          <w:rFonts w:ascii="Times New Roman" w:hAnsi="Times New Roman" w:cs="Times New Roman"/>
          <w:i/>
          <w:iCs/>
          <w:sz w:val="24"/>
          <w:szCs w:val="24"/>
          <w:lang w:val="en-GB"/>
        </w:rPr>
        <w:t>Royal Shakespeare Company: Whispers from the Wings</w:t>
      </w:r>
      <w:r w:rsidRPr="00396C44">
        <w:rPr>
          <w:rFonts w:ascii="Times New Roman" w:hAnsi="Times New Roman" w:cs="Times New Roman"/>
          <w:sz w:val="24"/>
          <w:szCs w:val="24"/>
          <w:lang w:val="en-GB"/>
        </w:rPr>
        <w:t>, [</w:t>
      </w:r>
      <w:proofErr w:type="spellStart"/>
      <w:r w:rsidRPr="00396C44">
        <w:rPr>
          <w:rFonts w:ascii="Times New Roman" w:hAnsi="Times New Roman" w:cs="Times New Roman"/>
          <w:sz w:val="24"/>
          <w:szCs w:val="24"/>
          <w:lang w:val="en-GB"/>
        </w:rPr>
        <w:t>s.d</w:t>
      </w:r>
      <w:proofErr w:type="spellEnd"/>
      <w:r w:rsidRPr="00396C44">
        <w:rPr>
          <w:rFonts w:ascii="Times New Roman" w:hAnsi="Times New Roman" w:cs="Times New Roman"/>
          <w:sz w:val="24"/>
          <w:szCs w:val="24"/>
          <w:lang w:val="en-GB"/>
        </w:rPr>
        <w:t xml:space="preserve">]. </w:t>
      </w:r>
      <w:r w:rsidRPr="00FB2B52">
        <w:rPr>
          <w:rFonts w:ascii="Times New Roman" w:hAnsi="Times New Roman" w:cs="Times New Roman"/>
          <w:sz w:val="24"/>
          <w:szCs w:val="24"/>
        </w:rPr>
        <w:t xml:space="preserve">Disponível em: </w:t>
      </w:r>
      <w:hyperlink r:id="rId43">
        <w:r w:rsidRPr="00FB2B52">
          <w:rPr>
            <w:rStyle w:val="Hyperlink"/>
            <w:rFonts w:ascii="Times New Roman" w:hAnsi="Times New Roman" w:cs="Times New Roman"/>
            <w:sz w:val="24"/>
            <w:szCs w:val="24"/>
          </w:rPr>
          <w:t>https://www.rsc.org.uk/blogs/whispers-from-the-wings/green-lighting-the-tempest</w:t>
        </w:r>
      </w:hyperlink>
      <w:r w:rsidRPr="00FB2B52">
        <w:rPr>
          <w:rFonts w:ascii="Times New Roman" w:hAnsi="Times New Roman" w:cs="Times New Roman"/>
          <w:sz w:val="24"/>
          <w:szCs w:val="24"/>
        </w:rPr>
        <w:t xml:space="preserve">. </w:t>
      </w:r>
      <w:proofErr w:type="spellStart"/>
      <w:r w:rsidRPr="00B96337">
        <w:rPr>
          <w:rFonts w:ascii="Times New Roman" w:hAnsi="Times New Roman" w:cs="Times New Roman"/>
          <w:sz w:val="24"/>
          <w:szCs w:val="24"/>
          <w:lang w:val="en-GB"/>
        </w:rPr>
        <w:t>Acesso</w:t>
      </w:r>
      <w:proofErr w:type="spellEnd"/>
      <w:r w:rsidRPr="00B96337">
        <w:rPr>
          <w:rFonts w:ascii="Times New Roman" w:hAnsi="Times New Roman" w:cs="Times New Roman"/>
          <w:sz w:val="24"/>
          <w:szCs w:val="24"/>
          <w:lang w:val="en-GB"/>
        </w:rPr>
        <w:t xml:space="preserve"> </w:t>
      </w:r>
      <w:proofErr w:type="spellStart"/>
      <w:r w:rsidRPr="00B96337">
        <w:rPr>
          <w:rFonts w:ascii="Times New Roman" w:hAnsi="Times New Roman" w:cs="Times New Roman"/>
          <w:sz w:val="24"/>
          <w:szCs w:val="24"/>
          <w:lang w:val="en-GB"/>
        </w:rPr>
        <w:t>em</w:t>
      </w:r>
      <w:proofErr w:type="spellEnd"/>
      <w:r w:rsidRPr="00B96337">
        <w:rPr>
          <w:rFonts w:ascii="Times New Roman" w:hAnsi="Times New Roman" w:cs="Times New Roman"/>
          <w:sz w:val="24"/>
          <w:szCs w:val="24"/>
          <w:lang w:val="en-GB"/>
        </w:rPr>
        <w:t>: 16 out. 2025.</w:t>
      </w:r>
    </w:p>
    <w:p w14:paraId="3199030C" w14:textId="77777777" w:rsidR="00FE1C12" w:rsidRPr="00B96337" w:rsidRDefault="00FE1C12" w:rsidP="00FE1C12">
      <w:pPr>
        <w:spacing w:after="0" w:line="240" w:lineRule="auto"/>
        <w:rPr>
          <w:rFonts w:ascii="Times New Roman" w:hAnsi="Times New Roman" w:cs="Times New Roman"/>
          <w:sz w:val="24"/>
          <w:szCs w:val="24"/>
          <w:lang w:val="en-GB"/>
        </w:rPr>
      </w:pPr>
    </w:p>
    <w:p w14:paraId="5616C118" w14:textId="5BAB784B" w:rsidR="00FE1C12" w:rsidRPr="00396C44" w:rsidRDefault="00FE1C12" w:rsidP="00FE1C12">
      <w:pPr>
        <w:spacing w:after="0" w:line="240" w:lineRule="auto"/>
        <w:rPr>
          <w:rFonts w:ascii="Times New Roman" w:hAnsi="Times New Roman" w:cs="Times New Roman"/>
          <w:sz w:val="24"/>
          <w:szCs w:val="24"/>
          <w:lang w:val="en-GB"/>
        </w:rPr>
      </w:pPr>
      <w:r w:rsidRPr="00396C44">
        <w:rPr>
          <w:rFonts w:ascii="Times New Roman" w:hAnsi="Times New Roman" w:cs="Times New Roman"/>
          <w:sz w:val="24"/>
          <w:szCs w:val="24"/>
          <w:lang w:val="en-GB"/>
        </w:rPr>
        <w:t xml:space="preserve">WARREN, Karen J. Taking Empirical Data Seriously: An Ecofeminist Philosophical Perspective. </w:t>
      </w:r>
      <w:r w:rsidRPr="009B47A2">
        <w:rPr>
          <w:rFonts w:ascii="Times New Roman" w:hAnsi="Times New Roman" w:cs="Times New Roman"/>
          <w:i/>
          <w:iCs/>
          <w:sz w:val="24"/>
          <w:szCs w:val="24"/>
          <w:lang w:val="en-GB"/>
        </w:rPr>
        <w:t>In</w:t>
      </w:r>
      <w:r w:rsidRPr="00396C44">
        <w:rPr>
          <w:rFonts w:ascii="Times New Roman" w:hAnsi="Times New Roman" w:cs="Times New Roman"/>
          <w:sz w:val="24"/>
          <w:szCs w:val="24"/>
          <w:lang w:val="en-GB"/>
        </w:rPr>
        <w:t xml:space="preserve">: WARREN, Karen J. (ed.). </w:t>
      </w:r>
      <w:r w:rsidRPr="00396C44">
        <w:rPr>
          <w:rFonts w:ascii="Times New Roman" w:hAnsi="Times New Roman" w:cs="Times New Roman"/>
          <w:i/>
          <w:iCs/>
          <w:sz w:val="24"/>
          <w:szCs w:val="24"/>
          <w:lang w:val="en-GB"/>
        </w:rPr>
        <w:t>Ecofeminism Women, Culture, Nature.</w:t>
      </w:r>
      <w:r w:rsidRPr="00396C44">
        <w:rPr>
          <w:rFonts w:ascii="Times New Roman" w:hAnsi="Times New Roman" w:cs="Times New Roman"/>
          <w:sz w:val="24"/>
          <w:szCs w:val="24"/>
          <w:lang w:val="en-GB"/>
        </w:rPr>
        <w:t xml:space="preserve"> Bloomington: Indiana University Press, 1997</w:t>
      </w:r>
      <w:r w:rsidR="009B47A2">
        <w:rPr>
          <w:rFonts w:ascii="Times New Roman" w:hAnsi="Times New Roman" w:cs="Times New Roman"/>
          <w:sz w:val="24"/>
          <w:szCs w:val="24"/>
          <w:lang w:val="en-GB"/>
        </w:rPr>
        <w:t xml:space="preserve">, </w:t>
      </w:r>
      <w:r w:rsidRPr="00396C44">
        <w:rPr>
          <w:rFonts w:ascii="Times New Roman" w:hAnsi="Times New Roman" w:cs="Times New Roman"/>
          <w:sz w:val="24"/>
          <w:szCs w:val="24"/>
          <w:lang w:val="en-GB"/>
        </w:rPr>
        <w:t>p. 3-20.</w:t>
      </w:r>
    </w:p>
    <w:p w14:paraId="41FA9879" w14:textId="77777777" w:rsidR="00FE1C12" w:rsidRPr="00396C44" w:rsidRDefault="00FE1C12" w:rsidP="00FE1C12">
      <w:pPr>
        <w:spacing w:after="0" w:line="240" w:lineRule="auto"/>
        <w:rPr>
          <w:rFonts w:ascii="Times New Roman" w:hAnsi="Times New Roman" w:cs="Times New Roman"/>
          <w:sz w:val="24"/>
          <w:szCs w:val="24"/>
          <w:lang w:val="en-GB"/>
        </w:rPr>
      </w:pPr>
    </w:p>
    <w:p w14:paraId="45B8433B" w14:textId="12E0181A" w:rsidR="00FE1C12" w:rsidRPr="00FB2B52" w:rsidRDefault="00FE1C12" w:rsidP="00FE1C12">
      <w:pPr>
        <w:spacing w:after="0" w:line="240" w:lineRule="auto"/>
        <w:rPr>
          <w:rFonts w:ascii="Times New Roman" w:hAnsi="Times New Roman" w:cs="Times New Roman"/>
          <w:sz w:val="24"/>
          <w:szCs w:val="24"/>
        </w:rPr>
      </w:pPr>
      <w:r w:rsidRPr="00396C44">
        <w:rPr>
          <w:rFonts w:ascii="Times New Roman" w:hAnsi="Times New Roman" w:cs="Times New Roman"/>
          <w:sz w:val="24"/>
          <w:szCs w:val="24"/>
          <w:lang w:val="en-GB"/>
        </w:rPr>
        <w:t xml:space="preserve">ZABUS, Chantal. </w:t>
      </w:r>
      <w:r w:rsidRPr="00396C44">
        <w:rPr>
          <w:rFonts w:ascii="Times New Roman" w:hAnsi="Times New Roman" w:cs="Times New Roman"/>
          <w:i/>
          <w:iCs/>
          <w:sz w:val="24"/>
          <w:szCs w:val="24"/>
          <w:lang w:val="en-GB"/>
        </w:rPr>
        <w:t>Tempests after Shakespeare.</w:t>
      </w:r>
      <w:r w:rsidRPr="00396C44">
        <w:rPr>
          <w:rFonts w:ascii="Times New Roman" w:hAnsi="Times New Roman" w:cs="Times New Roman"/>
          <w:sz w:val="24"/>
          <w:szCs w:val="24"/>
          <w:lang w:val="en-GB"/>
        </w:rPr>
        <w:t xml:space="preserve"> </w:t>
      </w:r>
      <w:r w:rsidRPr="00FB2B52">
        <w:rPr>
          <w:rFonts w:ascii="Times New Roman" w:hAnsi="Times New Roman" w:cs="Times New Roman"/>
          <w:sz w:val="24"/>
          <w:szCs w:val="24"/>
        </w:rPr>
        <w:t xml:space="preserve">New York: </w:t>
      </w:r>
      <w:proofErr w:type="spellStart"/>
      <w:r w:rsidRPr="00FB2B52">
        <w:rPr>
          <w:rFonts w:ascii="Times New Roman" w:hAnsi="Times New Roman" w:cs="Times New Roman"/>
          <w:sz w:val="24"/>
          <w:szCs w:val="24"/>
        </w:rPr>
        <w:t>Palgrave</w:t>
      </w:r>
      <w:proofErr w:type="spellEnd"/>
      <w:r w:rsidRPr="00FB2B52">
        <w:rPr>
          <w:rFonts w:ascii="Times New Roman" w:hAnsi="Times New Roman" w:cs="Times New Roman"/>
          <w:sz w:val="24"/>
          <w:szCs w:val="24"/>
        </w:rPr>
        <w:t>, 2002.</w:t>
      </w:r>
    </w:p>
    <w:p w14:paraId="48F81024" w14:textId="77777777" w:rsidR="00FE1C12" w:rsidRDefault="00FE1C12" w:rsidP="00FE1C12">
      <w:pPr>
        <w:rPr>
          <w:rFonts w:ascii="Times New Roman" w:hAnsi="Times New Roman" w:cs="Times New Roman"/>
          <w:b/>
          <w:bCs/>
          <w:sz w:val="24"/>
          <w:szCs w:val="24"/>
        </w:rPr>
      </w:pPr>
      <w:r>
        <w:rPr>
          <w:rFonts w:ascii="Times New Roman" w:hAnsi="Times New Roman" w:cs="Times New Roman"/>
          <w:b/>
          <w:bCs/>
          <w:sz w:val="24"/>
          <w:szCs w:val="24"/>
        </w:rPr>
        <w:br w:type="page"/>
      </w:r>
    </w:p>
    <w:p w14:paraId="05727FCF" w14:textId="57F2E7F5" w:rsidR="00A17E8D" w:rsidRPr="00F13532" w:rsidRDefault="00A17E8D" w:rsidP="00F13532">
      <w:pPr>
        <w:spacing w:line="360" w:lineRule="auto"/>
        <w:jc w:val="center"/>
        <w:rPr>
          <w:rFonts w:ascii="Times New Roman" w:hAnsi="Times New Roman" w:cs="Times New Roman"/>
          <w:b/>
          <w:bCs/>
          <w:sz w:val="24"/>
          <w:szCs w:val="24"/>
        </w:rPr>
      </w:pPr>
      <w:r w:rsidRPr="00F13532">
        <w:rPr>
          <w:rFonts w:ascii="Times New Roman" w:hAnsi="Times New Roman" w:cs="Times New Roman"/>
          <w:b/>
          <w:bCs/>
          <w:sz w:val="24"/>
          <w:szCs w:val="24"/>
        </w:rPr>
        <w:lastRenderedPageBreak/>
        <w:t>O SONHO DE CALIBAN: UMA ANÁLISE DA ABERTURA DOS JOGOS OLÍMPICOS DE LONDRES 2012</w:t>
      </w:r>
      <w:bookmarkEnd w:id="22"/>
      <w:bookmarkEnd w:id="23"/>
    </w:p>
    <w:p w14:paraId="149DE98A" w14:textId="77777777" w:rsidR="00A17E8D" w:rsidRDefault="00A17E8D" w:rsidP="00A17E8D">
      <w:pPr>
        <w:spacing w:after="0" w:line="360" w:lineRule="auto"/>
        <w:jc w:val="center"/>
        <w:rPr>
          <w:rFonts w:ascii="Times New Roman" w:hAnsi="Times New Roman" w:cs="Times New Roman"/>
          <w:sz w:val="24"/>
          <w:szCs w:val="24"/>
        </w:rPr>
      </w:pPr>
    </w:p>
    <w:p w14:paraId="08EA467B" w14:textId="77777777" w:rsidR="00A17E8D" w:rsidRDefault="00A17E8D" w:rsidP="00A17E8D">
      <w:pPr>
        <w:spacing w:after="0" w:line="360" w:lineRule="auto"/>
        <w:ind w:firstLine="709"/>
        <w:jc w:val="both"/>
        <w:rPr>
          <w:rFonts w:ascii="Times New Roman" w:hAnsi="Times New Roman" w:cs="Times New Roman"/>
          <w:sz w:val="24"/>
          <w:szCs w:val="24"/>
        </w:rPr>
      </w:pPr>
    </w:p>
    <w:p w14:paraId="1E9EA37E" w14:textId="40AB7BB9" w:rsidR="00A17E8D" w:rsidRDefault="00A17E8D" w:rsidP="00A17E8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É inegável que os Jogos Olímpicos figuram entre os maiores eventos globais. Eles são considerados um dos maiores eventos esportivos mundiais e acontecem a cada dois anos, intercalando jogos de inverno e de verão. Além de chamar </w:t>
      </w:r>
      <w:r w:rsidR="00904DF4">
        <w:rPr>
          <w:rFonts w:ascii="Times New Roman" w:hAnsi="Times New Roman" w:cs="Times New Roman"/>
          <w:sz w:val="24"/>
          <w:szCs w:val="24"/>
        </w:rPr>
        <w:t xml:space="preserve">a </w:t>
      </w:r>
      <w:r>
        <w:rPr>
          <w:rFonts w:ascii="Times New Roman" w:hAnsi="Times New Roman" w:cs="Times New Roman"/>
          <w:sz w:val="24"/>
          <w:szCs w:val="24"/>
        </w:rPr>
        <w:t xml:space="preserve">atenção da mídia global para o país selecionado, eles impulsionam setores da economia como turismo, hotelaria, infraestrutura, entre outros. Ou seja, </w:t>
      </w:r>
    </w:p>
    <w:p w14:paraId="46F2E533" w14:textId="77777777" w:rsidR="00A17E8D" w:rsidRDefault="00A17E8D" w:rsidP="00A17E8D">
      <w:pPr>
        <w:spacing w:after="0" w:line="240" w:lineRule="auto"/>
        <w:ind w:left="2268"/>
        <w:jc w:val="both"/>
        <w:rPr>
          <w:rFonts w:ascii="Times New Roman" w:hAnsi="Times New Roman" w:cs="Times New Roman"/>
        </w:rPr>
      </w:pPr>
    </w:p>
    <w:p w14:paraId="6F4FB9DB" w14:textId="77777777" w:rsidR="00A17E8D" w:rsidRPr="008F7D8C" w:rsidRDefault="00A17E8D" w:rsidP="00D24372">
      <w:pPr>
        <w:spacing w:after="0" w:line="240" w:lineRule="auto"/>
        <w:ind w:left="2268"/>
        <w:jc w:val="both"/>
        <w:rPr>
          <w:rFonts w:ascii="Times New Roman" w:hAnsi="Times New Roman" w:cs="Times New Roman"/>
        </w:rPr>
      </w:pPr>
      <w:r w:rsidRPr="008F7D8C">
        <w:rPr>
          <w:rFonts w:ascii="Times New Roman" w:hAnsi="Times New Roman" w:cs="Times New Roman"/>
        </w:rPr>
        <w:t xml:space="preserve">[a] realização dos [Jogos Olímpicos] representa uma ocasião de alto nível para se colocar no Mapa do Mundo – ou melhor, hoje, na rede global de TV e outros dispositivos – e obter-se uma exposição máxima, com toda a publicidade do turismo, os orgulhos nacional e local, as consequências econômicas positivas esperadas, sem mencionar o “salto a frente” em infraestrutura. (Moser, 2020, p. 125) </w:t>
      </w:r>
    </w:p>
    <w:p w14:paraId="6099E8B7" w14:textId="77777777" w:rsidR="00A17E8D" w:rsidRDefault="00A17E8D" w:rsidP="00A17E8D">
      <w:pPr>
        <w:spacing w:after="0" w:line="360" w:lineRule="auto"/>
        <w:ind w:firstLine="709"/>
        <w:jc w:val="both"/>
        <w:rPr>
          <w:rFonts w:ascii="Times New Roman" w:hAnsi="Times New Roman" w:cs="Times New Roman"/>
          <w:sz w:val="24"/>
          <w:szCs w:val="24"/>
        </w:rPr>
      </w:pPr>
    </w:p>
    <w:p w14:paraId="0B818C86" w14:textId="263194FF" w:rsidR="00A17E8D" w:rsidRDefault="00A17E8D" w:rsidP="00A17E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Em 2012, a Grã-Bretanha foi selecionada para sediar os Jogos Olímpicos. Ao todo, de acordo com o </w:t>
      </w:r>
      <w:r>
        <w:rPr>
          <w:rFonts w:ascii="Times New Roman" w:hAnsi="Times New Roman" w:cs="Times New Roman"/>
          <w:i/>
          <w:iCs/>
          <w:sz w:val="24"/>
          <w:szCs w:val="24"/>
        </w:rPr>
        <w:t xml:space="preserve">website </w:t>
      </w:r>
      <w:r>
        <w:rPr>
          <w:rFonts w:ascii="Times New Roman" w:hAnsi="Times New Roman" w:cs="Times New Roman"/>
          <w:sz w:val="24"/>
          <w:szCs w:val="24"/>
        </w:rPr>
        <w:t xml:space="preserve">oficial das Olimpíadas, 10.568 atletas participaram da competição, divididos em 204 times e em 302 eventos. O país com o maior número de medalhas </w:t>
      </w:r>
      <w:r w:rsidR="00E83016">
        <w:rPr>
          <w:rFonts w:ascii="Times New Roman" w:hAnsi="Times New Roman" w:cs="Times New Roman"/>
          <w:sz w:val="24"/>
          <w:szCs w:val="24"/>
        </w:rPr>
        <w:t>foram</w:t>
      </w:r>
      <w:r>
        <w:rPr>
          <w:rFonts w:ascii="Times New Roman" w:hAnsi="Times New Roman" w:cs="Times New Roman"/>
          <w:sz w:val="24"/>
          <w:szCs w:val="24"/>
        </w:rPr>
        <w:t xml:space="preserve"> os Estados Unidos, com 104, seguidos pela China, com 92, a Grã-Bretanha e a Rússia, ambas com 65, e a Alemanha, com 44. O Brasil ficou em décimo sexto e contabilizou 17 medalhas. A Grã-Bretanha teve desenvolvimento histórico, ganhando um ouro por dia. Além disso, atletas como Michael Phelps e </w:t>
      </w:r>
      <w:proofErr w:type="spellStart"/>
      <w:r>
        <w:rPr>
          <w:rFonts w:ascii="Times New Roman" w:hAnsi="Times New Roman" w:cs="Times New Roman"/>
          <w:sz w:val="24"/>
          <w:szCs w:val="24"/>
        </w:rPr>
        <w:t>Usain</w:t>
      </w:r>
      <w:proofErr w:type="spellEnd"/>
      <w:r>
        <w:rPr>
          <w:rFonts w:ascii="Times New Roman" w:hAnsi="Times New Roman" w:cs="Times New Roman"/>
          <w:sz w:val="24"/>
          <w:szCs w:val="24"/>
        </w:rPr>
        <w:t xml:space="preserve"> Bolt se destacaram, sendo que Phelps se tornou o maior medalhista olímpico de todos os tempos e Bolt se consagrou como o homem mais rápido do mundo. Por fim, é importante ressaltar que foi a primeira vez na história que países islâmicos levaram equipes femininas para participar dos Jogos. </w:t>
      </w:r>
    </w:p>
    <w:p w14:paraId="03F8B492" w14:textId="77777777" w:rsidR="00A17E8D" w:rsidRDefault="00A17E8D" w:rsidP="00A17E8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Em um contexto mais geral do qual os Jogos fazem parte, em 2012, a Europa ainda lidava com as consequências da crise econômica de 2008 e o próprio Reino Unido passava por um período de recessão e cortes em serviços públicos. No campo geopolítico, havia, ainda, uma instabilidade após a Primavera Árabe. Os Estados Unidos da América passavam por um ano eleitoral, que culminou na reeleição de Barack Obama. Na ciência, destaca-se a descoberta do bóson de </w:t>
      </w:r>
      <w:proofErr w:type="spellStart"/>
      <w:r>
        <w:rPr>
          <w:rFonts w:ascii="Times New Roman" w:hAnsi="Times New Roman" w:cs="Times New Roman"/>
          <w:sz w:val="24"/>
          <w:szCs w:val="24"/>
        </w:rPr>
        <w:t>Higgs</w:t>
      </w:r>
      <w:proofErr w:type="spellEnd"/>
      <w:r>
        <w:rPr>
          <w:rFonts w:ascii="Times New Roman" w:hAnsi="Times New Roman" w:cs="Times New Roman"/>
          <w:sz w:val="24"/>
          <w:szCs w:val="24"/>
        </w:rPr>
        <w:t xml:space="preserve">, por cientistas da Organização Europeia para a Investigação Nuclear (CERN). No âmbito cultural, a </w:t>
      </w:r>
      <w:r>
        <w:rPr>
          <w:rFonts w:ascii="Times New Roman" w:hAnsi="Times New Roman" w:cs="Times New Roman"/>
          <w:i/>
          <w:iCs/>
          <w:sz w:val="24"/>
          <w:szCs w:val="24"/>
        </w:rPr>
        <w:t>k-</w:t>
      </w:r>
      <w:proofErr w:type="spellStart"/>
      <w:r>
        <w:rPr>
          <w:rFonts w:ascii="Times New Roman" w:hAnsi="Times New Roman" w:cs="Times New Roman"/>
          <w:i/>
          <w:iCs/>
          <w:sz w:val="24"/>
          <w:szCs w:val="24"/>
        </w:rPr>
        <w:t>wave</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começava a se espalhar, com o hit </w:t>
      </w:r>
      <w:r w:rsidRPr="00432393">
        <w:rPr>
          <w:rFonts w:ascii="Times New Roman" w:hAnsi="Times New Roman" w:cs="Times New Roman"/>
          <w:sz w:val="24"/>
          <w:szCs w:val="24"/>
        </w:rPr>
        <w:t>“</w:t>
      </w:r>
      <w:proofErr w:type="spellStart"/>
      <w:r w:rsidRPr="00432393">
        <w:rPr>
          <w:rFonts w:ascii="Times New Roman" w:hAnsi="Times New Roman" w:cs="Times New Roman"/>
          <w:sz w:val="24"/>
          <w:szCs w:val="24"/>
        </w:rPr>
        <w:t>Gangnam</w:t>
      </w:r>
      <w:proofErr w:type="spellEnd"/>
      <w:r w:rsidRPr="00432393">
        <w:rPr>
          <w:rFonts w:ascii="Times New Roman" w:hAnsi="Times New Roman" w:cs="Times New Roman"/>
          <w:sz w:val="24"/>
          <w:szCs w:val="24"/>
        </w:rPr>
        <w:t xml:space="preserve"> </w:t>
      </w:r>
      <w:proofErr w:type="spellStart"/>
      <w:r w:rsidRPr="00432393">
        <w:rPr>
          <w:rFonts w:ascii="Times New Roman" w:hAnsi="Times New Roman" w:cs="Times New Roman"/>
          <w:sz w:val="24"/>
          <w:szCs w:val="24"/>
        </w:rPr>
        <w:t>Style</w:t>
      </w:r>
      <w:proofErr w:type="spellEnd"/>
      <w:r w:rsidRPr="00432393">
        <w:rPr>
          <w:rFonts w:ascii="Times New Roman" w:hAnsi="Times New Roman" w:cs="Times New Roman"/>
          <w:sz w:val="24"/>
          <w:szCs w:val="24"/>
        </w:rPr>
        <w:t>”,</w:t>
      </w:r>
      <w:r>
        <w:rPr>
          <w:rFonts w:ascii="Times New Roman" w:hAnsi="Times New Roman" w:cs="Times New Roman"/>
          <w:sz w:val="24"/>
          <w:szCs w:val="24"/>
        </w:rPr>
        <w:t xml:space="preserve"> do artista </w:t>
      </w:r>
      <w:proofErr w:type="spellStart"/>
      <w:r>
        <w:rPr>
          <w:rFonts w:ascii="Times New Roman" w:hAnsi="Times New Roman" w:cs="Times New Roman"/>
          <w:sz w:val="24"/>
          <w:szCs w:val="24"/>
        </w:rPr>
        <w:t>Psy</w:t>
      </w:r>
      <w:proofErr w:type="spellEnd"/>
      <w:r>
        <w:rPr>
          <w:rFonts w:ascii="Times New Roman" w:hAnsi="Times New Roman" w:cs="Times New Roman"/>
          <w:sz w:val="24"/>
          <w:szCs w:val="24"/>
        </w:rPr>
        <w:t xml:space="preserve">, tornando-se o primeiro vídeo a atingir 1 bilhão de visualizações na plataforma </w:t>
      </w:r>
      <w:r>
        <w:rPr>
          <w:rFonts w:ascii="Times New Roman" w:hAnsi="Times New Roman" w:cs="Times New Roman"/>
          <w:i/>
          <w:iCs/>
          <w:sz w:val="24"/>
          <w:szCs w:val="24"/>
        </w:rPr>
        <w:t xml:space="preserve">YouTube. </w:t>
      </w:r>
      <w:r>
        <w:rPr>
          <w:rFonts w:ascii="Times New Roman" w:hAnsi="Times New Roman" w:cs="Times New Roman"/>
          <w:sz w:val="24"/>
          <w:szCs w:val="24"/>
        </w:rPr>
        <w:t xml:space="preserve"> </w:t>
      </w:r>
    </w:p>
    <w:p w14:paraId="7733E7E1" w14:textId="1E966334" w:rsidR="00A17E8D" w:rsidRDefault="00A17E8D" w:rsidP="00A17E8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O presente artigo se volta agora para o espetáculo de abertura dos Jogos Olímpicos de Londres, nomeado </w:t>
      </w:r>
      <w:r>
        <w:rPr>
          <w:rFonts w:ascii="Times New Roman" w:hAnsi="Times New Roman" w:cs="Times New Roman"/>
          <w:i/>
          <w:iCs/>
          <w:sz w:val="24"/>
          <w:szCs w:val="24"/>
        </w:rPr>
        <w:t>Ilhas das Maravilhas</w:t>
      </w:r>
      <w:r>
        <w:rPr>
          <w:rFonts w:ascii="Times New Roman" w:hAnsi="Times New Roman" w:cs="Times New Roman"/>
          <w:sz w:val="24"/>
          <w:szCs w:val="24"/>
        </w:rPr>
        <w:t>. A cerimônia</w:t>
      </w:r>
      <w:r>
        <w:rPr>
          <w:rFonts w:ascii="Times New Roman" w:hAnsi="Times New Roman" w:cs="Times New Roman"/>
          <w:iCs/>
          <w:sz w:val="24"/>
          <w:szCs w:val="24"/>
        </w:rPr>
        <w:t xml:space="preserve"> explorou as mudanças decorrentes desde a Revolução Industrial até a era da internet, além de ter homenageado o sistema de saúde britânico. Mais relevante, talvez, seja o fato de ter sido inspirado em </w:t>
      </w:r>
      <w:r>
        <w:rPr>
          <w:rFonts w:ascii="Times New Roman" w:hAnsi="Times New Roman" w:cs="Times New Roman"/>
          <w:i/>
          <w:sz w:val="24"/>
          <w:szCs w:val="24"/>
        </w:rPr>
        <w:t>A Tempestade</w:t>
      </w:r>
      <w:r>
        <w:rPr>
          <w:rFonts w:ascii="Times New Roman" w:hAnsi="Times New Roman" w:cs="Times New Roman"/>
          <w:iCs/>
          <w:sz w:val="24"/>
          <w:szCs w:val="24"/>
        </w:rPr>
        <w:t>, de William Shakespeare (</w:t>
      </w:r>
      <w:proofErr w:type="spellStart"/>
      <w:r>
        <w:rPr>
          <w:rFonts w:ascii="Times New Roman" w:hAnsi="Times New Roman" w:cs="Times New Roman"/>
          <w:iCs/>
          <w:sz w:val="24"/>
          <w:szCs w:val="24"/>
        </w:rPr>
        <w:t>Mower</w:t>
      </w:r>
      <w:proofErr w:type="spellEnd"/>
      <w:r w:rsidR="0084032F">
        <w:rPr>
          <w:rFonts w:ascii="Times New Roman" w:hAnsi="Times New Roman" w:cs="Times New Roman"/>
          <w:iCs/>
          <w:sz w:val="24"/>
          <w:szCs w:val="24"/>
        </w:rPr>
        <w:t xml:space="preserve"> e</w:t>
      </w:r>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Hirst</w:t>
      </w:r>
      <w:proofErr w:type="spellEnd"/>
      <w:r>
        <w:rPr>
          <w:rFonts w:ascii="Times New Roman" w:hAnsi="Times New Roman" w:cs="Times New Roman"/>
          <w:iCs/>
          <w:sz w:val="24"/>
          <w:szCs w:val="24"/>
        </w:rPr>
        <w:t xml:space="preserve">, 2012). A peça, mais conhecida como a última do dramaturgo, foi escrita entre 1610 e 1611, e narra a história de Próspero, antigo duque de Milão, que planeja se vingar daqueles que usurparam seu posto e o exilaram em uma ilha com sua filha, Miranda. Ao longo da peça, porém, </w:t>
      </w:r>
      <w:proofErr w:type="gramStart"/>
      <w:r>
        <w:rPr>
          <w:rFonts w:ascii="Times New Roman" w:hAnsi="Times New Roman" w:cs="Times New Roman"/>
          <w:iCs/>
          <w:sz w:val="24"/>
          <w:szCs w:val="24"/>
        </w:rPr>
        <w:t>Próspero</w:t>
      </w:r>
      <w:proofErr w:type="gramEnd"/>
      <w:r>
        <w:rPr>
          <w:rFonts w:ascii="Times New Roman" w:hAnsi="Times New Roman" w:cs="Times New Roman"/>
          <w:iCs/>
          <w:sz w:val="24"/>
          <w:szCs w:val="24"/>
        </w:rPr>
        <w:t xml:space="preserve"> desiste de sua vingança e decide casar Miranda com Ferdinando, filho de Alonso, rei de Nápoles, recuperando, assim, o seu ducado. </w:t>
      </w:r>
      <w:r>
        <w:rPr>
          <w:rFonts w:ascii="Times New Roman" w:hAnsi="Times New Roman" w:cs="Times New Roman"/>
          <w:i/>
          <w:sz w:val="24"/>
          <w:szCs w:val="24"/>
        </w:rPr>
        <w:t>A Tempestade</w:t>
      </w:r>
      <w:r>
        <w:rPr>
          <w:rFonts w:ascii="Times New Roman" w:hAnsi="Times New Roman" w:cs="Times New Roman"/>
          <w:iCs/>
          <w:sz w:val="24"/>
          <w:szCs w:val="24"/>
        </w:rPr>
        <w:t xml:space="preserve"> tem sido alvo de diversas adaptações, apropriações e reescritas, através de diversas lentes. Dentre elas, destacam-se as leituras pós-coloniais da peça, que investigam as relações de poder estabelecidas entre Próspero e Caliban e Ariel, seus escravos. </w:t>
      </w:r>
      <w:r>
        <w:rPr>
          <w:rFonts w:ascii="Times New Roman" w:hAnsi="Times New Roman" w:cs="Times New Roman"/>
          <w:sz w:val="24"/>
          <w:szCs w:val="24"/>
        </w:rPr>
        <w:t xml:space="preserve">A figura de Caliban é resgatada na cerimônia de abertura dos Jogos de Londres em dois momentos: no princípio, quando o ator Sir Kenneth Branagh declama um monólogo da personagem, e no momento em que a pira olímpica é acesa, como tema da canção </w:t>
      </w:r>
      <w:r w:rsidRPr="00432393">
        <w:rPr>
          <w:rFonts w:ascii="Times New Roman" w:hAnsi="Times New Roman" w:cs="Times New Roman"/>
          <w:sz w:val="24"/>
          <w:szCs w:val="24"/>
        </w:rPr>
        <w:t>“</w:t>
      </w:r>
      <w:proofErr w:type="spellStart"/>
      <w:r w:rsidRPr="00432393">
        <w:rPr>
          <w:rFonts w:ascii="Times New Roman" w:hAnsi="Times New Roman" w:cs="Times New Roman"/>
          <w:sz w:val="24"/>
          <w:szCs w:val="24"/>
        </w:rPr>
        <w:t>Caliban’s</w:t>
      </w:r>
      <w:proofErr w:type="spellEnd"/>
      <w:r w:rsidRPr="00432393">
        <w:rPr>
          <w:rFonts w:ascii="Times New Roman" w:hAnsi="Times New Roman" w:cs="Times New Roman"/>
          <w:sz w:val="24"/>
          <w:szCs w:val="24"/>
        </w:rPr>
        <w:t xml:space="preserve"> Dream”</w:t>
      </w:r>
      <w:r>
        <w:rPr>
          <w:rFonts w:ascii="Times New Roman" w:hAnsi="Times New Roman" w:cs="Times New Roman"/>
          <w:sz w:val="24"/>
          <w:szCs w:val="24"/>
        </w:rPr>
        <w:t xml:space="preserve">, da banda </w:t>
      </w:r>
      <w:proofErr w:type="spellStart"/>
      <w:r>
        <w:rPr>
          <w:rFonts w:ascii="Times New Roman" w:hAnsi="Times New Roman" w:cs="Times New Roman"/>
          <w:sz w:val="24"/>
          <w:szCs w:val="24"/>
        </w:rPr>
        <w:t>Underworld</w:t>
      </w:r>
      <w:proofErr w:type="spellEnd"/>
      <w:r>
        <w:rPr>
          <w:rFonts w:ascii="Times New Roman" w:hAnsi="Times New Roman" w:cs="Times New Roman"/>
          <w:sz w:val="24"/>
          <w:szCs w:val="24"/>
        </w:rPr>
        <w:t xml:space="preserve">. </w:t>
      </w:r>
    </w:p>
    <w:p w14:paraId="1D538E56" w14:textId="77777777" w:rsidR="00A17E8D" w:rsidRPr="00562D8F" w:rsidRDefault="00A17E8D" w:rsidP="00A17E8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Sendo assim, o presente artigo se dedica agora ao estudo da abertura enquanto um produto multimídia. Em seguida, analisa a música “</w:t>
      </w:r>
      <w:proofErr w:type="spellStart"/>
      <w:r w:rsidRPr="00432393">
        <w:rPr>
          <w:rFonts w:ascii="Times New Roman" w:hAnsi="Times New Roman" w:cs="Times New Roman"/>
          <w:sz w:val="24"/>
          <w:szCs w:val="24"/>
        </w:rPr>
        <w:t>Caliban’s</w:t>
      </w:r>
      <w:proofErr w:type="spellEnd"/>
      <w:r w:rsidRPr="00432393">
        <w:rPr>
          <w:rFonts w:ascii="Times New Roman" w:hAnsi="Times New Roman" w:cs="Times New Roman"/>
          <w:sz w:val="24"/>
          <w:szCs w:val="24"/>
        </w:rPr>
        <w:t xml:space="preserve"> Dream”</w:t>
      </w:r>
      <w:r>
        <w:rPr>
          <w:rFonts w:ascii="Times New Roman" w:hAnsi="Times New Roman" w:cs="Times New Roman"/>
          <w:sz w:val="24"/>
          <w:szCs w:val="24"/>
        </w:rPr>
        <w:t xml:space="preserve"> e a consequente evocação da Ilha das Maravilhas shakespeariana no espetáculo. Por fim, busca investigar e compreender as implicações do resgate da personagem Caliban, com base nas teorias pós-coloniais, e com foco no reflexo dessa apropriação na imagem do Reino Unido atual. </w:t>
      </w:r>
    </w:p>
    <w:p w14:paraId="29884CCA" w14:textId="77777777" w:rsidR="00A17E8D" w:rsidRDefault="00A17E8D" w:rsidP="00A17E8D">
      <w:pPr>
        <w:spacing w:after="0" w:line="360" w:lineRule="auto"/>
        <w:jc w:val="both"/>
        <w:rPr>
          <w:rFonts w:ascii="Times New Roman" w:hAnsi="Times New Roman" w:cs="Times New Roman"/>
          <w:sz w:val="24"/>
          <w:szCs w:val="24"/>
        </w:rPr>
      </w:pPr>
    </w:p>
    <w:p w14:paraId="6CF6A929" w14:textId="6DC333F2" w:rsidR="00A17E8D" w:rsidRDefault="00A17E8D" w:rsidP="00A17E8D">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 abertura dos Jogos: um espetáculo multim</w:t>
      </w:r>
      <w:r w:rsidR="00E83016">
        <w:rPr>
          <w:rFonts w:ascii="Times New Roman" w:hAnsi="Times New Roman" w:cs="Times New Roman"/>
          <w:b/>
          <w:sz w:val="24"/>
          <w:szCs w:val="24"/>
        </w:rPr>
        <w:t>í</w:t>
      </w:r>
      <w:r>
        <w:rPr>
          <w:rFonts w:ascii="Times New Roman" w:hAnsi="Times New Roman" w:cs="Times New Roman"/>
          <w:b/>
          <w:sz w:val="24"/>
          <w:szCs w:val="24"/>
        </w:rPr>
        <w:t>dia</w:t>
      </w:r>
    </w:p>
    <w:p w14:paraId="4DC48A8C" w14:textId="77777777" w:rsidR="00A17E8D" w:rsidRDefault="00A17E8D" w:rsidP="00A17E8D">
      <w:pPr>
        <w:spacing w:after="0" w:line="360" w:lineRule="auto"/>
        <w:ind w:firstLine="709"/>
        <w:jc w:val="both"/>
        <w:rPr>
          <w:rFonts w:ascii="Times New Roman" w:hAnsi="Times New Roman" w:cs="Times New Roman"/>
          <w:sz w:val="24"/>
          <w:szCs w:val="24"/>
        </w:rPr>
      </w:pPr>
    </w:p>
    <w:p w14:paraId="0803F20E" w14:textId="77777777" w:rsidR="00A17E8D" w:rsidRDefault="00A17E8D" w:rsidP="00A17E8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Dentro dos Jogos Olímpicos, a relevância da cerimônia de abertura se mantém inquestionável. Espetáculos como a abertura dos jogos de Pequim, de 2008, se tornaram memoráveis ao longo da história. Essas cerimônias figuram como produtos multimídia, que contam com a presença de artistas, dançarinos, atletas, chefes de estado, além de projeções, fogos de artifício, cenários e o canônico momento do acendimento da pira olímpica, que dá início aos Jogos. </w:t>
      </w:r>
    </w:p>
    <w:p w14:paraId="1A69CAB8" w14:textId="77777777" w:rsidR="00A17E8D" w:rsidRDefault="00A17E8D" w:rsidP="00A17E8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Segundo Walter Moser, </w:t>
      </w:r>
    </w:p>
    <w:p w14:paraId="6792C132" w14:textId="77777777" w:rsidR="00A17E8D" w:rsidRDefault="00A17E8D" w:rsidP="00A17E8D">
      <w:pPr>
        <w:spacing w:after="0" w:line="240" w:lineRule="auto"/>
        <w:ind w:left="2268"/>
        <w:jc w:val="both"/>
        <w:rPr>
          <w:rFonts w:ascii="Times New Roman" w:hAnsi="Times New Roman" w:cs="Times New Roman"/>
        </w:rPr>
      </w:pPr>
    </w:p>
    <w:p w14:paraId="040A7887" w14:textId="77777777" w:rsidR="00A17E8D" w:rsidRPr="008F7D8C" w:rsidRDefault="00A17E8D" w:rsidP="00A17E8D">
      <w:pPr>
        <w:spacing w:after="0" w:line="240" w:lineRule="auto"/>
        <w:ind w:left="2268"/>
        <w:jc w:val="both"/>
        <w:rPr>
          <w:rFonts w:ascii="Times New Roman" w:hAnsi="Times New Roman" w:cs="Times New Roman"/>
        </w:rPr>
      </w:pPr>
      <w:r w:rsidRPr="008F7D8C">
        <w:rPr>
          <w:rFonts w:ascii="Times New Roman" w:hAnsi="Times New Roman" w:cs="Times New Roman"/>
        </w:rPr>
        <w:t>[e]</w:t>
      </w:r>
      <w:proofErr w:type="spellStart"/>
      <w:r w:rsidRPr="008F7D8C">
        <w:rPr>
          <w:rFonts w:ascii="Times New Roman" w:hAnsi="Times New Roman" w:cs="Times New Roman"/>
        </w:rPr>
        <w:t>ssa</w:t>
      </w:r>
      <w:proofErr w:type="spellEnd"/>
      <w:r w:rsidRPr="008F7D8C">
        <w:rPr>
          <w:rFonts w:ascii="Times New Roman" w:hAnsi="Times New Roman" w:cs="Times New Roman"/>
        </w:rPr>
        <w:t xml:space="preserve"> cerimônia é, portanto, um gênero complexo e híbrido que possui, apesar de suas raras representações, regras genéricas precisas. Antes de tudo, inclui um certo número de rituais obrigatórios. Estes são os mais importantes: a chama olímpica chega e é acesa no estádio; a bandeira nacional é hasteada e o hino nacional é executado; a bandeira olímpica de cinco círculos é hasteada </w:t>
      </w:r>
      <w:r w:rsidRPr="008F7D8C">
        <w:rPr>
          <w:rFonts w:ascii="Times New Roman" w:hAnsi="Times New Roman" w:cs="Times New Roman"/>
        </w:rPr>
        <w:lastRenderedPageBreak/>
        <w:t>e o hino olímpico é executado; o juramento olímpico é feito; o chefe de estado nacional declara os Jogos abertos; todos os atletas chegam e desfilam em grupos nacionais. Tudo isso na presença de dignitários nacionais e internacionais. (Moser, 2020, p. 126)</w:t>
      </w:r>
    </w:p>
    <w:p w14:paraId="20BE92F6" w14:textId="77777777" w:rsidR="00A17E8D" w:rsidRDefault="00A17E8D" w:rsidP="00A17E8D">
      <w:pPr>
        <w:spacing w:after="0" w:line="360" w:lineRule="auto"/>
        <w:jc w:val="both"/>
        <w:rPr>
          <w:rFonts w:ascii="Times New Roman" w:hAnsi="Times New Roman" w:cs="Times New Roman"/>
          <w:sz w:val="24"/>
          <w:szCs w:val="24"/>
        </w:rPr>
      </w:pPr>
    </w:p>
    <w:p w14:paraId="4A189885" w14:textId="77777777" w:rsidR="00A17E8D" w:rsidRPr="004B3D1E" w:rsidRDefault="00A17E8D" w:rsidP="00A17E8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Moser (2020) opta por tratar a cerimônia de abertura como um “espetáculo de </w:t>
      </w:r>
      <w:proofErr w:type="spellStart"/>
      <w:r>
        <w:rPr>
          <w:rFonts w:ascii="Times New Roman" w:hAnsi="Times New Roman" w:cs="Times New Roman"/>
          <w:i/>
          <w:iCs/>
          <w:sz w:val="24"/>
          <w:szCs w:val="24"/>
        </w:rPr>
        <w:t>potlatch</w:t>
      </w:r>
      <w:proofErr w:type="spellEnd"/>
      <w:r>
        <w:rPr>
          <w:rFonts w:ascii="Times New Roman" w:hAnsi="Times New Roman" w:cs="Times New Roman"/>
          <w:sz w:val="24"/>
          <w:szCs w:val="24"/>
        </w:rPr>
        <w:t xml:space="preserve">” (p. 126), no qual o </w:t>
      </w:r>
      <w:proofErr w:type="spellStart"/>
      <w:r>
        <w:rPr>
          <w:rFonts w:ascii="Times New Roman" w:hAnsi="Times New Roman" w:cs="Times New Roman"/>
          <w:i/>
          <w:iCs/>
          <w:sz w:val="24"/>
          <w:szCs w:val="24"/>
        </w:rPr>
        <w:t>potlatch</w:t>
      </w:r>
      <w:proofErr w:type="spellEnd"/>
      <w:r>
        <w:rPr>
          <w:rStyle w:val="Refdenotaderodap"/>
          <w:rFonts w:ascii="Times New Roman" w:hAnsi="Times New Roman" w:cs="Times New Roman"/>
          <w:i/>
          <w:iCs/>
          <w:sz w:val="24"/>
          <w:szCs w:val="24"/>
        </w:rPr>
        <w:footnoteReference w:id="65"/>
      </w:r>
      <w:r>
        <w:rPr>
          <w:rFonts w:ascii="Times New Roman" w:hAnsi="Times New Roman" w:cs="Times New Roman"/>
          <w:sz w:val="24"/>
          <w:szCs w:val="24"/>
        </w:rPr>
        <w:t xml:space="preserve"> figura como uma medida do poder sócio-econômico-político. Assim, “[n]a cerimônia de abertura </w:t>
      </w:r>
      <w:proofErr w:type="spellStart"/>
      <w:r>
        <w:rPr>
          <w:rFonts w:ascii="Times New Roman" w:hAnsi="Times New Roman" w:cs="Times New Roman"/>
          <w:i/>
          <w:iCs/>
          <w:sz w:val="24"/>
          <w:szCs w:val="24"/>
        </w:rPr>
        <w:t>potlatch</w:t>
      </w:r>
      <w:proofErr w:type="spellEnd"/>
      <w:r>
        <w:rPr>
          <w:rFonts w:ascii="Times New Roman" w:hAnsi="Times New Roman" w:cs="Times New Roman"/>
          <w:sz w:val="24"/>
          <w:szCs w:val="24"/>
        </w:rPr>
        <w:t xml:space="preserve">, uma nação organiza um show simbólico muito dispendioso em resposta a cerimônias anteriores e como um desafio para as nações que organizarão tais cerimônias no futuro” (Moser, 2020, p. 127). O objetivo, então, seria criar um espetáculo tão grandioso e representativo do país que se tornasse referência na história dos Jogos Olímpicos. </w:t>
      </w:r>
    </w:p>
    <w:p w14:paraId="2CA00627" w14:textId="77777777" w:rsidR="00A17E8D" w:rsidRDefault="00A17E8D" w:rsidP="00A17E8D">
      <w:pPr>
        <w:spacing w:after="0" w:line="360" w:lineRule="auto"/>
        <w:ind w:firstLine="709"/>
        <w:jc w:val="both"/>
        <w:rPr>
          <w:rFonts w:ascii="Times New Roman" w:hAnsi="Times New Roman" w:cs="Times New Roman"/>
          <w:sz w:val="24"/>
          <w:szCs w:val="24"/>
        </w:rPr>
      </w:pPr>
      <w:r>
        <w:rPr>
          <w:rFonts w:ascii="Times New Roman" w:hAnsi="Times New Roman" w:cs="Times New Roman"/>
          <w:i/>
          <w:iCs/>
          <w:sz w:val="24"/>
          <w:szCs w:val="24"/>
        </w:rPr>
        <w:t>Ilhas das Maravilhas</w:t>
      </w:r>
      <w:r>
        <w:rPr>
          <w:rFonts w:ascii="Times New Roman" w:hAnsi="Times New Roman" w:cs="Times New Roman"/>
          <w:sz w:val="24"/>
          <w:szCs w:val="24"/>
        </w:rPr>
        <w:t xml:space="preserve"> (</w:t>
      </w:r>
      <w:proofErr w:type="spellStart"/>
      <w:r>
        <w:rPr>
          <w:rFonts w:ascii="Times New Roman" w:hAnsi="Times New Roman" w:cs="Times New Roman"/>
          <w:i/>
          <w:iCs/>
          <w:sz w:val="24"/>
          <w:szCs w:val="24"/>
        </w:rPr>
        <w:t>Isles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of</w:t>
      </w:r>
      <w:proofErr w:type="spellEnd"/>
      <w:r>
        <w:rPr>
          <w:rFonts w:ascii="Times New Roman" w:hAnsi="Times New Roman" w:cs="Times New Roman"/>
          <w:i/>
          <w:iCs/>
          <w:sz w:val="24"/>
          <w:szCs w:val="24"/>
        </w:rPr>
        <w:t xml:space="preserve"> Wonder, </w:t>
      </w:r>
      <w:r>
        <w:rPr>
          <w:rFonts w:ascii="Times New Roman" w:hAnsi="Times New Roman" w:cs="Times New Roman"/>
          <w:sz w:val="24"/>
          <w:szCs w:val="24"/>
        </w:rPr>
        <w:t>no original) impressionou o mundo e marcou a abertura dos Jogos Olímpicos de Verão de Londres, em 27 de julho de 2012. O espetáculo multimídia foi dirigido pelo ganhador do Oscar Danny Boyle, contou com um orçamento de 27 milhões de libras esterlinas e teve duração de 3 horas e 59 minutos</w:t>
      </w:r>
      <w:r>
        <w:rPr>
          <w:rStyle w:val="Refdenotaderodap"/>
          <w:rFonts w:ascii="Times New Roman" w:hAnsi="Times New Roman" w:cs="Times New Roman"/>
          <w:sz w:val="24"/>
          <w:szCs w:val="24"/>
        </w:rPr>
        <w:footnoteReference w:id="66"/>
      </w:r>
      <w:r>
        <w:rPr>
          <w:rFonts w:ascii="Times New Roman" w:hAnsi="Times New Roman" w:cs="Times New Roman"/>
          <w:sz w:val="24"/>
          <w:szCs w:val="24"/>
        </w:rPr>
        <w:t xml:space="preserve">. Ao todo, 95 chefes de estado estiveram presentes na abertura, que foi transmitida para cerca de 22 milhões de pessoas somente no Reino Unido, sem contar a audiência no restante do globo. A cerimônia foi indicada a diversos prêmios, dentre eles o </w:t>
      </w:r>
      <w:r>
        <w:rPr>
          <w:rFonts w:ascii="Times New Roman" w:hAnsi="Times New Roman" w:cs="Times New Roman"/>
          <w:i/>
          <w:iCs/>
          <w:sz w:val="24"/>
          <w:szCs w:val="24"/>
        </w:rPr>
        <w:t xml:space="preserve">BAFTA Awards </w:t>
      </w:r>
      <w:r>
        <w:rPr>
          <w:rFonts w:ascii="Times New Roman" w:hAnsi="Times New Roman" w:cs="Times New Roman"/>
          <w:sz w:val="24"/>
          <w:szCs w:val="24"/>
        </w:rPr>
        <w:t xml:space="preserve">– o qual perdeu para a série </w:t>
      </w:r>
      <w:r>
        <w:rPr>
          <w:rFonts w:ascii="Times New Roman" w:hAnsi="Times New Roman" w:cs="Times New Roman"/>
          <w:i/>
          <w:iCs/>
          <w:sz w:val="24"/>
          <w:szCs w:val="24"/>
        </w:rPr>
        <w:t xml:space="preserve">Game </w:t>
      </w:r>
      <w:proofErr w:type="spellStart"/>
      <w:r>
        <w:rPr>
          <w:rFonts w:ascii="Times New Roman" w:hAnsi="Times New Roman" w:cs="Times New Roman"/>
          <w:i/>
          <w:iCs/>
          <w:sz w:val="24"/>
          <w:szCs w:val="24"/>
        </w:rPr>
        <w:t>of</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Thrones</w:t>
      </w:r>
      <w:proofErr w:type="spellEnd"/>
      <w:r>
        <w:rPr>
          <w:rFonts w:ascii="Times New Roman" w:hAnsi="Times New Roman" w:cs="Times New Roman"/>
          <w:sz w:val="24"/>
          <w:szCs w:val="24"/>
        </w:rPr>
        <w:t xml:space="preserve"> – e o </w:t>
      </w:r>
      <w:r>
        <w:rPr>
          <w:rFonts w:ascii="Times New Roman" w:hAnsi="Times New Roman" w:cs="Times New Roman"/>
          <w:i/>
          <w:iCs/>
          <w:sz w:val="24"/>
          <w:szCs w:val="24"/>
        </w:rPr>
        <w:t>Emmy Awards</w:t>
      </w:r>
      <w:r>
        <w:rPr>
          <w:rFonts w:ascii="Times New Roman" w:hAnsi="Times New Roman" w:cs="Times New Roman"/>
          <w:sz w:val="24"/>
          <w:szCs w:val="24"/>
        </w:rPr>
        <w:t xml:space="preserve"> – em que ganhou a categoria Direção de Arte em Programa de Não-Ficção e Variedades. O evento contou com a participação de diversos artistas britânicos, além de uma atenção especial dada aos profissionais do serviço nacional de saúde britânico (NHS). Dessa forma, o espetáculo de abertura, de acordo com Boyle, representa a essência da Grã-Bretanha.</w:t>
      </w:r>
    </w:p>
    <w:p w14:paraId="1218C5DC" w14:textId="77777777" w:rsidR="00A17E8D" w:rsidRDefault="00A17E8D" w:rsidP="00A17E8D">
      <w:pPr>
        <w:spacing w:after="0" w:line="360" w:lineRule="auto"/>
        <w:ind w:firstLine="709"/>
        <w:jc w:val="both"/>
        <w:rPr>
          <w:rFonts w:ascii="Times New Roman" w:hAnsi="Times New Roman" w:cs="Times New Roman"/>
          <w:sz w:val="24"/>
          <w:szCs w:val="24"/>
        </w:rPr>
      </w:pPr>
      <w:r w:rsidRPr="00FB571D">
        <w:rPr>
          <w:rFonts w:ascii="Times New Roman" w:hAnsi="Times New Roman" w:cs="Times New Roman"/>
          <w:sz w:val="24"/>
          <w:szCs w:val="24"/>
          <w:lang w:val="en-GB"/>
        </w:rPr>
        <w:t xml:space="preserve">A </w:t>
      </w:r>
      <w:proofErr w:type="spellStart"/>
      <w:r w:rsidRPr="00FB571D">
        <w:rPr>
          <w:rFonts w:ascii="Times New Roman" w:hAnsi="Times New Roman" w:cs="Times New Roman"/>
          <w:sz w:val="24"/>
          <w:szCs w:val="24"/>
          <w:lang w:val="en-GB"/>
        </w:rPr>
        <w:t>cerimônia</w:t>
      </w:r>
      <w:proofErr w:type="spellEnd"/>
      <w:r w:rsidRPr="00FB571D">
        <w:rPr>
          <w:rFonts w:ascii="Times New Roman" w:hAnsi="Times New Roman" w:cs="Times New Roman"/>
          <w:sz w:val="24"/>
          <w:szCs w:val="24"/>
          <w:lang w:val="en-GB"/>
        </w:rPr>
        <w:t xml:space="preserve"> </w:t>
      </w:r>
      <w:proofErr w:type="spellStart"/>
      <w:r w:rsidRPr="00FB571D">
        <w:rPr>
          <w:rFonts w:ascii="Times New Roman" w:hAnsi="Times New Roman" w:cs="Times New Roman"/>
          <w:sz w:val="24"/>
          <w:szCs w:val="24"/>
          <w:lang w:val="en-GB"/>
        </w:rPr>
        <w:t>foi</w:t>
      </w:r>
      <w:proofErr w:type="spellEnd"/>
      <w:r w:rsidRPr="00FB571D">
        <w:rPr>
          <w:rFonts w:ascii="Times New Roman" w:hAnsi="Times New Roman" w:cs="Times New Roman"/>
          <w:sz w:val="24"/>
          <w:szCs w:val="24"/>
          <w:lang w:val="en-GB"/>
        </w:rPr>
        <w:t xml:space="preserve"> </w:t>
      </w:r>
      <w:proofErr w:type="spellStart"/>
      <w:r w:rsidRPr="00FB571D">
        <w:rPr>
          <w:rFonts w:ascii="Times New Roman" w:hAnsi="Times New Roman" w:cs="Times New Roman"/>
          <w:sz w:val="24"/>
          <w:szCs w:val="24"/>
          <w:lang w:val="en-GB"/>
        </w:rPr>
        <w:t>dividida</w:t>
      </w:r>
      <w:proofErr w:type="spellEnd"/>
      <w:r w:rsidRPr="00FB571D">
        <w:rPr>
          <w:rFonts w:ascii="Times New Roman" w:hAnsi="Times New Roman" w:cs="Times New Roman"/>
          <w:sz w:val="24"/>
          <w:szCs w:val="24"/>
          <w:lang w:val="en-GB"/>
        </w:rPr>
        <w:t xml:space="preserve"> </w:t>
      </w:r>
      <w:proofErr w:type="spellStart"/>
      <w:r w:rsidRPr="00FB571D">
        <w:rPr>
          <w:rFonts w:ascii="Times New Roman" w:hAnsi="Times New Roman" w:cs="Times New Roman"/>
          <w:sz w:val="24"/>
          <w:szCs w:val="24"/>
          <w:lang w:val="en-GB"/>
        </w:rPr>
        <w:t>nos</w:t>
      </w:r>
      <w:proofErr w:type="spellEnd"/>
      <w:r w:rsidRPr="00FB571D">
        <w:rPr>
          <w:rFonts w:ascii="Times New Roman" w:hAnsi="Times New Roman" w:cs="Times New Roman"/>
          <w:sz w:val="24"/>
          <w:szCs w:val="24"/>
          <w:lang w:val="en-GB"/>
        </w:rPr>
        <w:t xml:space="preserve"> </w:t>
      </w:r>
      <w:proofErr w:type="spellStart"/>
      <w:r w:rsidRPr="00FB571D">
        <w:rPr>
          <w:rFonts w:ascii="Times New Roman" w:hAnsi="Times New Roman" w:cs="Times New Roman"/>
          <w:sz w:val="24"/>
          <w:szCs w:val="24"/>
          <w:lang w:val="en-GB"/>
        </w:rPr>
        <w:t>seguintes</w:t>
      </w:r>
      <w:proofErr w:type="spellEnd"/>
      <w:r w:rsidRPr="00FB571D">
        <w:rPr>
          <w:rFonts w:ascii="Times New Roman" w:hAnsi="Times New Roman" w:cs="Times New Roman"/>
          <w:sz w:val="24"/>
          <w:szCs w:val="24"/>
          <w:lang w:val="en-GB"/>
        </w:rPr>
        <w:t xml:space="preserve"> </w:t>
      </w:r>
      <w:proofErr w:type="spellStart"/>
      <w:r w:rsidRPr="00FB571D">
        <w:rPr>
          <w:rFonts w:ascii="Times New Roman" w:hAnsi="Times New Roman" w:cs="Times New Roman"/>
          <w:sz w:val="24"/>
          <w:szCs w:val="24"/>
          <w:lang w:val="en-GB"/>
        </w:rPr>
        <w:t>momentos</w:t>
      </w:r>
      <w:proofErr w:type="spellEnd"/>
      <w:r w:rsidRPr="00FB571D">
        <w:rPr>
          <w:rFonts w:ascii="Times New Roman" w:hAnsi="Times New Roman" w:cs="Times New Roman"/>
          <w:sz w:val="24"/>
          <w:szCs w:val="24"/>
          <w:lang w:val="en-GB"/>
        </w:rPr>
        <w:t>: “Countdown”, “Green and Pleasant Land</w:t>
      </w:r>
      <w:r>
        <w:rPr>
          <w:rFonts w:ascii="Times New Roman" w:hAnsi="Times New Roman" w:cs="Times New Roman"/>
          <w:sz w:val="24"/>
          <w:szCs w:val="24"/>
          <w:lang w:val="en-GB"/>
        </w:rPr>
        <w:t>”, “</w:t>
      </w:r>
      <w:r w:rsidRPr="00FB571D">
        <w:rPr>
          <w:rFonts w:ascii="Times New Roman" w:hAnsi="Times New Roman" w:cs="Times New Roman"/>
          <w:sz w:val="24"/>
          <w:szCs w:val="24"/>
          <w:lang w:val="en-GB"/>
        </w:rPr>
        <w:t>Pandemonium</w:t>
      </w:r>
      <w:r>
        <w:rPr>
          <w:rFonts w:ascii="Times New Roman" w:hAnsi="Times New Roman" w:cs="Times New Roman"/>
          <w:sz w:val="24"/>
          <w:szCs w:val="24"/>
          <w:lang w:val="en-GB"/>
        </w:rPr>
        <w:t>”, “</w:t>
      </w:r>
      <w:r w:rsidRPr="00FB571D">
        <w:rPr>
          <w:rFonts w:ascii="Times New Roman" w:hAnsi="Times New Roman" w:cs="Times New Roman"/>
          <w:sz w:val="24"/>
          <w:szCs w:val="24"/>
          <w:lang w:val="en-GB"/>
        </w:rPr>
        <w:t>Happy &amp; Glorious</w:t>
      </w:r>
      <w:r>
        <w:rPr>
          <w:rFonts w:ascii="Times New Roman" w:hAnsi="Times New Roman" w:cs="Times New Roman"/>
          <w:sz w:val="24"/>
          <w:szCs w:val="24"/>
          <w:lang w:val="en-GB"/>
        </w:rPr>
        <w:t>”, “</w:t>
      </w:r>
      <w:r w:rsidRPr="00FB571D">
        <w:rPr>
          <w:rFonts w:ascii="Times New Roman" w:hAnsi="Times New Roman" w:cs="Times New Roman"/>
          <w:sz w:val="24"/>
          <w:szCs w:val="24"/>
          <w:lang w:val="en-GB"/>
        </w:rPr>
        <w:t>Second to the right, and straight on till morning</w:t>
      </w:r>
      <w:r>
        <w:rPr>
          <w:rFonts w:ascii="Times New Roman" w:hAnsi="Times New Roman" w:cs="Times New Roman"/>
          <w:sz w:val="24"/>
          <w:szCs w:val="24"/>
          <w:lang w:val="en-GB"/>
        </w:rPr>
        <w:t>”, “</w:t>
      </w:r>
      <w:r w:rsidRPr="00FB571D">
        <w:rPr>
          <w:rFonts w:ascii="Times New Roman" w:hAnsi="Times New Roman" w:cs="Times New Roman"/>
          <w:sz w:val="24"/>
          <w:szCs w:val="24"/>
          <w:lang w:val="en-GB"/>
        </w:rPr>
        <w:t>Interlude</w:t>
      </w:r>
      <w:r>
        <w:rPr>
          <w:rFonts w:ascii="Times New Roman" w:hAnsi="Times New Roman" w:cs="Times New Roman"/>
          <w:sz w:val="24"/>
          <w:szCs w:val="24"/>
          <w:lang w:val="en-GB"/>
        </w:rPr>
        <w:t>”, “</w:t>
      </w:r>
      <w:proofErr w:type="spellStart"/>
      <w:r w:rsidRPr="00FB571D">
        <w:rPr>
          <w:rFonts w:ascii="Times New Roman" w:hAnsi="Times New Roman" w:cs="Times New Roman"/>
          <w:sz w:val="24"/>
          <w:szCs w:val="24"/>
          <w:lang w:val="en-GB"/>
        </w:rPr>
        <w:t>frankie</w:t>
      </w:r>
      <w:proofErr w:type="spellEnd"/>
      <w:r w:rsidRPr="00FB571D">
        <w:rPr>
          <w:rFonts w:ascii="Times New Roman" w:hAnsi="Times New Roman" w:cs="Times New Roman"/>
          <w:sz w:val="24"/>
          <w:szCs w:val="24"/>
          <w:lang w:val="en-GB"/>
        </w:rPr>
        <w:t xml:space="preserve"> &amp; </w:t>
      </w:r>
      <w:proofErr w:type="spellStart"/>
      <w:r w:rsidRPr="00FB571D">
        <w:rPr>
          <w:rFonts w:ascii="Times New Roman" w:hAnsi="Times New Roman" w:cs="Times New Roman"/>
          <w:sz w:val="24"/>
          <w:szCs w:val="24"/>
          <w:lang w:val="en-GB"/>
        </w:rPr>
        <w:t>june</w:t>
      </w:r>
      <w:proofErr w:type="spellEnd"/>
      <w:r w:rsidRPr="00FB571D">
        <w:rPr>
          <w:rFonts w:ascii="Times New Roman" w:hAnsi="Times New Roman" w:cs="Times New Roman"/>
          <w:sz w:val="24"/>
          <w:szCs w:val="24"/>
          <w:lang w:val="en-GB"/>
        </w:rPr>
        <w:t xml:space="preserve"> say... Thanks Tim</w:t>
      </w:r>
      <w:r>
        <w:rPr>
          <w:rFonts w:ascii="Times New Roman" w:hAnsi="Times New Roman" w:cs="Times New Roman"/>
          <w:sz w:val="24"/>
          <w:szCs w:val="24"/>
          <w:lang w:val="en-GB"/>
        </w:rPr>
        <w:t>”, “</w:t>
      </w:r>
      <w:r w:rsidRPr="00FB571D">
        <w:rPr>
          <w:rFonts w:ascii="Times New Roman" w:hAnsi="Times New Roman" w:cs="Times New Roman"/>
          <w:sz w:val="24"/>
          <w:szCs w:val="24"/>
          <w:lang w:val="en-GB"/>
        </w:rPr>
        <w:t xml:space="preserve">Abide </w:t>
      </w:r>
      <w:proofErr w:type="gramStart"/>
      <w:r w:rsidRPr="00FB571D">
        <w:rPr>
          <w:rFonts w:ascii="Times New Roman" w:hAnsi="Times New Roman" w:cs="Times New Roman"/>
          <w:sz w:val="24"/>
          <w:szCs w:val="24"/>
          <w:lang w:val="en-GB"/>
        </w:rPr>
        <w:t>With</w:t>
      </w:r>
      <w:proofErr w:type="gramEnd"/>
      <w:r w:rsidRPr="00FB571D">
        <w:rPr>
          <w:rFonts w:ascii="Times New Roman" w:hAnsi="Times New Roman" w:cs="Times New Roman"/>
          <w:sz w:val="24"/>
          <w:szCs w:val="24"/>
          <w:lang w:val="en-GB"/>
        </w:rPr>
        <w:t xml:space="preserve"> Me</w:t>
      </w:r>
      <w:r>
        <w:rPr>
          <w:rFonts w:ascii="Times New Roman" w:hAnsi="Times New Roman" w:cs="Times New Roman"/>
          <w:sz w:val="24"/>
          <w:szCs w:val="24"/>
          <w:lang w:val="en-GB"/>
        </w:rPr>
        <w:t>”, “</w:t>
      </w:r>
      <w:r w:rsidRPr="00FB571D">
        <w:rPr>
          <w:rFonts w:ascii="Times New Roman" w:hAnsi="Times New Roman" w:cs="Times New Roman"/>
          <w:sz w:val="24"/>
          <w:szCs w:val="24"/>
          <w:lang w:val="en-GB"/>
        </w:rPr>
        <w:t>Welcome</w:t>
      </w:r>
      <w:r>
        <w:rPr>
          <w:rFonts w:ascii="Times New Roman" w:hAnsi="Times New Roman" w:cs="Times New Roman"/>
          <w:sz w:val="24"/>
          <w:szCs w:val="24"/>
          <w:lang w:val="en-GB"/>
        </w:rPr>
        <w:t>”, “</w:t>
      </w:r>
      <w:r w:rsidRPr="00FB571D">
        <w:rPr>
          <w:rFonts w:ascii="Times New Roman" w:hAnsi="Times New Roman" w:cs="Times New Roman"/>
          <w:sz w:val="24"/>
          <w:szCs w:val="24"/>
          <w:lang w:val="en-GB"/>
        </w:rPr>
        <w:t>Bike a.m</w:t>
      </w:r>
      <w:r>
        <w:rPr>
          <w:rFonts w:ascii="Times New Roman" w:hAnsi="Times New Roman" w:cs="Times New Roman"/>
          <w:sz w:val="24"/>
          <w:szCs w:val="24"/>
          <w:lang w:val="en-GB"/>
        </w:rPr>
        <w:t>.”, “</w:t>
      </w:r>
      <w:r w:rsidRPr="00FB571D">
        <w:rPr>
          <w:rFonts w:ascii="Times New Roman" w:hAnsi="Times New Roman" w:cs="Times New Roman"/>
          <w:sz w:val="24"/>
          <w:szCs w:val="24"/>
          <w:lang w:val="en-GB"/>
        </w:rPr>
        <w:t>Let the Games Begin</w:t>
      </w:r>
      <w:r>
        <w:rPr>
          <w:rFonts w:ascii="Times New Roman" w:hAnsi="Times New Roman" w:cs="Times New Roman"/>
          <w:sz w:val="24"/>
          <w:szCs w:val="24"/>
          <w:lang w:val="en-GB"/>
        </w:rPr>
        <w:t>”, “</w:t>
      </w:r>
      <w:r w:rsidRPr="00FB571D">
        <w:rPr>
          <w:rFonts w:ascii="Times New Roman" w:hAnsi="Times New Roman" w:cs="Times New Roman"/>
          <w:sz w:val="24"/>
          <w:szCs w:val="24"/>
          <w:lang w:val="en-GB"/>
        </w:rPr>
        <w:t>There is a Light That Never Goes Out</w:t>
      </w:r>
      <w:r>
        <w:rPr>
          <w:rFonts w:ascii="Times New Roman" w:hAnsi="Times New Roman" w:cs="Times New Roman"/>
          <w:sz w:val="24"/>
          <w:szCs w:val="24"/>
          <w:lang w:val="en-GB"/>
        </w:rPr>
        <w:t>” e “</w:t>
      </w:r>
      <w:r w:rsidRPr="00FB571D">
        <w:rPr>
          <w:rFonts w:ascii="Times New Roman" w:hAnsi="Times New Roman" w:cs="Times New Roman"/>
          <w:sz w:val="24"/>
          <w:szCs w:val="24"/>
          <w:lang w:val="en-GB"/>
        </w:rPr>
        <w:t>And in the end...</w:t>
      </w:r>
      <w:r>
        <w:rPr>
          <w:rFonts w:ascii="Times New Roman" w:hAnsi="Times New Roman" w:cs="Times New Roman"/>
          <w:sz w:val="24"/>
          <w:szCs w:val="24"/>
          <w:lang w:val="en-GB"/>
        </w:rPr>
        <w:t xml:space="preserve">”. </w:t>
      </w:r>
      <w:r w:rsidRPr="00D83CD9">
        <w:rPr>
          <w:rFonts w:ascii="Times New Roman" w:hAnsi="Times New Roman" w:cs="Times New Roman"/>
          <w:sz w:val="24"/>
          <w:szCs w:val="24"/>
        </w:rPr>
        <w:t xml:space="preserve">O espetáculo contou com </w:t>
      </w:r>
      <w:r>
        <w:rPr>
          <w:rFonts w:ascii="Times New Roman" w:hAnsi="Times New Roman" w:cs="Times New Roman"/>
          <w:sz w:val="24"/>
          <w:szCs w:val="24"/>
        </w:rPr>
        <w:t xml:space="preserve">um elenco de </w:t>
      </w:r>
      <w:r w:rsidRPr="00D83CD9">
        <w:rPr>
          <w:rFonts w:ascii="Times New Roman" w:hAnsi="Times New Roman" w:cs="Times New Roman"/>
          <w:sz w:val="24"/>
          <w:szCs w:val="24"/>
        </w:rPr>
        <w:t>7.500 voluntários, dentre os quais membros do ser</w:t>
      </w:r>
      <w:r>
        <w:rPr>
          <w:rFonts w:ascii="Times New Roman" w:hAnsi="Times New Roman" w:cs="Times New Roman"/>
          <w:sz w:val="24"/>
          <w:szCs w:val="24"/>
        </w:rPr>
        <w:t xml:space="preserve">viço nacional de saúde britânico, e os principais artistas a participarem foram </w:t>
      </w:r>
      <w:proofErr w:type="spellStart"/>
      <w:r>
        <w:rPr>
          <w:rFonts w:ascii="Times New Roman" w:hAnsi="Times New Roman" w:cs="Times New Roman"/>
          <w:sz w:val="24"/>
          <w:szCs w:val="24"/>
        </w:rPr>
        <w:t>A</w:t>
      </w:r>
      <w:r w:rsidRPr="00D83CD9">
        <w:rPr>
          <w:rFonts w:ascii="Times New Roman" w:hAnsi="Times New Roman" w:cs="Times New Roman"/>
          <w:sz w:val="24"/>
          <w:szCs w:val="24"/>
        </w:rPr>
        <w:t>rctic</w:t>
      </w:r>
      <w:proofErr w:type="spellEnd"/>
      <w:r w:rsidRPr="00D83CD9">
        <w:rPr>
          <w:rFonts w:ascii="Times New Roman" w:hAnsi="Times New Roman" w:cs="Times New Roman"/>
          <w:sz w:val="24"/>
          <w:szCs w:val="24"/>
        </w:rPr>
        <w:t xml:space="preserve"> </w:t>
      </w:r>
      <w:proofErr w:type="spellStart"/>
      <w:r w:rsidRPr="00D83CD9">
        <w:rPr>
          <w:rFonts w:ascii="Times New Roman" w:hAnsi="Times New Roman" w:cs="Times New Roman"/>
          <w:sz w:val="24"/>
          <w:szCs w:val="24"/>
        </w:rPr>
        <w:t>Monkeys</w:t>
      </w:r>
      <w:proofErr w:type="spellEnd"/>
      <w:r w:rsidRPr="00D83CD9">
        <w:rPr>
          <w:rFonts w:ascii="Times New Roman" w:hAnsi="Times New Roman" w:cs="Times New Roman"/>
          <w:sz w:val="24"/>
          <w:szCs w:val="24"/>
        </w:rPr>
        <w:t>, Sir Tim</w:t>
      </w:r>
      <w:r>
        <w:rPr>
          <w:rFonts w:ascii="Times New Roman" w:hAnsi="Times New Roman" w:cs="Times New Roman"/>
          <w:sz w:val="24"/>
          <w:szCs w:val="24"/>
        </w:rPr>
        <w:t xml:space="preserve"> B</w:t>
      </w:r>
      <w:r w:rsidRPr="00D83CD9">
        <w:rPr>
          <w:rFonts w:ascii="Times New Roman" w:hAnsi="Times New Roman" w:cs="Times New Roman"/>
          <w:sz w:val="24"/>
          <w:szCs w:val="24"/>
        </w:rPr>
        <w:t xml:space="preserve">erners-Lee, </w:t>
      </w:r>
      <w:r>
        <w:rPr>
          <w:rFonts w:ascii="Times New Roman" w:hAnsi="Times New Roman" w:cs="Times New Roman"/>
          <w:sz w:val="24"/>
          <w:szCs w:val="24"/>
        </w:rPr>
        <w:t xml:space="preserve">Sir </w:t>
      </w:r>
      <w:r w:rsidRPr="00D83CD9">
        <w:rPr>
          <w:rFonts w:ascii="Times New Roman" w:hAnsi="Times New Roman" w:cs="Times New Roman"/>
          <w:sz w:val="24"/>
          <w:szCs w:val="24"/>
        </w:rPr>
        <w:t xml:space="preserve">Kenneth Branagh, </w:t>
      </w:r>
      <w:proofErr w:type="spellStart"/>
      <w:r w:rsidRPr="00D83CD9">
        <w:rPr>
          <w:rFonts w:ascii="Times New Roman" w:hAnsi="Times New Roman" w:cs="Times New Roman"/>
          <w:sz w:val="24"/>
          <w:szCs w:val="24"/>
        </w:rPr>
        <w:t>Dame</w:t>
      </w:r>
      <w:proofErr w:type="spellEnd"/>
      <w:r w:rsidRPr="00D83CD9">
        <w:rPr>
          <w:rFonts w:ascii="Times New Roman" w:hAnsi="Times New Roman" w:cs="Times New Roman"/>
          <w:sz w:val="24"/>
          <w:szCs w:val="24"/>
        </w:rPr>
        <w:t xml:space="preserve"> Evelyn </w:t>
      </w:r>
      <w:proofErr w:type="spellStart"/>
      <w:r w:rsidRPr="00D83CD9">
        <w:rPr>
          <w:rFonts w:ascii="Times New Roman" w:hAnsi="Times New Roman" w:cs="Times New Roman"/>
          <w:sz w:val="24"/>
          <w:szCs w:val="24"/>
        </w:rPr>
        <w:t>Glennie</w:t>
      </w:r>
      <w:proofErr w:type="spellEnd"/>
      <w:r w:rsidRPr="00D83CD9">
        <w:rPr>
          <w:rFonts w:ascii="Times New Roman" w:hAnsi="Times New Roman" w:cs="Times New Roman"/>
          <w:sz w:val="24"/>
          <w:szCs w:val="24"/>
        </w:rPr>
        <w:t>, Sir Paul</w:t>
      </w:r>
      <w:r>
        <w:rPr>
          <w:rFonts w:ascii="Times New Roman" w:hAnsi="Times New Roman" w:cs="Times New Roman"/>
          <w:sz w:val="24"/>
          <w:szCs w:val="24"/>
        </w:rPr>
        <w:t xml:space="preserve"> </w:t>
      </w:r>
      <w:r w:rsidRPr="00D83CD9">
        <w:rPr>
          <w:rFonts w:ascii="Times New Roman" w:hAnsi="Times New Roman" w:cs="Times New Roman"/>
          <w:sz w:val="24"/>
          <w:szCs w:val="24"/>
        </w:rPr>
        <w:t xml:space="preserve">McCartney, Mike </w:t>
      </w:r>
      <w:proofErr w:type="spellStart"/>
      <w:r w:rsidRPr="00D83CD9">
        <w:rPr>
          <w:rFonts w:ascii="Times New Roman" w:hAnsi="Times New Roman" w:cs="Times New Roman"/>
          <w:sz w:val="24"/>
          <w:szCs w:val="24"/>
        </w:rPr>
        <w:t>Oldfield</w:t>
      </w:r>
      <w:proofErr w:type="spellEnd"/>
      <w:r w:rsidRPr="00D83CD9">
        <w:rPr>
          <w:rFonts w:ascii="Times New Roman" w:hAnsi="Times New Roman" w:cs="Times New Roman"/>
          <w:sz w:val="24"/>
          <w:szCs w:val="24"/>
        </w:rPr>
        <w:t xml:space="preserve">, </w:t>
      </w:r>
      <w:proofErr w:type="spellStart"/>
      <w:r w:rsidRPr="00D83CD9">
        <w:rPr>
          <w:rFonts w:ascii="Times New Roman" w:hAnsi="Times New Roman" w:cs="Times New Roman"/>
          <w:sz w:val="24"/>
          <w:szCs w:val="24"/>
        </w:rPr>
        <w:t>Dizzee</w:t>
      </w:r>
      <w:proofErr w:type="spellEnd"/>
      <w:r w:rsidRPr="00D83CD9">
        <w:rPr>
          <w:rFonts w:ascii="Times New Roman" w:hAnsi="Times New Roman" w:cs="Times New Roman"/>
          <w:sz w:val="24"/>
          <w:szCs w:val="24"/>
        </w:rPr>
        <w:t xml:space="preserve"> </w:t>
      </w:r>
      <w:proofErr w:type="spellStart"/>
      <w:r w:rsidRPr="00D83CD9">
        <w:rPr>
          <w:rFonts w:ascii="Times New Roman" w:hAnsi="Times New Roman" w:cs="Times New Roman"/>
          <w:sz w:val="24"/>
          <w:szCs w:val="24"/>
        </w:rPr>
        <w:t>Rascal</w:t>
      </w:r>
      <w:proofErr w:type="spellEnd"/>
      <w:r w:rsidRPr="00D83CD9">
        <w:rPr>
          <w:rFonts w:ascii="Times New Roman" w:hAnsi="Times New Roman" w:cs="Times New Roman"/>
          <w:sz w:val="24"/>
          <w:szCs w:val="24"/>
        </w:rPr>
        <w:t xml:space="preserve">, Sir Simon </w:t>
      </w:r>
      <w:proofErr w:type="spellStart"/>
      <w:r w:rsidRPr="00D83CD9">
        <w:rPr>
          <w:rFonts w:ascii="Times New Roman" w:hAnsi="Times New Roman" w:cs="Times New Roman"/>
          <w:sz w:val="24"/>
          <w:szCs w:val="24"/>
        </w:rPr>
        <w:t>Rattle</w:t>
      </w:r>
      <w:proofErr w:type="spellEnd"/>
      <w:r w:rsidRPr="00D83CD9">
        <w:rPr>
          <w:rFonts w:ascii="Times New Roman" w:hAnsi="Times New Roman" w:cs="Times New Roman"/>
          <w:sz w:val="24"/>
          <w:szCs w:val="24"/>
        </w:rPr>
        <w:t>, J</w:t>
      </w:r>
      <w:r>
        <w:rPr>
          <w:rFonts w:ascii="Times New Roman" w:hAnsi="Times New Roman" w:cs="Times New Roman"/>
          <w:sz w:val="24"/>
          <w:szCs w:val="24"/>
        </w:rPr>
        <w:t xml:space="preserve">. </w:t>
      </w:r>
      <w:r w:rsidRPr="00D83CD9">
        <w:rPr>
          <w:rFonts w:ascii="Times New Roman" w:hAnsi="Times New Roman" w:cs="Times New Roman"/>
          <w:sz w:val="24"/>
          <w:szCs w:val="24"/>
        </w:rPr>
        <w:t>K</w:t>
      </w:r>
      <w:r>
        <w:rPr>
          <w:rFonts w:ascii="Times New Roman" w:hAnsi="Times New Roman" w:cs="Times New Roman"/>
          <w:sz w:val="24"/>
          <w:szCs w:val="24"/>
        </w:rPr>
        <w:t xml:space="preserve">. </w:t>
      </w:r>
      <w:r w:rsidRPr="00D83CD9">
        <w:rPr>
          <w:rFonts w:ascii="Times New Roman" w:hAnsi="Times New Roman" w:cs="Times New Roman"/>
          <w:sz w:val="24"/>
          <w:szCs w:val="24"/>
        </w:rPr>
        <w:t xml:space="preserve">Rowling, </w:t>
      </w:r>
      <w:proofErr w:type="spellStart"/>
      <w:r w:rsidRPr="00D83CD9">
        <w:rPr>
          <w:rFonts w:ascii="Times New Roman" w:hAnsi="Times New Roman" w:cs="Times New Roman"/>
          <w:sz w:val="24"/>
          <w:szCs w:val="24"/>
        </w:rPr>
        <w:t>Emeli</w:t>
      </w:r>
      <w:proofErr w:type="spellEnd"/>
      <w:r w:rsidRPr="00D83CD9">
        <w:rPr>
          <w:rFonts w:ascii="Times New Roman" w:hAnsi="Times New Roman" w:cs="Times New Roman"/>
          <w:sz w:val="24"/>
          <w:szCs w:val="24"/>
        </w:rPr>
        <w:t xml:space="preserve"> </w:t>
      </w:r>
      <w:proofErr w:type="spellStart"/>
      <w:r w:rsidRPr="00D83CD9">
        <w:rPr>
          <w:rFonts w:ascii="Times New Roman" w:hAnsi="Times New Roman" w:cs="Times New Roman"/>
          <w:sz w:val="24"/>
          <w:szCs w:val="24"/>
        </w:rPr>
        <w:t>Sandé</w:t>
      </w:r>
      <w:proofErr w:type="spellEnd"/>
      <w:r w:rsidRPr="00D83CD9">
        <w:rPr>
          <w:rFonts w:ascii="Times New Roman" w:hAnsi="Times New Roman" w:cs="Times New Roman"/>
          <w:sz w:val="24"/>
          <w:szCs w:val="24"/>
        </w:rPr>
        <w:t xml:space="preserve"> </w:t>
      </w:r>
      <w:r>
        <w:rPr>
          <w:rFonts w:ascii="Times New Roman" w:hAnsi="Times New Roman" w:cs="Times New Roman"/>
          <w:sz w:val="24"/>
          <w:szCs w:val="24"/>
        </w:rPr>
        <w:t>e</w:t>
      </w:r>
      <w:r w:rsidRPr="00D83CD9">
        <w:rPr>
          <w:rFonts w:ascii="Times New Roman" w:hAnsi="Times New Roman" w:cs="Times New Roman"/>
          <w:sz w:val="24"/>
          <w:szCs w:val="24"/>
        </w:rPr>
        <w:t xml:space="preserve"> Alex Trimble.</w:t>
      </w:r>
      <w:r>
        <w:rPr>
          <w:rFonts w:ascii="Times New Roman" w:hAnsi="Times New Roman" w:cs="Times New Roman"/>
          <w:sz w:val="24"/>
          <w:szCs w:val="24"/>
        </w:rPr>
        <w:t xml:space="preserve"> Além da direção artística de Boyle, o evento contou com Rick Smith, do duo </w:t>
      </w:r>
      <w:proofErr w:type="spellStart"/>
      <w:r>
        <w:rPr>
          <w:rFonts w:ascii="Times New Roman" w:hAnsi="Times New Roman" w:cs="Times New Roman"/>
          <w:sz w:val="24"/>
          <w:szCs w:val="24"/>
        </w:rPr>
        <w:lastRenderedPageBreak/>
        <w:t>Underworld</w:t>
      </w:r>
      <w:proofErr w:type="spellEnd"/>
      <w:r>
        <w:rPr>
          <w:rFonts w:ascii="Times New Roman" w:hAnsi="Times New Roman" w:cs="Times New Roman"/>
          <w:sz w:val="24"/>
          <w:szCs w:val="24"/>
        </w:rPr>
        <w:t xml:space="preserve">, na direção de música, </w:t>
      </w:r>
      <w:proofErr w:type="spellStart"/>
      <w:r w:rsidRPr="00306744">
        <w:rPr>
          <w:rFonts w:ascii="Times New Roman" w:hAnsi="Times New Roman" w:cs="Times New Roman"/>
          <w:sz w:val="24"/>
          <w:szCs w:val="24"/>
        </w:rPr>
        <w:t>Suttirat</w:t>
      </w:r>
      <w:proofErr w:type="spellEnd"/>
      <w:r w:rsidRPr="00306744">
        <w:rPr>
          <w:rFonts w:ascii="Times New Roman" w:hAnsi="Times New Roman" w:cs="Times New Roman"/>
          <w:sz w:val="24"/>
          <w:szCs w:val="24"/>
        </w:rPr>
        <w:t xml:space="preserve"> Anne </w:t>
      </w:r>
      <w:proofErr w:type="spellStart"/>
      <w:r w:rsidRPr="00306744">
        <w:rPr>
          <w:rFonts w:ascii="Times New Roman" w:hAnsi="Times New Roman" w:cs="Times New Roman"/>
          <w:sz w:val="24"/>
          <w:szCs w:val="24"/>
        </w:rPr>
        <w:t>Larlarb</w:t>
      </w:r>
      <w:proofErr w:type="spellEnd"/>
      <w:r>
        <w:rPr>
          <w:rFonts w:ascii="Times New Roman" w:hAnsi="Times New Roman" w:cs="Times New Roman"/>
          <w:sz w:val="24"/>
          <w:szCs w:val="24"/>
        </w:rPr>
        <w:t xml:space="preserve"> e</w:t>
      </w:r>
      <w:r w:rsidRPr="00306744">
        <w:rPr>
          <w:rFonts w:ascii="Times New Roman" w:hAnsi="Times New Roman" w:cs="Times New Roman"/>
          <w:sz w:val="24"/>
          <w:szCs w:val="24"/>
        </w:rPr>
        <w:t xml:space="preserve"> Mark </w:t>
      </w:r>
      <w:proofErr w:type="spellStart"/>
      <w:r w:rsidRPr="00306744">
        <w:rPr>
          <w:rFonts w:ascii="Times New Roman" w:hAnsi="Times New Roman" w:cs="Times New Roman"/>
          <w:sz w:val="24"/>
          <w:szCs w:val="24"/>
        </w:rPr>
        <w:t>Tildesley</w:t>
      </w:r>
      <w:proofErr w:type="spellEnd"/>
      <w:r>
        <w:rPr>
          <w:rFonts w:ascii="Times New Roman" w:hAnsi="Times New Roman" w:cs="Times New Roman"/>
          <w:sz w:val="24"/>
          <w:szCs w:val="24"/>
        </w:rPr>
        <w:t xml:space="preserve"> como designers, Frank </w:t>
      </w:r>
      <w:proofErr w:type="spellStart"/>
      <w:r>
        <w:rPr>
          <w:rFonts w:ascii="Times New Roman" w:hAnsi="Times New Roman" w:cs="Times New Roman"/>
          <w:sz w:val="24"/>
          <w:szCs w:val="24"/>
        </w:rPr>
        <w:t>Cottrell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Boyce</w:t>
      </w:r>
      <w:proofErr w:type="spellEnd"/>
      <w:r>
        <w:rPr>
          <w:rFonts w:ascii="Times New Roman" w:hAnsi="Times New Roman" w:cs="Times New Roman"/>
          <w:sz w:val="24"/>
          <w:szCs w:val="24"/>
        </w:rPr>
        <w:t xml:space="preserve"> como escritor, </w:t>
      </w:r>
      <w:proofErr w:type="spellStart"/>
      <w:r>
        <w:rPr>
          <w:rFonts w:ascii="Times New Roman" w:hAnsi="Times New Roman" w:cs="Times New Roman"/>
          <w:sz w:val="24"/>
          <w:szCs w:val="24"/>
        </w:rPr>
        <w:t>Paulette</w:t>
      </w:r>
      <w:proofErr w:type="spellEnd"/>
      <w:r>
        <w:rPr>
          <w:rFonts w:ascii="Times New Roman" w:hAnsi="Times New Roman" w:cs="Times New Roman"/>
          <w:sz w:val="24"/>
          <w:szCs w:val="24"/>
        </w:rPr>
        <w:t xml:space="preserve"> Randall como diretora associada, </w:t>
      </w:r>
      <w:proofErr w:type="spellStart"/>
      <w:r>
        <w:rPr>
          <w:rFonts w:ascii="Times New Roman" w:hAnsi="Times New Roman" w:cs="Times New Roman"/>
          <w:sz w:val="24"/>
          <w:szCs w:val="24"/>
        </w:rPr>
        <w:t>Toby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Sedgwick</w:t>
      </w:r>
      <w:proofErr w:type="spellEnd"/>
      <w:r>
        <w:rPr>
          <w:rFonts w:ascii="Times New Roman" w:hAnsi="Times New Roman" w:cs="Times New Roman"/>
          <w:sz w:val="24"/>
          <w:szCs w:val="24"/>
        </w:rPr>
        <w:t xml:space="preserve"> como diretor de movimento, </w:t>
      </w:r>
      <w:proofErr w:type="spellStart"/>
      <w:r>
        <w:rPr>
          <w:rFonts w:ascii="Times New Roman" w:hAnsi="Times New Roman" w:cs="Times New Roman"/>
          <w:sz w:val="24"/>
          <w:szCs w:val="24"/>
        </w:rPr>
        <w:t>Temujin</w:t>
      </w:r>
      <w:proofErr w:type="spellEnd"/>
      <w:r>
        <w:rPr>
          <w:rFonts w:ascii="Times New Roman" w:hAnsi="Times New Roman" w:cs="Times New Roman"/>
          <w:sz w:val="24"/>
          <w:szCs w:val="24"/>
        </w:rPr>
        <w:t xml:space="preserve"> Gill, </w:t>
      </w:r>
      <w:proofErr w:type="spellStart"/>
      <w:r>
        <w:rPr>
          <w:rFonts w:ascii="Times New Roman" w:hAnsi="Times New Roman" w:cs="Times New Roman"/>
          <w:sz w:val="24"/>
          <w:szCs w:val="24"/>
        </w:rPr>
        <w:t>Kenrick</w:t>
      </w:r>
      <w:proofErr w:type="spellEnd"/>
      <w:r>
        <w:rPr>
          <w:rFonts w:ascii="Times New Roman" w:hAnsi="Times New Roman" w:cs="Times New Roman"/>
          <w:sz w:val="24"/>
          <w:szCs w:val="24"/>
        </w:rPr>
        <w:t xml:space="preserve"> H2O Sandy e </w:t>
      </w:r>
      <w:proofErr w:type="spellStart"/>
      <w:r>
        <w:rPr>
          <w:rFonts w:ascii="Times New Roman" w:hAnsi="Times New Roman" w:cs="Times New Roman"/>
          <w:sz w:val="24"/>
          <w:szCs w:val="24"/>
        </w:rPr>
        <w:t>Akram</w:t>
      </w:r>
      <w:proofErr w:type="spellEnd"/>
      <w:r>
        <w:rPr>
          <w:rFonts w:ascii="Times New Roman" w:hAnsi="Times New Roman" w:cs="Times New Roman"/>
          <w:sz w:val="24"/>
          <w:szCs w:val="24"/>
        </w:rPr>
        <w:t xml:space="preserve"> Khan como coreógrafos e </w:t>
      </w:r>
      <w:proofErr w:type="spellStart"/>
      <w:r>
        <w:rPr>
          <w:rFonts w:ascii="Times New Roman" w:hAnsi="Times New Roman" w:cs="Times New Roman"/>
          <w:sz w:val="24"/>
          <w:szCs w:val="24"/>
        </w:rPr>
        <w:t>Sunanda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Biswas</w:t>
      </w:r>
      <w:proofErr w:type="spellEnd"/>
      <w:r>
        <w:rPr>
          <w:rFonts w:ascii="Times New Roman" w:hAnsi="Times New Roman" w:cs="Times New Roman"/>
          <w:sz w:val="24"/>
          <w:szCs w:val="24"/>
        </w:rPr>
        <w:t xml:space="preserve"> como </w:t>
      </w:r>
      <w:proofErr w:type="spellStart"/>
      <w:r>
        <w:rPr>
          <w:rFonts w:ascii="Times New Roman" w:hAnsi="Times New Roman" w:cs="Times New Roman"/>
          <w:sz w:val="24"/>
          <w:szCs w:val="24"/>
        </w:rPr>
        <w:t>co-coreógrafa</w:t>
      </w:r>
      <w:proofErr w:type="spellEnd"/>
      <w:r>
        <w:rPr>
          <w:rFonts w:ascii="Times New Roman" w:hAnsi="Times New Roman" w:cs="Times New Roman"/>
          <w:sz w:val="24"/>
          <w:szCs w:val="24"/>
        </w:rPr>
        <w:t>.</w:t>
      </w:r>
    </w:p>
    <w:p w14:paraId="5B6B4B88" w14:textId="7C5D3D83" w:rsidR="00A17E8D" w:rsidRDefault="00A17E8D" w:rsidP="00A17E8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É relevante pontuar que o evento contou com um orçamento menor do que o de Pequim, em 2008, cerimônia que se tornou um marco referencial na história dos Jogos Olímpicos. De acordo com a revista </w:t>
      </w:r>
      <w:r>
        <w:rPr>
          <w:rFonts w:ascii="Times New Roman" w:hAnsi="Times New Roman" w:cs="Times New Roman"/>
          <w:i/>
          <w:iCs/>
          <w:sz w:val="24"/>
          <w:szCs w:val="24"/>
        </w:rPr>
        <w:t xml:space="preserve">Time Out, </w:t>
      </w:r>
      <w:r>
        <w:rPr>
          <w:rFonts w:ascii="Times New Roman" w:hAnsi="Times New Roman" w:cs="Times New Roman"/>
          <w:sz w:val="24"/>
          <w:szCs w:val="24"/>
        </w:rPr>
        <w:t>de</w:t>
      </w:r>
      <w:r>
        <w:rPr>
          <w:rFonts w:ascii="Times New Roman" w:hAnsi="Times New Roman" w:cs="Times New Roman"/>
          <w:i/>
          <w:iCs/>
          <w:sz w:val="24"/>
          <w:szCs w:val="24"/>
        </w:rPr>
        <w:t xml:space="preserve"> </w:t>
      </w:r>
      <w:r>
        <w:rPr>
          <w:rFonts w:ascii="Times New Roman" w:hAnsi="Times New Roman" w:cs="Times New Roman"/>
          <w:sz w:val="24"/>
          <w:szCs w:val="24"/>
        </w:rPr>
        <w:t xml:space="preserve">Lisboa, trata-se da maior cerimônia de todos os tempos. A abertura dos Jogos Olímpicos de Londres 2012 fica, segundo o ranking, em quarto lugar, após a de Sydney 2000 e a de Atlanta 1996. Ainda assim, o espetáculo atraiu a atenção da mídia mundial, que, dentre outras coisas, destacou o senso de humor britânico nela presente, o sentimento de orgulho da cultura britânica, a direção de Boyle e a cultura britânica em si, retratada na cerimônia (BBC News, 2012). Para Greg </w:t>
      </w:r>
      <w:proofErr w:type="spellStart"/>
      <w:r>
        <w:rPr>
          <w:rFonts w:ascii="Times New Roman" w:hAnsi="Times New Roman" w:cs="Times New Roman"/>
          <w:sz w:val="24"/>
          <w:szCs w:val="24"/>
        </w:rPr>
        <w:t>Baum</w:t>
      </w:r>
      <w:proofErr w:type="spellEnd"/>
      <w:r>
        <w:rPr>
          <w:rFonts w:ascii="Times New Roman" w:hAnsi="Times New Roman" w:cs="Times New Roman"/>
          <w:sz w:val="24"/>
          <w:szCs w:val="24"/>
        </w:rPr>
        <w:t xml:space="preserve">, jornalista do </w:t>
      </w:r>
      <w:r>
        <w:rPr>
          <w:rFonts w:ascii="Times New Roman" w:hAnsi="Times New Roman" w:cs="Times New Roman"/>
          <w:i/>
          <w:iCs/>
          <w:sz w:val="24"/>
          <w:szCs w:val="24"/>
        </w:rPr>
        <w:t xml:space="preserve">The Sydney </w:t>
      </w:r>
      <w:proofErr w:type="spellStart"/>
      <w:r>
        <w:rPr>
          <w:rFonts w:ascii="Times New Roman" w:hAnsi="Times New Roman" w:cs="Times New Roman"/>
          <w:i/>
          <w:iCs/>
          <w:sz w:val="24"/>
          <w:szCs w:val="24"/>
        </w:rPr>
        <w:t>Morning</w:t>
      </w:r>
      <w:proofErr w:type="spellEnd"/>
      <w:r>
        <w:rPr>
          <w:rFonts w:ascii="Times New Roman" w:hAnsi="Times New Roman" w:cs="Times New Roman"/>
          <w:i/>
          <w:iCs/>
          <w:sz w:val="24"/>
          <w:szCs w:val="24"/>
        </w:rPr>
        <w:t xml:space="preserve"> Herald</w:t>
      </w:r>
      <w:r>
        <w:rPr>
          <w:rFonts w:ascii="Times New Roman" w:hAnsi="Times New Roman" w:cs="Times New Roman"/>
          <w:sz w:val="24"/>
          <w:szCs w:val="24"/>
        </w:rPr>
        <w:t>, o show de Boyle “[f]</w:t>
      </w:r>
      <w:r w:rsidRPr="006C48ED">
        <w:rPr>
          <w:rFonts w:ascii="Times New Roman" w:hAnsi="Times New Roman" w:cs="Times New Roman"/>
          <w:sz w:val="24"/>
          <w:szCs w:val="24"/>
        </w:rPr>
        <w:t>oi irreverente, mas nunca desrespeitos</w:t>
      </w:r>
      <w:r>
        <w:rPr>
          <w:rFonts w:ascii="Times New Roman" w:hAnsi="Times New Roman" w:cs="Times New Roman"/>
          <w:sz w:val="24"/>
          <w:szCs w:val="24"/>
        </w:rPr>
        <w:t>o</w:t>
      </w:r>
      <w:r w:rsidRPr="006C48ED">
        <w:rPr>
          <w:rFonts w:ascii="Times New Roman" w:hAnsi="Times New Roman" w:cs="Times New Roman"/>
          <w:sz w:val="24"/>
          <w:szCs w:val="24"/>
        </w:rPr>
        <w:t>. Foi inteligente, mas não foi mais esperto do que ele mesmo. Foi ao mesmo tempo subversivo e sublime</w:t>
      </w:r>
      <w:r>
        <w:rPr>
          <w:rFonts w:ascii="Times New Roman" w:hAnsi="Times New Roman" w:cs="Times New Roman"/>
          <w:sz w:val="24"/>
          <w:szCs w:val="24"/>
        </w:rPr>
        <w:t>”</w:t>
      </w:r>
      <w:r>
        <w:rPr>
          <w:rStyle w:val="Refdenotaderodap"/>
          <w:rFonts w:ascii="Times New Roman" w:hAnsi="Times New Roman" w:cs="Times New Roman"/>
          <w:sz w:val="24"/>
          <w:szCs w:val="24"/>
        </w:rPr>
        <w:footnoteReference w:id="67"/>
      </w:r>
      <w:r>
        <w:rPr>
          <w:rFonts w:ascii="Times New Roman" w:hAnsi="Times New Roman" w:cs="Times New Roman"/>
          <w:sz w:val="24"/>
          <w:szCs w:val="24"/>
        </w:rPr>
        <w:t xml:space="preserve"> (2012, n.p.</w:t>
      </w:r>
      <w:r w:rsidR="009E44BB">
        <w:rPr>
          <w:rFonts w:ascii="Times New Roman" w:hAnsi="Times New Roman" w:cs="Times New Roman"/>
          <w:sz w:val="24"/>
          <w:szCs w:val="24"/>
        </w:rPr>
        <w:t>;</w:t>
      </w:r>
      <w:r w:rsidR="00DB04B6">
        <w:rPr>
          <w:rFonts w:ascii="Times New Roman" w:hAnsi="Times New Roman" w:cs="Times New Roman"/>
          <w:sz w:val="24"/>
          <w:szCs w:val="24"/>
        </w:rPr>
        <w:t xml:space="preserve"> tradução </w:t>
      </w:r>
      <w:r w:rsidR="001D70E5">
        <w:rPr>
          <w:rFonts w:ascii="Times New Roman" w:hAnsi="Times New Roman" w:cs="Times New Roman"/>
          <w:sz w:val="24"/>
          <w:szCs w:val="24"/>
        </w:rPr>
        <w:t>minh</w:t>
      </w:r>
      <w:r w:rsidR="00DB04B6">
        <w:rPr>
          <w:rFonts w:ascii="Times New Roman" w:hAnsi="Times New Roman" w:cs="Times New Roman"/>
          <w:sz w:val="24"/>
          <w:szCs w:val="24"/>
        </w:rPr>
        <w:t>a</w:t>
      </w:r>
      <w:r>
        <w:rPr>
          <w:rFonts w:ascii="Times New Roman" w:hAnsi="Times New Roman" w:cs="Times New Roman"/>
          <w:sz w:val="24"/>
          <w:szCs w:val="24"/>
        </w:rPr>
        <w:t xml:space="preserve">). Já para Anthony </w:t>
      </w:r>
      <w:proofErr w:type="spellStart"/>
      <w:r>
        <w:rPr>
          <w:rFonts w:ascii="Times New Roman" w:hAnsi="Times New Roman" w:cs="Times New Roman"/>
          <w:sz w:val="24"/>
          <w:szCs w:val="24"/>
        </w:rPr>
        <w:t>Faiola</w:t>
      </w:r>
      <w:proofErr w:type="spellEnd"/>
      <w:r>
        <w:rPr>
          <w:rFonts w:ascii="Times New Roman" w:hAnsi="Times New Roman" w:cs="Times New Roman"/>
          <w:sz w:val="24"/>
          <w:szCs w:val="24"/>
        </w:rPr>
        <w:t xml:space="preserve">, do </w:t>
      </w:r>
      <w:r>
        <w:rPr>
          <w:rFonts w:ascii="Times New Roman" w:hAnsi="Times New Roman" w:cs="Times New Roman"/>
          <w:i/>
          <w:iCs/>
          <w:sz w:val="24"/>
          <w:szCs w:val="24"/>
        </w:rPr>
        <w:t>The Washington Post</w:t>
      </w:r>
      <w:r>
        <w:rPr>
          <w:rFonts w:ascii="Times New Roman" w:hAnsi="Times New Roman" w:cs="Times New Roman"/>
          <w:sz w:val="24"/>
          <w:szCs w:val="24"/>
        </w:rPr>
        <w:t xml:space="preserve">, </w:t>
      </w:r>
    </w:p>
    <w:p w14:paraId="3E3D8C9A" w14:textId="77777777" w:rsidR="00A17E8D" w:rsidRDefault="00A17E8D" w:rsidP="00A17E8D">
      <w:pPr>
        <w:spacing w:after="0" w:line="240" w:lineRule="auto"/>
        <w:ind w:left="2268"/>
        <w:jc w:val="both"/>
        <w:rPr>
          <w:rFonts w:ascii="Times New Roman" w:hAnsi="Times New Roman" w:cs="Times New Roman"/>
        </w:rPr>
      </w:pPr>
    </w:p>
    <w:p w14:paraId="5A47D4DF" w14:textId="4C6BBC98" w:rsidR="00A17E8D" w:rsidRPr="008F7D8C" w:rsidRDefault="00A17E8D" w:rsidP="00A17E8D">
      <w:pPr>
        <w:spacing w:after="0" w:line="240" w:lineRule="auto"/>
        <w:ind w:left="2268"/>
        <w:jc w:val="both"/>
        <w:rPr>
          <w:rFonts w:ascii="Times New Roman" w:hAnsi="Times New Roman" w:cs="Times New Roman"/>
        </w:rPr>
      </w:pPr>
      <w:r w:rsidRPr="008F7D8C">
        <w:rPr>
          <w:rFonts w:ascii="Times New Roman" w:hAnsi="Times New Roman" w:cs="Times New Roman"/>
        </w:rPr>
        <w:t>Os temas [da cerimônia] mostraram o passado, o presente e o futuro da Grã-Bretanha, capturando a mentalidade de uma nação que busca se redefinir por meio desses Jogos após quase um século de declínio administrado. Um grande império que se foi. Poder militar, em declínio. Senso de humor, muito intacto...</w:t>
      </w:r>
      <w:r w:rsidRPr="008F7D8C">
        <w:rPr>
          <w:rStyle w:val="Refdenotaderodap"/>
          <w:rFonts w:ascii="Times New Roman" w:hAnsi="Times New Roman" w:cs="Times New Roman"/>
        </w:rPr>
        <w:footnoteReference w:id="68"/>
      </w:r>
      <w:r w:rsidRPr="008F7D8C">
        <w:rPr>
          <w:rFonts w:ascii="Times New Roman" w:hAnsi="Times New Roman" w:cs="Times New Roman"/>
        </w:rPr>
        <w:t xml:space="preserve"> (2012, n.p.</w:t>
      </w:r>
      <w:r w:rsidR="009E44BB">
        <w:rPr>
          <w:rFonts w:ascii="Times New Roman" w:hAnsi="Times New Roman" w:cs="Times New Roman"/>
        </w:rPr>
        <w:t>;</w:t>
      </w:r>
      <w:r w:rsidR="00DB04B6">
        <w:rPr>
          <w:rFonts w:ascii="Times New Roman" w:hAnsi="Times New Roman" w:cs="Times New Roman"/>
        </w:rPr>
        <w:t xml:space="preserve"> tradução </w:t>
      </w:r>
      <w:r w:rsidR="001D70E5">
        <w:rPr>
          <w:rFonts w:ascii="Times New Roman" w:hAnsi="Times New Roman" w:cs="Times New Roman"/>
        </w:rPr>
        <w:t>minh</w:t>
      </w:r>
      <w:r w:rsidR="00DB04B6">
        <w:rPr>
          <w:rFonts w:ascii="Times New Roman" w:hAnsi="Times New Roman" w:cs="Times New Roman"/>
        </w:rPr>
        <w:t>a</w:t>
      </w:r>
      <w:r w:rsidRPr="008F7D8C">
        <w:rPr>
          <w:rFonts w:ascii="Times New Roman" w:hAnsi="Times New Roman" w:cs="Times New Roman"/>
        </w:rPr>
        <w:t>)</w:t>
      </w:r>
    </w:p>
    <w:p w14:paraId="10BE628E" w14:textId="77777777" w:rsidR="00A17E8D" w:rsidRDefault="00A17E8D" w:rsidP="00A17E8D">
      <w:pPr>
        <w:spacing w:after="0" w:line="360" w:lineRule="auto"/>
        <w:ind w:firstLine="709"/>
        <w:jc w:val="both"/>
        <w:rPr>
          <w:rFonts w:ascii="Times New Roman" w:hAnsi="Times New Roman" w:cs="Times New Roman"/>
          <w:sz w:val="24"/>
          <w:szCs w:val="24"/>
        </w:rPr>
      </w:pPr>
    </w:p>
    <w:p w14:paraId="72D79881" w14:textId="77777777" w:rsidR="00A17E8D" w:rsidRDefault="00A17E8D" w:rsidP="00A17E8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que não parece ter sido o foco da mídia, porém, é a inspiração para a cerimônia. O título da abertura – </w:t>
      </w:r>
      <w:r>
        <w:rPr>
          <w:rFonts w:ascii="Times New Roman" w:hAnsi="Times New Roman" w:cs="Times New Roman"/>
          <w:i/>
          <w:iCs/>
          <w:sz w:val="24"/>
          <w:szCs w:val="24"/>
        </w:rPr>
        <w:t>Ilhas das Maravilhas</w:t>
      </w:r>
      <w:r>
        <w:rPr>
          <w:rFonts w:ascii="Times New Roman" w:hAnsi="Times New Roman" w:cs="Times New Roman"/>
          <w:sz w:val="24"/>
          <w:szCs w:val="24"/>
        </w:rPr>
        <w:t xml:space="preserve"> – evoca o texto de Shakespeare no qual o espetáculo é inspirado. Tal evocação transforma a Grã-Bretanha na ilha de </w:t>
      </w:r>
      <w:r>
        <w:rPr>
          <w:rFonts w:ascii="Times New Roman" w:hAnsi="Times New Roman" w:cs="Times New Roman"/>
          <w:i/>
          <w:iCs/>
          <w:sz w:val="24"/>
          <w:szCs w:val="24"/>
        </w:rPr>
        <w:t>A Tempestade</w:t>
      </w:r>
      <w:r>
        <w:rPr>
          <w:rFonts w:ascii="Times New Roman" w:hAnsi="Times New Roman" w:cs="Times New Roman"/>
          <w:sz w:val="24"/>
          <w:szCs w:val="24"/>
        </w:rPr>
        <w:t xml:space="preserve">. Isso é reforçado pela transmidiação de um trecho da peça para a abertura, na qual o ator Sir Kenneth Branagh declama o monólogo de Caliban: </w:t>
      </w:r>
    </w:p>
    <w:p w14:paraId="54029289" w14:textId="77777777" w:rsidR="00A17E8D" w:rsidRDefault="00A17E8D" w:rsidP="00A17E8D">
      <w:pPr>
        <w:autoSpaceDE w:val="0"/>
        <w:autoSpaceDN w:val="0"/>
        <w:adjustRightInd w:val="0"/>
        <w:spacing w:after="0" w:line="240" w:lineRule="auto"/>
        <w:ind w:left="2268"/>
        <w:rPr>
          <w:rFonts w:ascii="Times New Roman" w:hAnsi="Times New Roman" w:cs="Times New Roman"/>
        </w:rPr>
      </w:pPr>
    </w:p>
    <w:p w14:paraId="01BC6D69" w14:textId="77777777" w:rsidR="00A17E8D" w:rsidRPr="008F7D8C" w:rsidRDefault="00A17E8D" w:rsidP="00A17E8D">
      <w:pPr>
        <w:autoSpaceDE w:val="0"/>
        <w:autoSpaceDN w:val="0"/>
        <w:adjustRightInd w:val="0"/>
        <w:spacing w:after="0" w:line="240" w:lineRule="auto"/>
        <w:ind w:left="2268"/>
        <w:rPr>
          <w:rFonts w:ascii="Times New Roman" w:hAnsi="Times New Roman" w:cs="Times New Roman"/>
        </w:rPr>
      </w:pPr>
      <w:r w:rsidRPr="008F7D8C">
        <w:rPr>
          <w:rFonts w:ascii="Times New Roman" w:hAnsi="Times New Roman" w:cs="Times New Roman"/>
        </w:rPr>
        <w:t>Não tenha medo; há ruídos na ilha,</w:t>
      </w:r>
    </w:p>
    <w:p w14:paraId="34BE0E3E" w14:textId="77777777" w:rsidR="00A17E8D" w:rsidRPr="008F7D8C" w:rsidRDefault="00A17E8D" w:rsidP="00A17E8D">
      <w:pPr>
        <w:autoSpaceDE w:val="0"/>
        <w:autoSpaceDN w:val="0"/>
        <w:adjustRightInd w:val="0"/>
        <w:spacing w:after="0" w:line="240" w:lineRule="auto"/>
        <w:ind w:left="2268"/>
        <w:rPr>
          <w:rFonts w:ascii="Times New Roman" w:hAnsi="Times New Roman" w:cs="Times New Roman"/>
        </w:rPr>
      </w:pPr>
      <w:r w:rsidRPr="008F7D8C">
        <w:rPr>
          <w:rFonts w:ascii="Times New Roman" w:hAnsi="Times New Roman" w:cs="Times New Roman"/>
        </w:rPr>
        <w:t>Sons, árias doces; dão gosto e não ferem.</w:t>
      </w:r>
    </w:p>
    <w:p w14:paraId="7A3523BC" w14:textId="77777777" w:rsidR="00A17E8D" w:rsidRPr="008F7D8C" w:rsidRDefault="00A17E8D" w:rsidP="00A17E8D">
      <w:pPr>
        <w:autoSpaceDE w:val="0"/>
        <w:autoSpaceDN w:val="0"/>
        <w:adjustRightInd w:val="0"/>
        <w:spacing w:after="0" w:line="240" w:lineRule="auto"/>
        <w:ind w:left="2268"/>
        <w:rPr>
          <w:rFonts w:ascii="Times New Roman" w:hAnsi="Times New Roman" w:cs="Times New Roman"/>
        </w:rPr>
      </w:pPr>
      <w:r w:rsidRPr="008F7D8C">
        <w:rPr>
          <w:rFonts w:ascii="Times New Roman" w:hAnsi="Times New Roman" w:cs="Times New Roman"/>
        </w:rPr>
        <w:t>Saibam que às vezes, mil cordas tangidas</w:t>
      </w:r>
    </w:p>
    <w:p w14:paraId="63A8D184" w14:textId="77777777" w:rsidR="00A17E8D" w:rsidRPr="008F7D8C" w:rsidRDefault="00A17E8D" w:rsidP="00A17E8D">
      <w:pPr>
        <w:autoSpaceDE w:val="0"/>
        <w:autoSpaceDN w:val="0"/>
        <w:adjustRightInd w:val="0"/>
        <w:spacing w:after="0" w:line="240" w:lineRule="auto"/>
        <w:ind w:left="2268"/>
        <w:rPr>
          <w:rFonts w:ascii="Times New Roman" w:hAnsi="Times New Roman" w:cs="Times New Roman"/>
        </w:rPr>
      </w:pPr>
      <w:r w:rsidRPr="008F7D8C">
        <w:rPr>
          <w:rFonts w:ascii="Times New Roman" w:hAnsi="Times New Roman" w:cs="Times New Roman"/>
        </w:rPr>
        <w:t>Murmuram-me no ouvido; outras, vozes</w:t>
      </w:r>
    </w:p>
    <w:p w14:paraId="5E7A9649" w14:textId="77777777" w:rsidR="00A17E8D" w:rsidRPr="008F7D8C" w:rsidRDefault="00A17E8D" w:rsidP="00A17E8D">
      <w:pPr>
        <w:autoSpaceDE w:val="0"/>
        <w:autoSpaceDN w:val="0"/>
        <w:adjustRightInd w:val="0"/>
        <w:spacing w:after="0" w:line="240" w:lineRule="auto"/>
        <w:ind w:left="2268"/>
        <w:rPr>
          <w:rFonts w:ascii="Times New Roman" w:hAnsi="Times New Roman" w:cs="Times New Roman"/>
        </w:rPr>
      </w:pPr>
      <w:r w:rsidRPr="008F7D8C">
        <w:rPr>
          <w:rFonts w:ascii="Times New Roman" w:hAnsi="Times New Roman" w:cs="Times New Roman"/>
        </w:rPr>
        <w:t>Que, se eu acordo depois de um bom sono,</w:t>
      </w:r>
    </w:p>
    <w:p w14:paraId="1FE4467D" w14:textId="77777777" w:rsidR="00A17E8D" w:rsidRPr="008F7D8C" w:rsidRDefault="00A17E8D" w:rsidP="00A17E8D">
      <w:pPr>
        <w:autoSpaceDE w:val="0"/>
        <w:autoSpaceDN w:val="0"/>
        <w:adjustRightInd w:val="0"/>
        <w:spacing w:after="0" w:line="240" w:lineRule="auto"/>
        <w:ind w:left="2268"/>
        <w:rPr>
          <w:rFonts w:ascii="Times New Roman" w:hAnsi="Times New Roman" w:cs="Times New Roman"/>
        </w:rPr>
      </w:pPr>
      <w:r w:rsidRPr="008F7D8C">
        <w:rPr>
          <w:rFonts w:ascii="Times New Roman" w:hAnsi="Times New Roman" w:cs="Times New Roman"/>
        </w:rPr>
        <w:t>Me adormecem de novo; e então, sonhando,</w:t>
      </w:r>
    </w:p>
    <w:p w14:paraId="1370E654" w14:textId="77777777" w:rsidR="00A17E8D" w:rsidRPr="008F7D8C" w:rsidRDefault="00A17E8D" w:rsidP="00A17E8D">
      <w:pPr>
        <w:autoSpaceDE w:val="0"/>
        <w:autoSpaceDN w:val="0"/>
        <w:adjustRightInd w:val="0"/>
        <w:spacing w:after="0" w:line="240" w:lineRule="auto"/>
        <w:ind w:left="2268"/>
        <w:rPr>
          <w:rFonts w:ascii="Times New Roman" w:hAnsi="Times New Roman" w:cs="Times New Roman"/>
        </w:rPr>
      </w:pPr>
      <w:r w:rsidRPr="008F7D8C">
        <w:rPr>
          <w:rFonts w:ascii="Times New Roman" w:hAnsi="Times New Roman" w:cs="Times New Roman"/>
        </w:rPr>
        <w:t>Nuvens que se abrem mostram-me tesouros</w:t>
      </w:r>
    </w:p>
    <w:p w14:paraId="6D40F1D7" w14:textId="77777777" w:rsidR="00A17E8D" w:rsidRPr="008F7D8C" w:rsidRDefault="00A17E8D" w:rsidP="00A17E8D">
      <w:pPr>
        <w:autoSpaceDE w:val="0"/>
        <w:autoSpaceDN w:val="0"/>
        <w:adjustRightInd w:val="0"/>
        <w:spacing w:after="0" w:line="240" w:lineRule="auto"/>
        <w:ind w:left="2268"/>
        <w:rPr>
          <w:rFonts w:ascii="Times New Roman" w:hAnsi="Times New Roman" w:cs="Times New Roman"/>
        </w:rPr>
      </w:pPr>
      <w:r w:rsidRPr="008F7D8C">
        <w:rPr>
          <w:rFonts w:ascii="Times New Roman" w:hAnsi="Times New Roman" w:cs="Times New Roman"/>
        </w:rPr>
        <w:lastRenderedPageBreak/>
        <w:t>Prontos pra chover em mim e, acordando,</w:t>
      </w:r>
    </w:p>
    <w:p w14:paraId="6F8AB053" w14:textId="77777777" w:rsidR="00A17E8D" w:rsidRPr="008F7D8C" w:rsidRDefault="00A17E8D" w:rsidP="00A17E8D">
      <w:pPr>
        <w:spacing w:after="0" w:line="240" w:lineRule="auto"/>
        <w:ind w:left="2268"/>
        <w:jc w:val="both"/>
        <w:rPr>
          <w:rFonts w:ascii="Times New Roman" w:hAnsi="Times New Roman" w:cs="Times New Roman"/>
        </w:rPr>
      </w:pPr>
      <w:r w:rsidRPr="008F7D8C">
        <w:rPr>
          <w:rFonts w:ascii="Times New Roman" w:hAnsi="Times New Roman" w:cs="Times New Roman"/>
        </w:rPr>
        <w:t>Choro para sonhar de novo. (Shakespeare, ato 3, cena 2)</w:t>
      </w:r>
    </w:p>
    <w:p w14:paraId="369B5DA8" w14:textId="77777777" w:rsidR="00A17E8D" w:rsidRPr="00D53946" w:rsidRDefault="00A17E8D" w:rsidP="00A17E8D">
      <w:pPr>
        <w:spacing w:after="0" w:line="360" w:lineRule="auto"/>
        <w:ind w:firstLine="709"/>
        <w:jc w:val="both"/>
        <w:rPr>
          <w:rFonts w:ascii="Times New Roman" w:hAnsi="Times New Roman" w:cs="Times New Roman"/>
          <w:sz w:val="24"/>
          <w:szCs w:val="24"/>
        </w:rPr>
      </w:pPr>
    </w:p>
    <w:p w14:paraId="0164D977" w14:textId="77777777" w:rsidR="00A17E8D" w:rsidRPr="00384477" w:rsidRDefault="00A17E8D" w:rsidP="00A17E8D">
      <w:pPr>
        <w:pStyle w:val="NormalWeb"/>
        <w:spacing w:before="0" w:beforeAutospacing="0" w:after="0" w:afterAutospacing="0" w:line="360" w:lineRule="auto"/>
        <w:ind w:firstLine="709"/>
        <w:jc w:val="both"/>
      </w:pPr>
      <w:r>
        <w:t xml:space="preserve">É importante destacar que, para Lars Elleström, “[o] conceito de transmidiação envolve não somente a </w:t>
      </w:r>
      <w:proofErr w:type="spellStart"/>
      <w:r>
        <w:rPr>
          <w:i/>
          <w:iCs/>
        </w:rPr>
        <w:t>re-</w:t>
      </w:r>
      <w:r>
        <w:t>midiação</w:t>
      </w:r>
      <w:proofErr w:type="spellEnd"/>
      <w:r>
        <w:t xml:space="preserve">, ou seja, </w:t>
      </w:r>
      <w:proofErr w:type="spellStart"/>
      <w:r>
        <w:t>midiação</w:t>
      </w:r>
      <w:proofErr w:type="spellEnd"/>
      <w:r>
        <w:t xml:space="preserve"> </w:t>
      </w:r>
      <w:r>
        <w:rPr>
          <w:i/>
          <w:iCs/>
        </w:rPr>
        <w:t>repetida</w:t>
      </w:r>
      <w:r>
        <w:t xml:space="preserve">, mas também a </w:t>
      </w:r>
      <w:proofErr w:type="spellStart"/>
      <w:r>
        <w:t>midiação</w:t>
      </w:r>
      <w:proofErr w:type="spellEnd"/>
      <w:r>
        <w:t xml:space="preserve"> repetida das configurações sensoriais equivalentes por </w:t>
      </w:r>
      <w:r>
        <w:rPr>
          <w:i/>
          <w:iCs/>
        </w:rPr>
        <w:t>outro</w:t>
      </w:r>
      <w:r>
        <w:t xml:space="preserve"> tipo de mídia técnica” (2017, p. 232-233). A partir disso, pode-se entender que toda transmidiação inclui um certo grau de transformação. Aqui, temos uma forte identificação da ilha shakespeariana com a Grã-Bretanha. Há uma transposição entre contextos bastante diversos, com uma possível intenção de mostrar a Grã-Bretanha como esse lugar idílico do sonho de Caliban, essa ilha das maravilhas. A imagem que tal evocação busca criar é a de uma ilha de encantamento e possibilidades. Uma imagem positiva e otimista para um país que ainda estava se recuperando de uma crise econômica. </w:t>
      </w:r>
    </w:p>
    <w:p w14:paraId="14F75F22" w14:textId="77777777" w:rsidR="00A17E8D" w:rsidRPr="00D83CD9" w:rsidRDefault="00A17E8D" w:rsidP="00A17E8D">
      <w:pPr>
        <w:spacing w:after="0" w:line="360" w:lineRule="auto"/>
        <w:ind w:firstLine="709"/>
        <w:jc w:val="both"/>
        <w:rPr>
          <w:rFonts w:ascii="Times New Roman" w:hAnsi="Times New Roman" w:cs="Times New Roman"/>
          <w:sz w:val="24"/>
          <w:szCs w:val="24"/>
        </w:rPr>
      </w:pPr>
    </w:p>
    <w:p w14:paraId="710957F8" w14:textId="77777777" w:rsidR="00A17E8D" w:rsidRDefault="00A17E8D" w:rsidP="00A17E8D">
      <w:pPr>
        <w:spacing w:after="0" w:line="360" w:lineRule="auto"/>
        <w:jc w:val="both"/>
        <w:rPr>
          <w:rFonts w:ascii="Times New Roman" w:hAnsi="Times New Roman" w:cs="Times New Roman"/>
          <w:b/>
          <w:bCs/>
          <w:sz w:val="24"/>
          <w:szCs w:val="24"/>
        </w:rPr>
      </w:pPr>
      <w:r w:rsidRPr="007418CB">
        <w:rPr>
          <w:rFonts w:ascii="Times New Roman" w:hAnsi="Times New Roman" w:cs="Times New Roman"/>
          <w:b/>
          <w:bCs/>
          <w:sz w:val="24"/>
          <w:szCs w:val="24"/>
        </w:rPr>
        <w:t>“</w:t>
      </w:r>
      <w:proofErr w:type="spellStart"/>
      <w:r w:rsidRPr="007418CB">
        <w:rPr>
          <w:rFonts w:ascii="Times New Roman" w:hAnsi="Times New Roman" w:cs="Times New Roman"/>
          <w:b/>
          <w:bCs/>
          <w:sz w:val="24"/>
          <w:szCs w:val="24"/>
        </w:rPr>
        <w:t>Caliban’s</w:t>
      </w:r>
      <w:proofErr w:type="spellEnd"/>
      <w:r w:rsidRPr="007418CB">
        <w:rPr>
          <w:rFonts w:ascii="Times New Roman" w:hAnsi="Times New Roman" w:cs="Times New Roman"/>
          <w:b/>
          <w:bCs/>
          <w:sz w:val="24"/>
          <w:szCs w:val="24"/>
        </w:rPr>
        <w:t xml:space="preserve"> Dream”</w:t>
      </w:r>
      <w:r>
        <w:rPr>
          <w:rFonts w:ascii="Times New Roman" w:hAnsi="Times New Roman" w:cs="Times New Roman"/>
          <w:b/>
          <w:bCs/>
          <w:sz w:val="24"/>
          <w:szCs w:val="24"/>
        </w:rPr>
        <w:t xml:space="preserve"> e evocação da Ilha das Maravilhas</w:t>
      </w:r>
    </w:p>
    <w:p w14:paraId="0E80A86A" w14:textId="77777777" w:rsidR="00A17E8D" w:rsidRDefault="00A17E8D" w:rsidP="00A17E8D">
      <w:pPr>
        <w:spacing w:after="0" w:line="360" w:lineRule="auto"/>
        <w:ind w:firstLine="709"/>
        <w:jc w:val="both"/>
        <w:rPr>
          <w:rFonts w:ascii="Times New Roman" w:hAnsi="Times New Roman" w:cs="Times New Roman"/>
          <w:sz w:val="24"/>
          <w:szCs w:val="24"/>
        </w:rPr>
      </w:pPr>
    </w:p>
    <w:p w14:paraId="78C9A82C" w14:textId="77777777" w:rsidR="00A17E8D" w:rsidRPr="00500739" w:rsidRDefault="00A17E8D" w:rsidP="00A17E8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Steven Paul </w:t>
      </w:r>
      <w:proofErr w:type="spellStart"/>
      <w:r>
        <w:rPr>
          <w:rFonts w:ascii="Times New Roman" w:hAnsi="Times New Roman" w:cs="Times New Roman"/>
          <w:sz w:val="24"/>
          <w:szCs w:val="24"/>
        </w:rPr>
        <w:t>Scher</w:t>
      </w:r>
      <w:proofErr w:type="spellEnd"/>
      <w:r>
        <w:rPr>
          <w:rFonts w:ascii="Times New Roman" w:hAnsi="Times New Roman" w:cs="Times New Roman"/>
          <w:sz w:val="24"/>
          <w:szCs w:val="24"/>
        </w:rPr>
        <w:t xml:space="preserve"> (2004) propõe, para o estudo das relações entre literatura e música, três classificações: literatura </w:t>
      </w:r>
      <w:r>
        <w:rPr>
          <w:rFonts w:ascii="Times New Roman" w:hAnsi="Times New Roman" w:cs="Times New Roman"/>
          <w:i/>
          <w:iCs/>
          <w:sz w:val="24"/>
          <w:szCs w:val="24"/>
        </w:rPr>
        <w:t xml:space="preserve">e </w:t>
      </w:r>
      <w:r>
        <w:rPr>
          <w:rFonts w:ascii="Times New Roman" w:hAnsi="Times New Roman" w:cs="Times New Roman"/>
          <w:sz w:val="24"/>
          <w:szCs w:val="24"/>
        </w:rPr>
        <w:t xml:space="preserve">música, literatura </w:t>
      </w:r>
      <w:r>
        <w:rPr>
          <w:rFonts w:ascii="Times New Roman" w:hAnsi="Times New Roman" w:cs="Times New Roman"/>
          <w:i/>
          <w:iCs/>
          <w:sz w:val="24"/>
          <w:szCs w:val="24"/>
        </w:rPr>
        <w:t xml:space="preserve">na </w:t>
      </w:r>
      <w:r>
        <w:rPr>
          <w:rFonts w:ascii="Times New Roman" w:hAnsi="Times New Roman" w:cs="Times New Roman"/>
          <w:sz w:val="24"/>
          <w:szCs w:val="24"/>
        </w:rPr>
        <w:t xml:space="preserve">música e música </w:t>
      </w:r>
      <w:r>
        <w:rPr>
          <w:rFonts w:ascii="Times New Roman" w:hAnsi="Times New Roman" w:cs="Times New Roman"/>
          <w:i/>
          <w:iCs/>
          <w:sz w:val="24"/>
          <w:szCs w:val="24"/>
        </w:rPr>
        <w:t xml:space="preserve">na </w:t>
      </w:r>
      <w:r>
        <w:rPr>
          <w:rFonts w:ascii="Times New Roman" w:hAnsi="Times New Roman" w:cs="Times New Roman"/>
          <w:sz w:val="24"/>
          <w:szCs w:val="24"/>
        </w:rPr>
        <w:t>literatura. De forma geral, na primeira, literatura e música estão integradas na música vocal; na segunda, está situada a Música Programática, “</w:t>
      </w:r>
      <w:r w:rsidRPr="00500739">
        <w:rPr>
          <w:rFonts w:ascii="Times New Roman" w:hAnsi="Times New Roman" w:cs="Times New Roman"/>
          <w:sz w:val="24"/>
          <w:szCs w:val="24"/>
        </w:rPr>
        <w:t>inspirada numa ideia extramusical e não raro apoiada num folheto ou “programa” escrito. Para orientar a interpretação do ouvinte, o programa narra uma história, descreve uma paisagem ou evoca personagens de narrativas conhecidas</w:t>
      </w:r>
      <w:r>
        <w:rPr>
          <w:rFonts w:ascii="Times New Roman" w:hAnsi="Times New Roman" w:cs="Times New Roman"/>
          <w:sz w:val="24"/>
          <w:szCs w:val="24"/>
        </w:rPr>
        <w:t xml:space="preserve">” (Oliveira, 2020, p. 94), bem como os poemas sinfônicos; na terceira, temos a subdivisão em </w:t>
      </w:r>
      <w:r w:rsidRPr="00500739">
        <w:rPr>
          <w:rFonts w:ascii="Times New Roman" w:hAnsi="Times New Roman" w:cs="Times New Roman"/>
          <w:sz w:val="24"/>
          <w:szCs w:val="24"/>
        </w:rPr>
        <w:t>Música de Palavras, Música Verbal e Imitação de Estruturas Musicais.</w:t>
      </w:r>
      <w:r>
        <w:rPr>
          <w:rFonts w:ascii="Times New Roman" w:hAnsi="Times New Roman" w:cs="Times New Roman"/>
          <w:sz w:val="24"/>
          <w:szCs w:val="24"/>
        </w:rPr>
        <w:t xml:space="preserve"> Interessa-nos, aqui, a categoria literatura </w:t>
      </w:r>
      <w:r>
        <w:rPr>
          <w:rFonts w:ascii="Times New Roman" w:hAnsi="Times New Roman" w:cs="Times New Roman"/>
          <w:i/>
          <w:iCs/>
          <w:sz w:val="24"/>
          <w:szCs w:val="24"/>
        </w:rPr>
        <w:t xml:space="preserve">na </w:t>
      </w:r>
      <w:r>
        <w:rPr>
          <w:rFonts w:ascii="Times New Roman" w:hAnsi="Times New Roman" w:cs="Times New Roman"/>
          <w:sz w:val="24"/>
          <w:szCs w:val="24"/>
        </w:rPr>
        <w:t>música, visto que “</w:t>
      </w:r>
      <w:proofErr w:type="spellStart"/>
      <w:r w:rsidRPr="00831867">
        <w:rPr>
          <w:rFonts w:ascii="Times New Roman" w:hAnsi="Times New Roman" w:cs="Times New Roman"/>
          <w:sz w:val="24"/>
          <w:szCs w:val="24"/>
        </w:rPr>
        <w:t>Caliban’s</w:t>
      </w:r>
      <w:proofErr w:type="spellEnd"/>
      <w:r w:rsidRPr="00831867">
        <w:rPr>
          <w:rFonts w:ascii="Times New Roman" w:hAnsi="Times New Roman" w:cs="Times New Roman"/>
          <w:sz w:val="24"/>
          <w:szCs w:val="24"/>
        </w:rPr>
        <w:t xml:space="preserve"> Dream</w:t>
      </w:r>
      <w:r>
        <w:rPr>
          <w:rFonts w:ascii="Times New Roman" w:hAnsi="Times New Roman" w:cs="Times New Roman"/>
          <w:sz w:val="24"/>
          <w:szCs w:val="24"/>
        </w:rPr>
        <w:t xml:space="preserve">” evoca a personagem Caliban, de </w:t>
      </w:r>
      <w:r>
        <w:rPr>
          <w:rFonts w:ascii="Times New Roman" w:hAnsi="Times New Roman" w:cs="Times New Roman"/>
          <w:i/>
          <w:iCs/>
          <w:sz w:val="24"/>
          <w:szCs w:val="24"/>
        </w:rPr>
        <w:t xml:space="preserve">A Tempestade. </w:t>
      </w:r>
    </w:p>
    <w:p w14:paraId="6B458CA1" w14:textId="77777777" w:rsidR="00A17E8D" w:rsidRDefault="00A17E8D" w:rsidP="00A17E8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sonho de Caliban, indicado no título deste artigo, refere-se à canção </w:t>
      </w:r>
      <w:r w:rsidRPr="00E771C9">
        <w:rPr>
          <w:rFonts w:ascii="Times New Roman" w:hAnsi="Times New Roman" w:cs="Times New Roman"/>
          <w:sz w:val="24"/>
          <w:szCs w:val="24"/>
        </w:rPr>
        <w:t>“</w:t>
      </w:r>
      <w:proofErr w:type="spellStart"/>
      <w:r w:rsidRPr="00E771C9">
        <w:rPr>
          <w:rFonts w:ascii="Times New Roman" w:hAnsi="Times New Roman" w:cs="Times New Roman"/>
          <w:sz w:val="24"/>
          <w:szCs w:val="24"/>
        </w:rPr>
        <w:t>Caliban’s</w:t>
      </w:r>
      <w:proofErr w:type="spellEnd"/>
      <w:r w:rsidRPr="00E771C9">
        <w:rPr>
          <w:rFonts w:ascii="Times New Roman" w:hAnsi="Times New Roman" w:cs="Times New Roman"/>
          <w:sz w:val="24"/>
          <w:szCs w:val="24"/>
        </w:rPr>
        <w:t xml:space="preserve"> Dream”</w:t>
      </w:r>
      <w:r>
        <w:rPr>
          <w:rStyle w:val="Refdenotaderodap"/>
          <w:rFonts w:ascii="Times New Roman" w:hAnsi="Times New Roman" w:cs="Times New Roman"/>
          <w:sz w:val="24"/>
          <w:szCs w:val="24"/>
        </w:rPr>
        <w:footnoteReference w:id="69"/>
      </w:r>
      <w:r>
        <w:rPr>
          <w:rFonts w:ascii="Times New Roman" w:hAnsi="Times New Roman" w:cs="Times New Roman"/>
          <w:sz w:val="24"/>
          <w:szCs w:val="24"/>
        </w:rPr>
        <w:t xml:space="preserve">, composta por Rick Smith para o momento em que a pira olímpica é acesa pelos sete jovens atletas. A faixa é interpretada por </w:t>
      </w:r>
      <w:r w:rsidRPr="00F118CB">
        <w:rPr>
          <w:rFonts w:ascii="Times New Roman" w:hAnsi="Times New Roman" w:cs="Times New Roman"/>
          <w:sz w:val="24"/>
          <w:szCs w:val="24"/>
        </w:rPr>
        <w:t>Alex Trimble</w:t>
      </w:r>
      <w:r>
        <w:rPr>
          <w:rFonts w:ascii="Times New Roman" w:hAnsi="Times New Roman" w:cs="Times New Roman"/>
          <w:sz w:val="24"/>
          <w:szCs w:val="24"/>
        </w:rPr>
        <w:t xml:space="preserve">, </w:t>
      </w:r>
      <w:r w:rsidRPr="00F118CB">
        <w:rPr>
          <w:rFonts w:ascii="Times New Roman" w:hAnsi="Times New Roman" w:cs="Times New Roman"/>
          <w:sz w:val="24"/>
          <w:szCs w:val="24"/>
        </w:rPr>
        <w:t xml:space="preserve">a percussionista </w:t>
      </w:r>
      <w:proofErr w:type="spellStart"/>
      <w:r w:rsidRPr="00F118CB">
        <w:rPr>
          <w:rFonts w:ascii="Times New Roman" w:hAnsi="Times New Roman" w:cs="Times New Roman"/>
          <w:sz w:val="24"/>
          <w:szCs w:val="24"/>
        </w:rPr>
        <w:t>Dame</w:t>
      </w:r>
      <w:proofErr w:type="spellEnd"/>
      <w:r w:rsidRPr="00F118CB">
        <w:rPr>
          <w:rFonts w:ascii="Times New Roman" w:hAnsi="Times New Roman" w:cs="Times New Roman"/>
          <w:sz w:val="24"/>
          <w:szCs w:val="24"/>
        </w:rPr>
        <w:t xml:space="preserve"> Evelyn </w:t>
      </w:r>
      <w:proofErr w:type="spellStart"/>
      <w:r w:rsidRPr="00F118CB">
        <w:rPr>
          <w:rFonts w:ascii="Times New Roman" w:hAnsi="Times New Roman" w:cs="Times New Roman"/>
          <w:sz w:val="24"/>
          <w:szCs w:val="24"/>
        </w:rPr>
        <w:t>Glennie</w:t>
      </w:r>
      <w:proofErr w:type="spellEnd"/>
      <w:r w:rsidRPr="00F118CB">
        <w:rPr>
          <w:rFonts w:ascii="Times New Roman" w:hAnsi="Times New Roman" w:cs="Times New Roman"/>
          <w:sz w:val="24"/>
          <w:szCs w:val="24"/>
        </w:rPr>
        <w:t xml:space="preserve">, o Coral </w:t>
      </w:r>
      <w:proofErr w:type="spellStart"/>
      <w:r w:rsidRPr="00F118CB">
        <w:rPr>
          <w:rFonts w:ascii="Times New Roman" w:hAnsi="Times New Roman" w:cs="Times New Roman"/>
          <w:sz w:val="24"/>
          <w:szCs w:val="24"/>
        </w:rPr>
        <w:t>Dockhead</w:t>
      </w:r>
      <w:proofErr w:type="spellEnd"/>
      <w:r w:rsidRPr="00F118CB">
        <w:rPr>
          <w:rFonts w:ascii="Times New Roman" w:hAnsi="Times New Roman" w:cs="Times New Roman"/>
          <w:sz w:val="24"/>
          <w:szCs w:val="24"/>
        </w:rPr>
        <w:t xml:space="preserve"> regido por </w:t>
      </w:r>
      <w:proofErr w:type="spellStart"/>
      <w:r w:rsidRPr="00F118CB">
        <w:rPr>
          <w:rFonts w:ascii="Times New Roman" w:hAnsi="Times New Roman" w:cs="Times New Roman"/>
          <w:sz w:val="24"/>
          <w:szCs w:val="24"/>
        </w:rPr>
        <w:t>Mag</w:t>
      </w:r>
      <w:proofErr w:type="spellEnd"/>
      <w:r w:rsidRPr="00F118CB">
        <w:rPr>
          <w:rFonts w:ascii="Times New Roman" w:hAnsi="Times New Roman" w:cs="Times New Roman"/>
          <w:sz w:val="24"/>
          <w:szCs w:val="24"/>
        </w:rPr>
        <w:t xml:space="preserve"> Shepherd, o coral Only </w:t>
      </w:r>
      <w:proofErr w:type="spellStart"/>
      <w:r w:rsidRPr="00F118CB">
        <w:rPr>
          <w:rFonts w:ascii="Times New Roman" w:hAnsi="Times New Roman" w:cs="Times New Roman"/>
          <w:sz w:val="24"/>
          <w:szCs w:val="24"/>
        </w:rPr>
        <w:t>Men</w:t>
      </w:r>
      <w:proofErr w:type="spellEnd"/>
      <w:r w:rsidRPr="00F118CB">
        <w:rPr>
          <w:rFonts w:ascii="Times New Roman" w:hAnsi="Times New Roman" w:cs="Times New Roman"/>
          <w:sz w:val="24"/>
          <w:szCs w:val="24"/>
        </w:rPr>
        <w:t xml:space="preserve"> </w:t>
      </w:r>
      <w:proofErr w:type="spellStart"/>
      <w:r w:rsidRPr="00F118CB">
        <w:rPr>
          <w:rFonts w:ascii="Times New Roman" w:hAnsi="Times New Roman" w:cs="Times New Roman"/>
          <w:sz w:val="24"/>
          <w:szCs w:val="24"/>
        </w:rPr>
        <w:t>Aloud</w:t>
      </w:r>
      <w:proofErr w:type="spellEnd"/>
      <w:r w:rsidRPr="00F118CB">
        <w:rPr>
          <w:rFonts w:ascii="Times New Roman" w:hAnsi="Times New Roman" w:cs="Times New Roman"/>
          <w:sz w:val="24"/>
          <w:szCs w:val="24"/>
        </w:rPr>
        <w:t xml:space="preserve">, a soprano Elizabeth Roberts e Esme </w:t>
      </w:r>
      <w:proofErr w:type="spellStart"/>
      <w:r w:rsidRPr="00F118CB">
        <w:rPr>
          <w:rFonts w:ascii="Times New Roman" w:hAnsi="Times New Roman" w:cs="Times New Roman"/>
          <w:sz w:val="24"/>
          <w:szCs w:val="24"/>
        </w:rPr>
        <w:t>Bronwen</w:t>
      </w:r>
      <w:proofErr w:type="spellEnd"/>
      <w:r w:rsidRPr="00F118CB">
        <w:rPr>
          <w:rFonts w:ascii="Times New Roman" w:hAnsi="Times New Roman" w:cs="Times New Roman"/>
          <w:sz w:val="24"/>
          <w:szCs w:val="24"/>
        </w:rPr>
        <w:t>-Smith</w:t>
      </w:r>
      <w:r>
        <w:rPr>
          <w:rFonts w:ascii="Times New Roman" w:hAnsi="Times New Roman" w:cs="Times New Roman"/>
          <w:sz w:val="24"/>
          <w:szCs w:val="24"/>
        </w:rPr>
        <w:t xml:space="preserve">. A música contou ainda com a participação da London Symphony Orchestra, regida e comandada por Geoffrey Alexander. </w:t>
      </w:r>
    </w:p>
    <w:p w14:paraId="6630E503" w14:textId="77777777" w:rsidR="00A17E8D" w:rsidRPr="003143F6" w:rsidRDefault="00A17E8D" w:rsidP="00A17E8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proofErr w:type="spellStart"/>
      <w:r w:rsidRPr="00831867">
        <w:rPr>
          <w:rFonts w:ascii="Times New Roman" w:hAnsi="Times New Roman" w:cs="Times New Roman"/>
          <w:sz w:val="24"/>
          <w:szCs w:val="24"/>
        </w:rPr>
        <w:t>Caliban’s</w:t>
      </w:r>
      <w:proofErr w:type="spellEnd"/>
      <w:r w:rsidRPr="00831867">
        <w:rPr>
          <w:rFonts w:ascii="Times New Roman" w:hAnsi="Times New Roman" w:cs="Times New Roman"/>
          <w:sz w:val="24"/>
          <w:szCs w:val="24"/>
        </w:rPr>
        <w:t xml:space="preserve"> Dream</w:t>
      </w:r>
      <w:r>
        <w:rPr>
          <w:rFonts w:ascii="Times New Roman" w:hAnsi="Times New Roman" w:cs="Times New Roman"/>
          <w:sz w:val="24"/>
          <w:szCs w:val="24"/>
        </w:rPr>
        <w:t xml:space="preserve">” dialoga com o monólogo da personagem Caliban sobre a ilha, declamado por Sir Kenneth Branagh, no início da cerimônia de abertura. Esse é, para muitos estudiosos, um dos momentos mais sensíveis da peça, por mostrar um lado mais humano de </w:t>
      </w:r>
      <w:r>
        <w:rPr>
          <w:rFonts w:ascii="Times New Roman" w:hAnsi="Times New Roman" w:cs="Times New Roman"/>
          <w:sz w:val="24"/>
          <w:szCs w:val="24"/>
        </w:rPr>
        <w:lastRenderedPageBreak/>
        <w:t xml:space="preserve">uma personagem descrita como bestial. É relevante pontuar que Branagh, apesar de estar interpretando o engenheiro pioneiro da Revolução Industrial </w:t>
      </w:r>
      <w:proofErr w:type="spellStart"/>
      <w:r w:rsidRPr="0070593B">
        <w:rPr>
          <w:rFonts w:ascii="Times New Roman" w:hAnsi="Times New Roman" w:cs="Times New Roman"/>
          <w:sz w:val="24"/>
          <w:szCs w:val="24"/>
        </w:rPr>
        <w:t>Isambard</w:t>
      </w:r>
      <w:proofErr w:type="spellEnd"/>
      <w:r w:rsidRPr="0070593B">
        <w:rPr>
          <w:rFonts w:ascii="Times New Roman" w:hAnsi="Times New Roman" w:cs="Times New Roman"/>
          <w:sz w:val="24"/>
          <w:szCs w:val="24"/>
        </w:rPr>
        <w:t xml:space="preserve"> Kingdom </w:t>
      </w:r>
      <w:proofErr w:type="spellStart"/>
      <w:r w:rsidRPr="0070593B">
        <w:rPr>
          <w:rFonts w:ascii="Times New Roman" w:hAnsi="Times New Roman" w:cs="Times New Roman"/>
          <w:sz w:val="24"/>
          <w:szCs w:val="24"/>
        </w:rPr>
        <w:t>Brunel</w:t>
      </w:r>
      <w:proofErr w:type="spellEnd"/>
      <w:r>
        <w:rPr>
          <w:rFonts w:ascii="Times New Roman" w:hAnsi="Times New Roman" w:cs="Times New Roman"/>
          <w:sz w:val="24"/>
          <w:szCs w:val="24"/>
        </w:rPr>
        <w:t xml:space="preserve">, é considerado um dos maiores intérpretes de Shakespeare na atualidade. </w:t>
      </w:r>
      <w:r w:rsidRPr="00151340">
        <w:rPr>
          <w:rFonts w:ascii="Times New Roman" w:hAnsi="Times New Roman" w:cs="Times New Roman"/>
          <w:sz w:val="24"/>
          <w:szCs w:val="24"/>
        </w:rPr>
        <w:t>O ator atuou e</w:t>
      </w:r>
      <w:r>
        <w:rPr>
          <w:rFonts w:ascii="Times New Roman" w:hAnsi="Times New Roman" w:cs="Times New Roman"/>
          <w:sz w:val="24"/>
          <w:szCs w:val="24"/>
        </w:rPr>
        <w:t>/ou</w:t>
      </w:r>
      <w:r w:rsidRPr="00151340">
        <w:rPr>
          <w:rFonts w:ascii="Times New Roman" w:hAnsi="Times New Roman" w:cs="Times New Roman"/>
          <w:sz w:val="24"/>
          <w:szCs w:val="24"/>
        </w:rPr>
        <w:t xml:space="preserve"> dirigiu</w:t>
      </w:r>
      <w:r>
        <w:rPr>
          <w:rFonts w:ascii="Times New Roman" w:hAnsi="Times New Roman" w:cs="Times New Roman"/>
          <w:sz w:val="24"/>
          <w:szCs w:val="24"/>
        </w:rPr>
        <w:t xml:space="preserve"> </w:t>
      </w:r>
      <w:r w:rsidRPr="00151340">
        <w:rPr>
          <w:rFonts w:ascii="Times New Roman" w:hAnsi="Times New Roman" w:cs="Times New Roman"/>
          <w:sz w:val="24"/>
          <w:szCs w:val="24"/>
        </w:rPr>
        <w:t xml:space="preserve">diversas adaptações, como </w:t>
      </w:r>
      <w:r w:rsidRPr="00151340">
        <w:rPr>
          <w:rFonts w:ascii="Times New Roman" w:hAnsi="Times New Roman" w:cs="Times New Roman"/>
          <w:i/>
          <w:iCs/>
          <w:sz w:val="24"/>
          <w:szCs w:val="24"/>
        </w:rPr>
        <w:t>Henry V</w:t>
      </w:r>
      <w:r w:rsidRPr="00151340">
        <w:rPr>
          <w:rFonts w:ascii="Times New Roman" w:hAnsi="Times New Roman" w:cs="Times New Roman"/>
          <w:sz w:val="24"/>
          <w:szCs w:val="24"/>
        </w:rPr>
        <w:t xml:space="preserve"> (1989), </w:t>
      </w:r>
      <w:r w:rsidRPr="00151340">
        <w:rPr>
          <w:rFonts w:ascii="Times New Roman" w:hAnsi="Times New Roman" w:cs="Times New Roman"/>
          <w:i/>
          <w:iCs/>
          <w:sz w:val="24"/>
          <w:szCs w:val="24"/>
        </w:rPr>
        <w:t xml:space="preserve">Much Ado About </w:t>
      </w:r>
      <w:proofErr w:type="spellStart"/>
      <w:r w:rsidRPr="00151340">
        <w:rPr>
          <w:rFonts w:ascii="Times New Roman" w:hAnsi="Times New Roman" w:cs="Times New Roman"/>
          <w:i/>
          <w:iCs/>
          <w:sz w:val="24"/>
          <w:szCs w:val="24"/>
        </w:rPr>
        <w:t>Nothing</w:t>
      </w:r>
      <w:proofErr w:type="spellEnd"/>
      <w:r w:rsidRPr="00151340">
        <w:rPr>
          <w:rFonts w:ascii="Times New Roman" w:hAnsi="Times New Roman" w:cs="Times New Roman"/>
          <w:sz w:val="24"/>
          <w:szCs w:val="24"/>
        </w:rPr>
        <w:t xml:space="preserve"> (1993), </w:t>
      </w:r>
      <w:proofErr w:type="spellStart"/>
      <w:r w:rsidRPr="00151340">
        <w:rPr>
          <w:rFonts w:ascii="Times New Roman" w:hAnsi="Times New Roman" w:cs="Times New Roman"/>
          <w:i/>
          <w:iCs/>
          <w:sz w:val="24"/>
          <w:szCs w:val="24"/>
        </w:rPr>
        <w:t>Othello</w:t>
      </w:r>
      <w:proofErr w:type="spellEnd"/>
      <w:r w:rsidRPr="00151340">
        <w:rPr>
          <w:rFonts w:ascii="Times New Roman" w:hAnsi="Times New Roman" w:cs="Times New Roman"/>
          <w:sz w:val="24"/>
          <w:szCs w:val="24"/>
        </w:rPr>
        <w:t xml:space="preserve"> (1995), </w:t>
      </w:r>
      <w:r w:rsidRPr="00151340">
        <w:rPr>
          <w:rFonts w:ascii="Times New Roman" w:hAnsi="Times New Roman" w:cs="Times New Roman"/>
          <w:i/>
          <w:iCs/>
          <w:sz w:val="24"/>
          <w:szCs w:val="24"/>
        </w:rPr>
        <w:t>Hamlet</w:t>
      </w:r>
      <w:r w:rsidRPr="00151340">
        <w:rPr>
          <w:rFonts w:ascii="Times New Roman" w:hAnsi="Times New Roman" w:cs="Times New Roman"/>
          <w:sz w:val="24"/>
          <w:szCs w:val="24"/>
        </w:rPr>
        <w:t xml:space="preserve"> (1996) e </w:t>
      </w:r>
      <w:r w:rsidRPr="00151340">
        <w:rPr>
          <w:rFonts w:ascii="Times New Roman" w:hAnsi="Times New Roman" w:cs="Times New Roman"/>
          <w:i/>
          <w:iCs/>
          <w:sz w:val="24"/>
          <w:szCs w:val="24"/>
        </w:rPr>
        <w:t>As You Like It</w:t>
      </w:r>
      <w:r w:rsidRPr="00151340">
        <w:rPr>
          <w:rFonts w:ascii="Times New Roman" w:hAnsi="Times New Roman" w:cs="Times New Roman"/>
          <w:sz w:val="24"/>
          <w:szCs w:val="24"/>
        </w:rPr>
        <w:t xml:space="preserve"> (2006). </w:t>
      </w:r>
      <w:r>
        <w:rPr>
          <w:rFonts w:ascii="Times New Roman" w:hAnsi="Times New Roman" w:cs="Times New Roman"/>
          <w:sz w:val="24"/>
          <w:szCs w:val="24"/>
        </w:rPr>
        <w:t xml:space="preserve">Sendo assim, é perceptível que a escolha do ator não foi aleatória, apesar de ele nunca ter interpretado Caliban em adaptações de </w:t>
      </w:r>
      <w:r>
        <w:rPr>
          <w:rFonts w:ascii="Times New Roman" w:hAnsi="Times New Roman" w:cs="Times New Roman"/>
          <w:i/>
          <w:iCs/>
          <w:sz w:val="24"/>
          <w:szCs w:val="24"/>
        </w:rPr>
        <w:t xml:space="preserve">A Tempestade. </w:t>
      </w:r>
    </w:p>
    <w:p w14:paraId="7CCE8CE9" w14:textId="50160411" w:rsidR="00A17E8D" w:rsidRDefault="00A17E8D" w:rsidP="00A17E8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No monólogo, Caliban se refere à ilha como algo vivo, que murmura em seu ouvido e cria imagens idílicas. </w:t>
      </w:r>
      <w:r w:rsidRPr="00FC35B9">
        <w:rPr>
          <w:rFonts w:ascii="Times New Roman" w:hAnsi="Times New Roman" w:cs="Times New Roman"/>
          <w:sz w:val="24"/>
          <w:szCs w:val="24"/>
        </w:rPr>
        <w:t>O elemento da chuva mencionado por ele é resgat</w:t>
      </w:r>
      <w:r>
        <w:rPr>
          <w:rFonts w:ascii="Times New Roman" w:hAnsi="Times New Roman" w:cs="Times New Roman"/>
          <w:sz w:val="24"/>
          <w:szCs w:val="24"/>
        </w:rPr>
        <w:t xml:space="preserve">ado logo nos primeiros versos da letra de Smith: </w:t>
      </w:r>
    </w:p>
    <w:p w14:paraId="77A6D418" w14:textId="77777777" w:rsidR="00D24372" w:rsidRPr="00FC35B9" w:rsidRDefault="00D24372" w:rsidP="00A17E8D">
      <w:pPr>
        <w:spacing w:after="0" w:line="360" w:lineRule="auto"/>
        <w:ind w:firstLine="709"/>
        <w:jc w:val="both"/>
        <w:rPr>
          <w:rFonts w:ascii="Times New Roman" w:hAnsi="Times New Roman" w:cs="Times New Roman"/>
          <w:sz w:val="24"/>
          <w:szCs w:val="24"/>
        </w:rPr>
      </w:pPr>
    </w:p>
    <w:p w14:paraId="6D5A2730" w14:textId="34673768" w:rsidR="00C922A8" w:rsidRPr="00C922A8" w:rsidRDefault="00C922A8" w:rsidP="00D24372">
      <w:pPr>
        <w:spacing w:after="0" w:line="240" w:lineRule="auto"/>
        <w:ind w:left="2268"/>
        <w:jc w:val="both"/>
        <w:rPr>
          <w:rFonts w:ascii="Times New Roman" w:hAnsi="Times New Roman" w:cs="Times New Roman"/>
        </w:rPr>
      </w:pPr>
      <w:r w:rsidRPr="00C922A8">
        <w:rPr>
          <w:rFonts w:ascii="Times New Roman" w:hAnsi="Times New Roman" w:cs="Times New Roman"/>
        </w:rPr>
        <w:t>E a chuva? caiu sobre nós;</w:t>
      </w:r>
    </w:p>
    <w:p w14:paraId="369E585F" w14:textId="77777777" w:rsidR="00C922A8" w:rsidRPr="00C922A8" w:rsidRDefault="00C922A8" w:rsidP="00D24372">
      <w:pPr>
        <w:spacing w:after="0" w:line="240" w:lineRule="auto"/>
        <w:ind w:left="2268"/>
        <w:jc w:val="both"/>
        <w:rPr>
          <w:rFonts w:ascii="Times New Roman" w:hAnsi="Times New Roman" w:cs="Times New Roman"/>
        </w:rPr>
      </w:pPr>
      <w:r w:rsidRPr="00C922A8">
        <w:rPr>
          <w:rFonts w:ascii="Times New Roman" w:hAnsi="Times New Roman" w:cs="Times New Roman"/>
        </w:rPr>
        <w:t>No jardim do mundo</w:t>
      </w:r>
    </w:p>
    <w:p w14:paraId="73B0F8C5" w14:textId="77777777" w:rsidR="00C922A8" w:rsidRPr="00C922A8" w:rsidRDefault="00C922A8" w:rsidP="00D24372">
      <w:pPr>
        <w:spacing w:after="0" w:line="240" w:lineRule="auto"/>
        <w:ind w:left="2268"/>
        <w:jc w:val="both"/>
        <w:rPr>
          <w:rFonts w:ascii="Times New Roman" w:hAnsi="Times New Roman" w:cs="Times New Roman"/>
        </w:rPr>
      </w:pPr>
      <w:r w:rsidRPr="00C922A8">
        <w:rPr>
          <w:rFonts w:ascii="Times New Roman" w:hAnsi="Times New Roman" w:cs="Times New Roman"/>
        </w:rPr>
        <w:t>Mas chega uma chama para nos guiar;</w:t>
      </w:r>
    </w:p>
    <w:p w14:paraId="29423809" w14:textId="2883EFC4" w:rsidR="00A17E8D" w:rsidRPr="00C922A8" w:rsidRDefault="00C922A8" w:rsidP="00D24372">
      <w:pPr>
        <w:spacing w:after="0" w:line="240" w:lineRule="auto"/>
        <w:ind w:left="2268"/>
        <w:jc w:val="both"/>
        <w:rPr>
          <w:rFonts w:ascii="Times New Roman" w:hAnsi="Times New Roman" w:cs="Times New Roman"/>
        </w:rPr>
      </w:pPr>
      <w:r w:rsidRPr="00C922A8">
        <w:rPr>
          <w:rFonts w:ascii="Times New Roman" w:hAnsi="Times New Roman" w:cs="Times New Roman"/>
        </w:rPr>
        <w:t>Passado o ouro entre as bigornas das estrelas</w:t>
      </w:r>
      <w:r w:rsidR="00A17E8D" w:rsidRPr="008F7D8C">
        <w:rPr>
          <w:rStyle w:val="Refdenotaderodap"/>
          <w:rFonts w:ascii="Times New Roman" w:hAnsi="Times New Roman" w:cs="Times New Roman"/>
          <w:lang w:val="en-GB"/>
        </w:rPr>
        <w:footnoteReference w:id="70"/>
      </w:r>
      <w:r w:rsidR="00DB04B6">
        <w:rPr>
          <w:rFonts w:ascii="Times New Roman" w:hAnsi="Times New Roman" w:cs="Times New Roman"/>
        </w:rPr>
        <w:t xml:space="preserve"> </w:t>
      </w:r>
      <w:r w:rsidR="00DB04B6" w:rsidRPr="00DB04B6">
        <w:rPr>
          <w:rFonts w:ascii="Times New Roman" w:hAnsi="Times New Roman" w:cs="Times New Roman"/>
        </w:rPr>
        <w:t xml:space="preserve">(tradução </w:t>
      </w:r>
      <w:r w:rsidR="006650BB">
        <w:rPr>
          <w:rFonts w:ascii="Times New Roman" w:hAnsi="Times New Roman" w:cs="Times New Roman"/>
        </w:rPr>
        <w:t>minh</w:t>
      </w:r>
      <w:r w:rsidR="00DB04B6" w:rsidRPr="00DB04B6">
        <w:rPr>
          <w:rFonts w:ascii="Times New Roman" w:hAnsi="Times New Roman" w:cs="Times New Roman"/>
        </w:rPr>
        <w:t>a</w:t>
      </w:r>
      <w:r w:rsidR="00DB04B6">
        <w:rPr>
          <w:rFonts w:ascii="Times New Roman" w:hAnsi="Times New Roman" w:cs="Times New Roman"/>
        </w:rPr>
        <w:t>)</w:t>
      </w:r>
    </w:p>
    <w:p w14:paraId="2C0C00BB" w14:textId="77777777" w:rsidR="00D24372" w:rsidRDefault="00D24372" w:rsidP="00A17E8D">
      <w:pPr>
        <w:spacing w:after="0" w:line="360" w:lineRule="auto"/>
        <w:ind w:firstLine="709"/>
        <w:jc w:val="both"/>
        <w:rPr>
          <w:rFonts w:ascii="Times New Roman" w:hAnsi="Times New Roman" w:cs="Times New Roman"/>
          <w:sz w:val="24"/>
          <w:szCs w:val="24"/>
        </w:rPr>
      </w:pPr>
    </w:p>
    <w:p w14:paraId="19C8925E" w14:textId="56238757" w:rsidR="00A17E8D" w:rsidRDefault="00A17E8D" w:rsidP="00A17E8D">
      <w:pPr>
        <w:spacing w:after="0" w:line="360" w:lineRule="auto"/>
        <w:ind w:firstLine="709"/>
        <w:jc w:val="both"/>
        <w:rPr>
          <w:rFonts w:ascii="Times New Roman" w:hAnsi="Times New Roman" w:cs="Times New Roman"/>
          <w:sz w:val="24"/>
          <w:szCs w:val="24"/>
        </w:rPr>
      </w:pPr>
      <w:r w:rsidRPr="0018197E">
        <w:rPr>
          <w:rFonts w:ascii="Times New Roman" w:hAnsi="Times New Roman" w:cs="Times New Roman"/>
          <w:sz w:val="24"/>
          <w:szCs w:val="24"/>
        </w:rPr>
        <w:t>Essa chama</w:t>
      </w:r>
      <w:r>
        <w:rPr>
          <w:rFonts w:ascii="Times New Roman" w:hAnsi="Times New Roman" w:cs="Times New Roman"/>
          <w:sz w:val="24"/>
          <w:szCs w:val="24"/>
        </w:rPr>
        <w:t xml:space="preserve"> (</w:t>
      </w:r>
      <w:r>
        <w:rPr>
          <w:rFonts w:ascii="Times New Roman" w:hAnsi="Times New Roman" w:cs="Times New Roman"/>
          <w:i/>
          <w:iCs/>
          <w:sz w:val="24"/>
          <w:szCs w:val="24"/>
        </w:rPr>
        <w:t>flame</w:t>
      </w:r>
      <w:r>
        <w:rPr>
          <w:rFonts w:ascii="Times New Roman" w:hAnsi="Times New Roman" w:cs="Times New Roman"/>
          <w:sz w:val="24"/>
          <w:szCs w:val="24"/>
        </w:rPr>
        <w:t>)</w:t>
      </w:r>
      <w:r w:rsidRPr="0018197E">
        <w:rPr>
          <w:rFonts w:ascii="Times New Roman" w:hAnsi="Times New Roman" w:cs="Times New Roman"/>
          <w:sz w:val="24"/>
          <w:szCs w:val="24"/>
        </w:rPr>
        <w:t xml:space="preserve"> que chega para</w:t>
      </w:r>
      <w:r>
        <w:rPr>
          <w:rFonts w:ascii="Times New Roman" w:hAnsi="Times New Roman" w:cs="Times New Roman"/>
          <w:sz w:val="24"/>
          <w:szCs w:val="24"/>
        </w:rPr>
        <w:t xml:space="preserve"> nos guiar também pode ser relacionada a Caliban, se levarmos em consideração que, na peça, é Caliban quem </w:t>
      </w:r>
      <w:proofErr w:type="gramStart"/>
      <w:r>
        <w:rPr>
          <w:rFonts w:ascii="Times New Roman" w:hAnsi="Times New Roman" w:cs="Times New Roman"/>
          <w:sz w:val="24"/>
          <w:szCs w:val="24"/>
        </w:rPr>
        <w:t>guia Próspero</w:t>
      </w:r>
      <w:proofErr w:type="gramEnd"/>
      <w:r>
        <w:rPr>
          <w:rFonts w:ascii="Times New Roman" w:hAnsi="Times New Roman" w:cs="Times New Roman"/>
          <w:sz w:val="24"/>
          <w:szCs w:val="24"/>
        </w:rPr>
        <w:t xml:space="preserve"> quando ele chega à ilha, mostrando-lhe todos os seus segredos, e, mais adiante, </w:t>
      </w:r>
      <w:proofErr w:type="spellStart"/>
      <w:r>
        <w:rPr>
          <w:rFonts w:ascii="Times New Roman" w:hAnsi="Times New Roman" w:cs="Times New Roman"/>
          <w:sz w:val="24"/>
          <w:szCs w:val="24"/>
        </w:rPr>
        <w:t>Trinculo</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Stephano</w:t>
      </w:r>
      <w:proofErr w:type="spellEnd"/>
      <w:r>
        <w:rPr>
          <w:rFonts w:ascii="Times New Roman" w:hAnsi="Times New Roman" w:cs="Times New Roman"/>
          <w:sz w:val="24"/>
          <w:szCs w:val="24"/>
        </w:rPr>
        <w:t xml:space="preserve">, quando estão tramando para assassinar Próspero. </w:t>
      </w:r>
    </w:p>
    <w:p w14:paraId="3EA3CF21" w14:textId="77777777" w:rsidR="00A17E8D" w:rsidRDefault="00A17E8D" w:rsidP="00A17E8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canção segue narrando o que seria um possível sonho de Caliban, em que ele imagina crianças brincando na chuva e ruas iluminadas como fogueiras:</w:t>
      </w:r>
    </w:p>
    <w:p w14:paraId="2D4DFA8F" w14:textId="77777777" w:rsidR="00A17E8D" w:rsidRPr="00A17E8D" w:rsidRDefault="00A17E8D" w:rsidP="00A17E8D">
      <w:pPr>
        <w:spacing w:after="0" w:line="240" w:lineRule="auto"/>
        <w:ind w:left="2268"/>
        <w:jc w:val="both"/>
        <w:rPr>
          <w:rFonts w:ascii="Times New Roman" w:hAnsi="Times New Roman" w:cs="Times New Roman"/>
        </w:rPr>
      </w:pPr>
    </w:p>
    <w:p w14:paraId="30AAD821" w14:textId="77777777" w:rsidR="00C922A8" w:rsidRPr="00C922A8" w:rsidRDefault="00C922A8" w:rsidP="00C922A8">
      <w:pPr>
        <w:spacing w:after="0" w:line="240" w:lineRule="auto"/>
        <w:ind w:left="2268"/>
        <w:jc w:val="both"/>
        <w:rPr>
          <w:rFonts w:ascii="Times New Roman" w:hAnsi="Times New Roman" w:cs="Times New Roman"/>
        </w:rPr>
      </w:pPr>
      <w:r w:rsidRPr="00C922A8">
        <w:rPr>
          <w:rFonts w:ascii="Times New Roman" w:hAnsi="Times New Roman" w:cs="Times New Roman"/>
        </w:rPr>
        <w:t>Cuide de todas as crianças na chuva;</w:t>
      </w:r>
    </w:p>
    <w:p w14:paraId="25322811" w14:textId="77777777" w:rsidR="00C922A8" w:rsidRPr="00C922A8" w:rsidRDefault="00C922A8" w:rsidP="00C922A8">
      <w:pPr>
        <w:spacing w:after="0" w:line="240" w:lineRule="auto"/>
        <w:ind w:left="2268"/>
        <w:jc w:val="both"/>
        <w:rPr>
          <w:rFonts w:ascii="Times New Roman" w:hAnsi="Times New Roman" w:cs="Times New Roman"/>
        </w:rPr>
      </w:pPr>
      <w:r w:rsidRPr="00C922A8">
        <w:rPr>
          <w:rFonts w:ascii="Times New Roman" w:hAnsi="Times New Roman" w:cs="Times New Roman"/>
        </w:rPr>
        <w:t>E as ruas de que me lembro</w:t>
      </w:r>
    </w:p>
    <w:p w14:paraId="1037ED9B" w14:textId="77777777" w:rsidR="00C922A8" w:rsidRPr="00C922A8" w:rsidRDefault="00C922A8" w:rsidP="00C922A8">
      <w:pPr>
        <w:spacing w:after="0" w:line="240" w:lineRule="auto"/>
        <w:ind w:left="2268"/>
        <w:jc w:val="both"/>
        <w:rPr>
          <w:rFonts w:ascii="Times New Roman" w:hAnsi="Times New Roman" w:cs="Times New Roman"/>
        </w:rPr>
      </w:pPr>
      <w:r w:rsidRPr="00C922A8">
        <w:rPr>
          <w:rFonts w:ascii="Times New Roman" w:hAnsi="Times New Roman" w:cs="Times New Roman"/>
        </w:rPr>
        <w:t>Onde as luzes da fogueira</w:t>
      </w:r>
    </w:p>
    <w:p w14:paraId="2938B1BF" w14:textId="649FC44D" w:rsidR="00A17E8D" w:rsidRPr="00C922A8" w:rsidRDefault="00C922A8" w:rsidP="00A17E8D">
      <w:pPr>
        <w:spacing w:after="0" w:line="240" w:lineRule="auto"/>
        <w:ind w:left="2268"/>
        <w:jc w:val="both"/>
        <w:rPr>
          <w:rFonts w:ascii="Times New Roman" w:hAnsi="Times New Roman" w:cs="Times New Roman"/>
        </w:rPr>
      </w:pPr>
      <w:r w:rsidRPr="00C922A8">
        <w:rPr>
          <w:rFonts w:ascii="Times New Roman" w:hAnsi="Times New Roman" w:cs="Times New Roman"/>
        </w:rPr>
        <w:t>São almas de velas novamente</w:t>
      </w:r>
      <w:r w:rsidR="00A17E8D" w:rsidRPr="008F7D8C">
        <w:rPr>
          <w:rStyle w:val="Refdenotaderodap"/>
          <w:rFonts w:ascii="Times New Roman" w:hAnsi="Times New Roman" w:cs="Times New Roman"/>
          <w:lang w:val="en-GB"/>
        </w:rPr>
        <w:footnoteReference w:id="71"/>
      </w:r>
      <w:r w:rsidR="00DB04B6">
        <w:rPr>
          <w:rFonts w:ascii="Times New Roman" w:hAnsi="Times New Roman" w:cs="Times New Roman"/>
        </w:rPr>
        <w:t xml:space="preserve"> </w:t>
      </w:r>
      <w:r w:rsidR="00DB04B6" w:rsidRPr="00DB04B6">
        <w:rPr>
          <w:rFonts w:ascii="Times New Roman" w:hAnsi="Times New Roman" w:cs="Times New Roman"/>
        </w:rPr>
        <w:t xml:space="preserve">(tradução </w:t>
      </w:r>
      <w:r w:rsidR="006650BB">
        <w:rPr>
          <w:rFonts w:ascii="Times New Roman" w:hAnsi="Times New Roman" w:cs="Times New Roman"/>
        </w:rPr>
        <w:t>minh</w:t>
      </w:r>
      <w:r w:rsidR="00DB04B6" w:rsidRPr="00DB04B6">
        <w:rPr>
          <w:rFonts w:ascii="Times New Roman" w:hAnsi="Times New Roman" w:cs="Times New Roman"/>
        </w:rPr>
        <w:t>a</w:t>
      </w:r>
      <w:r w:rsidR="00DB04B6">
        <w:rPr>
          <w:rFonts w:ascii="Times New Roman" w:hAnsi="Times New Roman" w:cs="Times New Roman"/>
        </w:rPr>
        <w:t>)</w:t>
      </w:r>
    </w:p>
    <w:p w14:paraId="7F07A99A" w14:textId="77777777" w:rsidR="00A17E8D" w:rsidRPr="00C922A8" w:rsidRDefault="00A17E8D" w:rsidP="00A17E8D">
      <w:pPr>
        <w:spacing w:after="0" w:line="360" w:lineRule="auto"/>
        <w:jc w:val="both"/>
        <w:rPr>
          <w:rFonts w:ascii="Times New Roman" w:hAnsi="Times New Roman" w:cs="Times New Roman"/>
          <w:sz w:val="24"/>
          <w:szCs w:val="24"/>
        </w:rPr>
      </w:pPr>
    </w:p>
    <w:p w14:paraId="64026225" w14:textId="77777777" w:rsidR="00A17E8D" w:rsidRDefault="00A17E8D" w:rsidP="00A17E8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Crianças essas que estão presentes também nos corais que fazem parte da abertura dos Jogos. Além disso, nesse caso, é possível pensar em um sonho de um Caliban nascido na contemporaneidade, que acompanhou os desenvolvimentos decorrentes da Revolução Industrial. A personagem é transportada para os tempos atuais, para a Londres de 2012, mais </w:t>
      </w:r>
      <w:r>
        <w:rPr>
          <w:rFonts w:ascii="Times New Roman" w:hAnsi="Times New Roman" w:cs="Times New Roman"/>
          <w:sz w:val="24"/>
          <w:szCs w:val="24"/>
        </w:rPr>
        <w:lastRenderedPageBreak/>
        <w:t xml:space="preserve">especificamente, a que está recebendo os Jogos Olímpicos após 64 anos. </w:t>
      </w:r>
      <w:r w:rsidRPr="00530982">
        <w:rPr>
          <w:rFonts w:ascii="Times New Roman" w:hAnsi="Times New Roman" w:cs="Times New Roman"/>
          <w:sz w:val="24"/>
          <w:szCs w:val="24"/>
        </w:rPr>
        <w:t>O contexto dos</w:t>
      </w:r>
      <w:r>
        <w:rPr>
          <w:rFonts w:ascii="Times New Roman" w:hAnsi="Times New Roman" w:cs="Times New Roman"/>
          <w:sz w:val="24"/>
          <w:szCs w:val="24"/>
        </w:rPr>
        <w:t xml:space="preserve"> próprios</w:t>
      </w:r>
      <w:r w:rsidRPr="00530982">
        <w:rPr>
          <w:rFonts w:ascii="Times New Roman" w:hAnsi="Times New Roman" w:cs="Times New Roman"/>
          <w:sz w:val="24"/>
          <w:szCs w:val="24"/>
        </w:rPr>
        <w:t xml:space="preserve"> Jogos </w:t>
      </w:r>
      <w:r>
        <w:rPr>
          <w:rFonts w:ascii="Times New Roman" w:hAnsi="Times New Roman" w:cs="Times New Roman"/>
          <w:sz w:val="24"/>
          <w:szCs w:val="24"/>
        </w:rPr>
        <w:t>também é retomado, nos seguintes versos:</w:t>
      </w:r>
    </w:p>
    <w:p w14:paraId="53C3AE6B" w14:textId="77777777" w:rsidR="00D24372" w:rsidRDefault="00D24372" w:rsidP="00D24372">
      <w:pPr>
        <w:spacing w:after="0" w:line="240" w:lineRule="auto"/>
        <w:ind w:firstLine="2268"/>
        <w:jc w:val="both"/>
        <w:rPr>
          <w:rFonts w:ascii="Times New Roman" w:hAnsi="Times New Roman" w:cs="Times New Roman"/>
        </w:rPr>
      </w:pPr>
    </w:p>
    <w:p w14:paraId="51CF8A4E" w14:textId="415E2524" w:rsidR="00C922A8" w:rsidRPr="00C922A8" w:rsidRDefault="00C922A8" w:rsidP="00D24372">
      <w:pPr>
        <w:spacing w:after="0" w:line="240" w:lineRule="auto"/>
        <w:ind w:firstLine="2268"/>
        <w:jc w:val="both"/>
        <w:rPr>
          <w:rFonts w:ascii="Times New Roman" w:hAnsi="Times New Roman" w:cs="Times New Roman"/>
        </w:rPr>
      </w:pPr>
      <w:r w:rsidRPr="00C922A8">
        <w:rPr>
          <w:rFonts w:ascii="Times New Roman" w:hAnsi="Times New Roman" w:cs="Times New Roman"/>
        </w:rPr>
        <w:t>E a alegria afasta todos os nossos medos</w:t>
      </w:r>
    </w:p>
    <w:p w14:paraId="21F9AE0D" w14:textId="77777777" w:rsidR="00C922A8" w:rsidRPr="00C922A8" w:rsidRDefault="00C922A8" w:rsidP="00D24372">
      <w:pPr>
        <w:spacing w:after="0" w:line="240" w:lineRule="auto"/>
        <w:ind w:firstLine="2268"/>
        <w:jc w:val="both"/>
        <w:rPr>
          <w:rFonts w:ascii="Times New Roman" w:hAnsi="Times New Roman" w:cs="Times New Roman"/>
        </w:rPr>
      </w:pPr>
      <w:r w:rsidRPr="00C922A8">
        <w:rPr>
          <w:rFonts w:ascii="Times New Roman" w:hAnsi="Times New Roman" w:cs="Times New Roman"/>
        </w:rPr>
        <w:t>E a alegria afasta nossa dor</w:t>
      </w:r>
    </w:p>
    <w:p w14:paraId="0296E8CA" w14:textId="77777777" w:rsidR="00C922A8" w:rsidRPr="00C922A8" w:rsidRDefault="00C922A8" w:rsidP="00D24372">
      <w:pPr>
        <w:spacing w:after="0" w:line="240" w:lineRule="auto"/>
        <w:ind w:firstLine="2268"/>
        <w:jc w:val="both"/>
        <w:rPr>
          <w:rFonts w:ascii="Times New Roman" w:hAnsi="Times New Roman" w:cs="Times New Roman"/>
        </w:rPr>
      </w:pPr>
      <w:r w:rsidRPr="00C922A8">
        <w:rPr>
          <w:rFonts w:ascii="Times New Roman" w:hAnsi="Times New Roman" w:cs="Times New Roman"/>
        </w:rPr>
        <w:t xml:space="preserve">E as nações vêm </w:t>
      </w:r>
      <w:proofErr w:type="gramStart"/>
      <w:r w:rsidRPr="00C922A8">
        <w:rPr>
          <w:rFonts w:ascii="Times New Roman" w:hAnsi="Times New Roman" w:cs="Times New Roman"/>
        </w:rPr>
        <w:t>nos saudar</w:t>
      </w:r>
      <w:proofErr w:type="gramEnd"/>
    </w:p>
    <w:p w14:paraId="6FCFC8E8" w14:textId="083423C4" w:rsidR="00A17E8D" w:rsidRDefault="00C922A8" w:rsidP="00D24372">
      <w:pPr>
        <w:spacing w:after="0" w:line="240" w:lineRule="auto"/>
        <w:ind w:left="2268"/>
        <w:jc w:val="both"/>
        <w:rPr>
          <w:rFonts w:ascii="Times New Roman" w:hAnsi="Times New Roman" w:cs="Times New Roman"/>
        </w:rPr>
      </w:pPr>
      <w:r w:rsidRPr="00C922A8">
        <w:rPr>
          <w:rFonts w:ascii="Times New Roman" w:hAnsi="Times New Roman" w:cs="Times New Roman"/>
        </w:rPr>
        <w:t>Acenando com os braços abertos como ondas de milho dourado</w:t>
      </w:r>
      <w:r w:rsidR="00A17E8D" w:rsidRPr="008F7D8C">
        <w:rPr>
          <w:rStyle w:val="Refdenotaderodap"/>
          <w:rFonts w:ascii="Times New Roman" w:hAnsi="Times New Roman" w:cs="Times New Roman"/>
          <w:lang w:val="en-GB"/>
        </w:rPr>
        <w:footnoteReference w:id="72"/>
      </w:r>
      <w:r w:rsidR="00DB04B6">
        <w:rPr>
          <w:rFonts w:ascii="Times New Roman" w:hAnsi="Times New Roman" w:cs="Times New Roman"/>
        </w:rPr>
        <w:t xml:space="preserve"> </w:t>
      </w:r>
      <w:r w:rsidR="00DB04B6" w:rsidRPr="00DB04B6">
        <w:rPr>
          <w:rFonts w:ascii="Times New Roman" w:hAnsi="Times New Roman" w:cs="Times New Roman"/>
        </w:rPr>
        <w:t xml:space="preserve">(tradução </w:t>
      </w:r>
      <w:r w:rsidR="006650BB">
        <w:rPr>
          <w:rFonts w:ascii="Times New Roman" w:hAnsi="Times New Roman" w:cs="Times New Roman"/>
        </w:rPr>
        <w:t>minha</w:t>
      </w:r>
      <w:r w:rsidR="00DB04B6">
        <w:rPr>
          <w:rFonts w:ascii="Times New Roman" w:hAnsi="Times New Roman" w:cs="Times New Roman"/>
        </w:rPr>
        <w:t>)</w:t>
      </w:r>
    </w:p>
    <w:p w14:paraId="4D2EE592" w14:textId="77777777" w:rsidR="00D24372" w:rsidRPr="00C922A8" w:rsidRDefault="00D24372" w:rsidP="00D24372">
      <w:pPr>
        <w:spacing w:after="0" w:line="240" w:lineRule="auto"/>
        <w:ind w:left="2268"/>
        <w:jc w:val="both"/>
        <w:rPr>
          <w:rFonts w:ascii="Times New Roman" w:hAnsi="Times New Roman" w:cs="Times New Roman"/>
        </w:rPr>
      </w:pPr>
    </w:p>
    <w:p w14:paraId="76BA7847" w14:textId="77777777" w:rsidR="00A17E8D" w:rsidRDefault="00A17E8D" w:rsidP="00A17E8D">
      <w:pPr>
        <w:spacing w:after="0" w:line="360" w:lineRule="auto"/>
        <w:ind w:firstLine="709"/>
        <w:jc w:val="both"/>
        <w:rPr>
          <w:rFonts w:ascii="Times New Roman" w:hAnsi="Times New Roman" w:cs="Times New Roman"/>
          <w:sz w:val="24"/>
          <w:szCs w:val="24"/>
        </w:rPr>
      </w:pPr>
      <w:r w:rsidRPr="00530982">
        <w:rPr>
          <w:rFonts w:ascii="Times New Roman" w:hAnsi="Times New Roman" w:cs="Times New Roman"/>
          <w:sz w:val="24"/>
          <w:szCs w:val="24"/>
        </w:rPr>
        <w:t>E</w:t>
      </w:r>
      <w:r>
        <w:rPr>
          <w:rFonts w:ascii="Times New Roman" w:hAnsi="Times New Roman" w:cs="Times New Roman"/>
          <w:sz w:val="24"/>
          <w:szCs w:val="24"/>
        </w:rPr>
        <w:t xml:space="preserve"> e</w:t>
      </w:r>
      <w:r w:rsidRPr="00530982">
        <w:rPr>
          <w:rFonts w:ascii="Times New Roman" w:hAnsi="Times New Roman" w:cs="Times New Roman"/>
          <w:sz w:val="24"/>
          <w:szCs w:val="24"/>
        </w:rPr>
        <w:t xml:space="preserve">m específico, na parte que </w:t>
      </w:r>
      <w:r>
        <w:rPr>
          <w:rFonts w:ascii="Times New Roman" w:hAnsi="Times New Roman" w:cs="Times New Roman"/>
          <w:sz w:val="24"/>
          <w:szCs w:val="24"/>
        </w:rPr>
        <w:t xml:space="preserve">se refere à vinda das nações para cumprimentá-los, acenando com os braços abertos. É possível relacionar esse cumprimento metafórico ao desfile das delegações de cada país, elemento central no espetáculo multimídia de abertura dos Jogos Olímpicos, como destacado por Moser (2020). </w:t>
      </w:r>
    </w:p>
    <w:p w14:paraId="6AA53121" w14:textId="77777777" w:rsidR="00A17E8D" w:rsidRPr="00A14795" w:rsidRDefault="00A17E8D" w:rsidP="00A17E8D">
      <w:pPr>
        <w:spacing w:after="0" w:line="360" w:lineRule="auto"/>
        <w:ind w:firstLine="709"/>
        <w:jc w:val="both"/>
        <w:rPr>
          <w:rFonts w:ascii="Times New Roman" w:hAnsi="Times New Roman" w:cs="Times New Roman"/>
          <w:sz w:val="24"/>
          <w:szCs w:val="24"/>
        </w:rPr>
      </w:pPr>
      <w:r w:rsidRPr="00A14795">
        <w:rPr>
          <w:rFonts w:ascii="Times New Roman" w:hAnsi="Times New Roman" w:cs="Times New Roman"/>
          <w:sz w:val="24"/>
          <w:szCs w:val="24"/>
        </w:rPr>
        <w:t>A canção se encerra em u</w:t>
      </w:r>
      <w:r>
        <w:rPr>
          <w:rFonts w:ascii="Times New Roman" w:hAnsi="Times New Roman" w:cs="Times New Roman"/>
          <w:sz w:val="24"/>
          <w:szCs w:val="24"/>
        </w:rPr>
        <w:t xml:space="preserve">m tom otimista, clamando ao espírito do mundo, que sua luz esteja sempre presente, afastando a escuridão: </w:t>
      </w:r>
    </w:p>
    <w:p w14:paraId="2E1B209A" w14:textId="77777777" w:rsidR="00D24372" w:rsidRDefault="00D24372" w:rsidP="00D24372">
      <w:pPr>
        <w:spacing w:after="0" w:line="240" w:lineRule="auto"/>
        <w:ind w:left="2268"/>
        <w:jc w:val="both"/>
        <w:rPr>
          <w:rFonts w:ascii="Times New Roman" w:hAnsi="Times New Roman" w:cs="Times New Roman"/>
        </w:rPr>
      </w:pPr>
    </w:p>
    <w:p w14:paraId="422BBE79" w14:textId="2B4FC3E6" w:rsidR="00C922A8" w:rsidRPr="00C922A8" w:rsidRDefault="00C922A8" w:rsidP="00D24372">
      <w:pPr>
        <w:spacing w:after="0" w:line="240" w:lineRule="auto"/>
        <w:ind w:left="2268"/>
        <w:jc w:val="both"/>
        <w:rPr>
          <w:rFonts w:ascii="Times New Roman" w:hAnsi="Times New Roman" w:cs="Times New Roman"/>
        </w:rPr>
      </w:pPr>
      <w:r w:rsidRPr="00C922A8">
        <w:rPr>
          <w:rFonts w:ascii="Times New Roman" w:hAnsi="Times New Roman" w:cs="Times New Roman"/>
        </w:rPr>
        <w:t>Já ouviu falar de nós,</w:t>
      </w:r>
    </w:p>
    <w:p w14:paraId="233700D3" w14:textId="77777777" w:rsidR="00C922A8" w:rsidRPr="00C922A8" w:rsidRDefault="00C922A8" w:rsidP="00D24372">
      <w:pPr>
        <w:spacing w:after="0" w:line="240" w:lineRule="auto"/>
        <w:ind w:left="2268"/>
        <w:jc w:val="both"/>
        <w:rPr>
          <w:rFonts w:ascii="Times New Roman" w:hAnsi="Times New Roman" w:cs="Times New Roman"/>
        </w:rPr>
      </w:pPr>
      <w:r w:rsidRPr="00C922A8">
        <w:rPr>
          <w:rFonts w:ascii="Times New Roman" w:hAnsi="Times New Roman" w:cs="Times New Roman"/>
        </w:rPr>
        <w:t>Ah, o espírito do mundo</w:t>
      </w:r>
    </w:p>
    <w:p w14:paraId="10276277" w14:textId="77777777" w:rsidR="00C922A8" w:rsidRPr="00C922A8" w:rsidRDefault="00C922A8" w:rsidP="00D24372">
      <w:pPr>
        <w:spacing w:after="0" w:line="240" w:lineRule="auto"/>
        <w:ind w:left="2268"/>
        <w:jc w:val="both"/>
        <w:rPr>
          <w:rFonts w:ascii="Times New Roman" w:hAnsi="Times New Roman" w:cs="Times New Roman"/>
        </w:rPr>
      </w:pPr>
      <w:r w:rsidRPr="00C922A8">
        <w:rPr>
          <w:rFonts w:ascii="Times New Roman" w:hAnsi="Times New Roman" w:cs="Times New Roman"/>
        </w:rPr>
        <w:t>Que sua luz esteja sempre perto de nós</w:t>
      </w:r>
    </w:p>
    <w:p w14:paraId="51F93177" w14:textId="77777777" w:rsidR="00C922A8" w:rsidRPr="00C922A8" w:rsidRDefault="00C922A8" w:rsidP="00D24372">
      <w:pPr>
        <w:spacing w:after="0" w:line="240" w:lineRule="auto"/>
        <w:ind w:left="2268"/>
        <w:jc w:val="both"/>
        <w:rPr>
          <w:rFonts w:ascii="Times New Roman" w:hAnsi="Times New Roman" w:cs="Times New Roman"/>
        </w:rPr>
      </w:pPr>
      <w:r w:rsidRPr="00C922A8">
        <w:rPr>
          <w:rFonts w:ascii="Times New Roman" w:hAnsi="Times New Roman" w:cs="Times New Roman"/>
        </w:rPr>
        <w:t>Sempre nos afaste da escuridão</w:t>
      </w:r>
    </w:p>
    <w:p w14:paraId="5FEB91F2" w14:textId="77777777" w:rsidR="00C922A8" w:rsidRPr="00C922A8" w:rsidRDefault="00C922A8" w:rsidP="00D24372">
      <w:pPr>
        <w:spacing w:after="0" w:line="240" w:lineRule="auto"/>
        <w:ind w:left="2268"/>
        <w:jc w:val="both"/>
        <w:rPr>
          <w:rFonts w:ascii="Times New Roman" w:hAnsi="Times New Roman" w:cs="Times New Roman"/>
        </w:rPr>
      </w:pPr>
      <w:r w:rsidRPr="00C922A8">
        <w:rPr>
          <w:rFonts w:ascii="Times New Roman" w:hAnsi="Times New Roman" w:cs="Times New Roman"/>
        </w:rPr>
        <w:t>Embora nós possamos cair</w:t>
      </w:r>
    </w:p>
    <w:p w14:paraId="6B4AEA72" w14:textId="77777777" w:rsidR="00C922A8" w:rsidRPr="00C922A8" w:rsidRDefault="00C922A8" w:rsidP="00D24372">
      <w:pPr>
        <w:spacing w:after="0" w:line="240" w:lineRule="auto"/>
        <w:ind w:left="2268"/>
        <w:jc w:val="both"/>
        <w:rPr>
          <w:rFonts w:ascii="Times New Roman" w:hAnsi="Times New Roman" w:cs="Times New Roman"/>
        </w:rPr>
      </w:pPr>
      <w:r w:rsidRPr="00C922A8">
        <w:rPr>
          <w:rFonts w:ascii="Times New Roman" w:hAnsi="Times New Roman" w:cs="Times New Roman"/>
        </w:rPr>
        <w:t>Nós vamos voar</w:t>
      </w:r>
    </w:p>
    <w:p w14:paraId="34110915" w14:textId="77777777" w:rsidR="00C922A8" w:rsidRPr="00C922A8" w:rsidRDefault="00C922A8" w:rsidP="00D24372">
      <w:pPr>
        <w:spacing w:after="0" w:line="240" w:lineRule="auto"/>
        <w:ind w:left="2268"/>
        <w:jc w:val="both"/>
        <w:rPr>
          <w:rFonts w:ascii="Times New Roman" w:hAnsi="Times New Roman" w:cs="Times New Roman"/>
        </w:rPr>
      </w:pPr>
      <w:r w:rsidRPr="00C922A8">
        <w:rPr>
          <w:rFonts w:ascii="Times New Roman" w:hAnsi="Times New Roman" w:cs="Times New Roman"/>
        </w:rPr>
        <w:t>E com amor</w:t>
      </w:r>
    </w:p>
    <w:p w14:paraId="1B4E7B26" w14:textId="6BEF7304" w:rsidR="00A17E8D" w:rsidRPr="00DB04B6" w:rsidRDefault="00C922A8" w:rsidP="00D24372">
      <w:pPr>
        <w:spacing w:after="0" w:line="240" w:lineRule="auto"/>
        <w:ind w:left="2268"/>
        <w:jc w:val="both"/>
        <w:rPr>
          <w:rFonts w:ascii="Times New Roman" w:hAnsi="Times New Roman" w:cs="Times New Roman"/>
        </w:rPr>
      </w:pPr>
      <w:r w:rsidRPr="00DB04B6">
        <w:rPr>
          <w:rFonts w:ascii="Times New Roman" w:hAnsi="Times New Roman" w:cs="Times New Roman"/>
        </w:rPr>
        <w:t>Sempre chamar</w:t>
      </w:r>
      <w:r w:rsidR="00A17E8D" w:rsidRPr="008F7D8C">
        <w:rPr>
          <w:rStyle w:val="Refdenotaderodap"/>
          <w:rFonts w:ascii="Times New Roman" w:hAnsi="Times New Roman" w:cs="Times New Roman"/>
          <w:lang w:val="en-GB"/>
        </w:rPr>
        <w:footnoteReference w:id="73"/>
      </w:r>
      <w:r w:rsidR="00DB04B6" w:rsidRPr="00DB04B6">
        <w:rPr>
          <w:rFonts w:ascii="Times New Roman" w:hAnsi="Times New Roman" w:cs="Times New Roman"/>
        </w:rPr>
        <w:t xml:space="preserve"> (tradução </w:t>
      </w:r>
      <w:r w:rsidR="006650BB">
        <w:rPr>
          <w:rFonts w:ascii="Times New Roman" w:hAnsi="Times New Roman" w:cs="Times New Roman"/>
        </w:rPr>
        <w:t>minha</w:t>
      </w:r>
      <w:r w:rsidR="00DB04B6">
        <w:rPr>
          <w:rFonts w:ascii="Times New Roman" w:hAnsi="Times New Roman" w:cs="Times New Roman"/>
        </w:rPr>
        <w:t>)</w:t>
      </w:r>
    </w:p>
    <w:p w14:paraId="2CD71F12" w14:textId="77777777" w:rsidR="00A17E8D" w:rsidRPr="00DB04B6" w:rsidRDefault="00A17E8D" w:rsidP="00A17E8D">
      <w:pPr>
        <w:spacing w:after="0" w:line="360" w:lineRule="auto"/>
        <w:jc w:val="both"/>
        <w:rPr>
          <w:rFonts w:ascii="Times New Roman" w:hAnsi="Times New Roman" w:cs="Times New Roman"/>
          <w:b/>
          <w:bCs/>
          <w:sz w:val="24"/>
          <w:szCs w:val="24"/>
        </w:rPr>
      </w:pPr>
    </w:p>
    <w:p w14:paraId="53CFCD34" w14:textId="77777777" w:rsidR="00A17E8D" w:rsidRDefault="00A17E8D" w:rsidP="00A17E8D">
      <w:pPr>
        <w:spacing w:after="0" w:line="360" w:lineRule="auto"/>
        <w:ind w:firstLine="709"/>
        <w:jc w:val="both"/>
        <w:rPr>
          <w:rFonts w:ascii="Times New Roman" w:hAnsi="Times New Roman" w:cs="Times New Roman"/>
          <w:sz w:val="24"/>
          <w:szCs w:val="24"/>
        </w:rPr>
      </w:pPr>
      <w:r w:rsidRPr="00EB2796">
        <w:rPr>
          <w:rFonts w:ascii="Times New Roman" w:hAnsi="Times New Roman" w:cs="Times New Roman"/>
          <w:sz w:val="24"/>
          <w:szCs w:val="24"/>
        </w:rPr>
        <w:t>E a q</w:t>
      </w:r>
      <w:r>
        <w:rPr>
          <w:rFonts w:ascii="Times New Roman" w:hAnsi="Times New Roman" w:cs="Times New Roman"/>
          <w:sz w:val="24"/>
          <w:szCs w:val="24"/>
        </w:rPr>
        <w:t xml:space="preserve">uem “espírito do mundo” nos remete, senão a Ariel? Ainda que seja o espírito do ar, em </w:t>
      </w:r>
      <w:r>
        <w:rPr>
          <w:rFonts w:ascii="Times New Roman" w:hAnsi="Times New Roman" w:cs="Times New Roman"/>
          <w:i/>
          <w:iCs/>
          <w:sz w:val="24"/>
          <w:szCs w:val="24"/>
        </w:rPr>
        <w:t xml:space="preserve">A </w:t>
      </w:r>
      <w:r w:rsidRPr="00900C0C">
        <w:rPr>
          <w:rFonts w:ascii="Times New Roman" w:hAnsi="Times New Roman" w:cs="Times New Roman"/>
          <w:i/>
          <w:iCs/>
          <w:sz w:val="24"/>
          <w:szCs w:val="24"/>
        </w:rPr>
        <w:t>Tempestade</w:t>
      </w:r>
      <w:r>
        <w:rPr>
          <w:rFonts w:ascii="Times New Roman" w:hAnsi="Times New Roman" w:cs="Times New Roman"/>
          <w:sz w:val="24"/>
          <w:szCs w:val="24"/>
        </w:rPr>
        <w:t xml:space="preserve">, </w:t>
      </w:r>
      <w:r w:rsidRPr="00900C0C">
        <w:rPr>
          <w:rFonts w:ascii="Times New Roman" w:hAnsi="Times New Roman" w:cs="Times New Roman"/>
          <w:sz w:val="24"/>
          <w:szCs w:val="24"/>
        </w:rPr>
        <w:t>é</w:t>
      </w:r>
      <w:r>
        <w:rPr>
          <w:rFonts w:ascii="Times New Roman" w:hAnsi="Times New Roman" w:cs="Times New Roman"/>
          <w:sz w:val="24"/>
          <w:szCs w:val="24"/>
        </w:rPr>
        <w:t xml:space="preserve"> Ariel quem aparece guiando as personagens de acordo com os planos de Próspero. Assim, é Ariel, agora livre, quem pode usar sua luz e nos guiar para longe da escuridão, das trevas. </w:t>
      </w:r>
    </w:p>
    <w:p w14:paraId="660031A9" w14:textId="77777777" w:rsidR="00A17E8D" w:rsidRPr="00F51A99" w:rsidRDefault="00A17E8D" w:rsidP="00A17E8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Sendo assim, Rick Smith consegue capturar a sensibilidade de Caliban aos aspectos naturais da ilha, além da recorrência do elemento onírico. O título evoca o sonho de Caliban, aquele a que ele se refere no monólogo e que é embalado pelos sons e encantos da ilha.  A </w:t>
      </w:r>
      <w:r>
        <w:rPr>
          <w:rFonts w:ascii="Times New Roman" w:hAnsi="Times New Roman" w:cs="Times New Roman"/>
          <w:sz w:val="24"/>
          <w:szCs w:val="24"/>
        </w:rPr>
        <w:lastRenderedPageBreak/>
        <w:t xml:space="preserve">canção transforma-se, assim, no próprio sonho. Além disso, é válido observar que ela também faz referências a elementos da peça </w:t>
      </w:r>
      <w:r>
        <w:rPr>
          <w:rFonts w:ascii="Times New Roman" w:hAnsi="Times New Roman" w:cs="Times New Roman"/>
          <w:i/>
          <w:iCs/>
          <w:sz w:val="24"/>
          <w:szCs w:val="24"/>
        </w:rPr>
        <w:t>A Tempestade</w:t>
      </w:r>
      <w:r>
        <w:rPr>
          <w:rFonts w:ascii="Times New Roman" w:hAnsi="Times New Roman" w:cs="Times New Roman"/>
          <w:sz w:val="24"/>
          <w:szCs w:val="24"/>
        </w:rPr>
        <w:t xml:space="preserve">, muito além da evocação do nome de Caliban. </w:t>
      </w:r>
    </w:p>
    <w:p w14:paraId="307DFE35" w14:textId="77777777" w:rsidR="00A17E8D" w:rsidRPr="00EB2796" w:rsidRDefault="00A17E8D" w:rsidP="00A17E8D">
      <w:pPr>
        <w:spacing w:after="0" w:line="360" w:lineRule="auto"/>
        <w:ind w:firstLine="709"/>
        <w:jc w:val="both"/>
        <w:rPr>
          <w:rFonts w:ascii="Times New Roman" w:hAnsi="Times New Roman" w:cs="Times New Roman"/>
          <w:sz w:val="24"/>
          <w:szCs w:val="24"/>
        </w:rPr>
      </w:pPr>
    </w:p>
    <w:p w14:paraId="6C8DFA9D" w14:textId="77777777" w:rsidR="00A17E8D" w:rsidRDefault="00A17E8D" w:rsidP="00A17E8D">
      <w:pPr>
        <w:spacing w:after="0" w:line="360" w:lineRule="auto"/>
        <w:jc w:val="both"/>
        <w:rPr>
          <w:rFonts w:ascii="Times New Roman" w:hAnsi="Times New Roman" w:cs="Times New Roman"/>
          <w:b/>
          <w:bCs/>
          <w:sz w:val="24"/>
          <w:szCs w:val="24"/>
        </w:rPr>
      </w:pPr>
      <w:r w:rsidRPr="00E07DB8">
        <w:rPr>
          <w:rFonts w:ascii="Times New Roman" w:hAnsi="Times New Roman" w:cs="Times New Roman"/>
          <w:b/>
          <w:bCs/>
          <w:sz w:val="24"/>
          <w:szCs w:val="24"/>
        </w:rPr>
        <w:t>A</w:t>
      </w:r>
      <w:r>
        <w:rPr>
          <w:rFonts w:ascii="Times New Roman" w:hAnsi="Times New Roman" w:cs="Times New Roman"/>
          <w:b/>
          <w:bCs/>
          <w:sz w:val="24"/>
          <w:szCs w:val="24"/>
        </w:rPr>
        <w:t xml:space="preserve"> apropriação da</w:t>
      </w:r>
      <w:r w:rsidRPr="00E07DB8">
        <w:rPr>
          <w:rFonts w:ascii="Times New Roman" w:hAnsi="Times New Roman" w:cs="Times New Roman"/>
          <w:b/>
          <w:bCs/>
          <w:sz w:val="24"/>
          <w:szCs w:val="24"/>
        </w:rPr>
        <w:t xml:space="preserve"> figura de Caliban</w:t>
      </w:r>
    </w:p>
    <w:p w14:paraId="1DD43E31" w14:textId="77777777" w:rsidR="00A17E8D" w:rsidRDefault="00A17E8D" w:rsidP="00A17E8D">
      <w:pPr>
        <w:spacing w:after="0" w:line="360" w:lineRule="auto"/>
        <w:ind w:firstLine="709"/>
        <w:jc w:val="both"/>
        <w:rPr>
          <w:rFonts w:ascii="Times New Roman" w:hAnsi="Times New Roman" w:cs="Times New Roman"/>
          <w:sz w:val="24"/>
          <w:szCs w:val="24"/>
        </w:rPr>
      </w:pPr>
    </w:p>
    <w:p w14:paraId="726299AA" w14:textId="11668D50" w:rsidR="00A17E8D" w:rsidRDefault="00A17E8D" w:rsidP="00A17E8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apropriação da imagem de Caliban pode ser vista, de uma forma mais simplista, como uma mera homenagem a William Shakespeare, grande dramaturgo inglês e cânone das literaturas de língua inglesa. Porém, há certas implicações </w:t>
      </w:r>
      <w:r w:rsidR="00DB04B6">
        <w:rPr>
          <w:rFonts w:ascii="Times New Roman" w:hAnsi="Times New Roman" w:cs="Times New Roman"/>
          <w:sz w:val="24"/>
          <w:szCs w:val="24"/>
        </w:rPr>
        <w:t>que</w:t>
      </w:r>
      <w:r>
        <w:rPr>
          <w:rFonts w:ascii="Times New Roman" w:hAnsi="Times New Roman" w:cs="Times New Roman"/>
          <w:sz w:val="24"/>
          <w:szCs w:val="24"/>
        </w:rPr>
        <w:t xml:space="preserve"> merecem ser consideradas, dentre elas, o fato de Caliban ser um escravo, resultado de um processo de colonização. Na abertura, Caliban é elevado ao </w:t>
      </w:r>
      <w:r>
        <w:rPr>
          <w:rFonts w:ascii="Times New Roman" w:hAnsi="Times New Roman" w:cs="Times New Roman"/>
          <w:i/>
          <w:iCs/>
          <w:sz w:val="24"/>
          <w:szCs w:val="24"/>
        </w:rPr>
        <w:t>status</w:t>
      </w:r>
      <w:r>
        <w:rPr>
          <w:rFonts w:ascii="Times New Roman" w:hAnsi="Times New Roman" w:cs="Times New Roman"/>
          <w:sz w:val="24"/>
          <w:szCs w:val="24"/>
        </w:rPr>
        <w:t xml:space="preserve"> de representante dessas </w:t>
      </w:r>
      <w:r w:rsidRPr="005B7851">
        <w:rPr>
          <w:rFonts w:ascii="Times New Roman" w:hAnsi="Times New Roman" w:cs="Times New Roman"/>
          <w:i/>
          <w:iCs/>
          <w:sz w:val="24"/>
          <w:szCs w:val="24"/>
        </w:rPr>
        <w:t>Ilha</w:t>
      </w:r>
      <w:r>
        <w:rPr>
          <w:rFonts w:ascii="Times New Roman" w:hAnsi="Times New Roman" w:cs="Times New Roman"/>
          <w:i/>
          <w:iCs/>
          <w:sz w:val="24"/>
          <w:szCs w:val="24"/>
        </w:rPr>
        <w:t>s</w:t>
      </w:r>
      <w:r w:rsidRPr="005B7851">
        <w:rPr>
          <w:rFonts w:ascii="Times New Roman" w:hAnsi="Times New Roman" w:cs="Times New Roman"/>
          <w:i/>
          <w:iCs/>
          <w:sz w:val="24"/>
          <w:szCs w:val="24"/>
        </w:rPr>
        <w:t xml:space="preserve"> das Maravilhas</w:t>
      </w:r>
      <w:r>
        <w:rPr>
          <w:rFonts w:ascii="Times New Roman" w:hAnsi="Times New Roman" w:cs="Times New Roman"/>
          <w:sz w:val="24"/>
          <w:szCs w:val="24"/>
        </w:rPr>
        <w:t>, elemento central de sua identidade nacional. Torna-se necessário pensar em tais implicações, tendo em vista que Caliban é resgatado em um espetáculo que, segundo seu diretor, representa toda a história da Grã-Bretanha.</w:t>
      </w:r>
    </w:p>
    <w:p w14:paraId="4BAE13FB" w14:textId="77777777" w:rsidR="00A17E8D" w:rsidRDefault="00A17E8D" w:rsidP="00A17E8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Na peça de Shakespeare, </w:t>
      </w:r>
    </w:p>
    <w:p w14:paraId="1DA4F72C" w14:textId="77777777" w:rsidR="00D24372" w:rsidRDefault="00D24372" w:rsidP="00D24372">
      <w:pPr>
        <w:spacing w:after="0" w:line="240" w:lineRule="auto"/>
        <w:ind w:left="2268"/>
        <w:jc w:val="both"/>
        <w:rPr>
          <w:rFonts w:ascii="Times New Roman" w:hAnsi="Times New Roman" w:cs="Times New Roman"/>
        </w:rPr>
      </w:pPr>
    </w:p>
    <w:p w14:paraId="16876071" w14:textId="0E99D203" w:rsidR="00A17E8D" w:rsidRPr="008F7D8C" w:rsidRDefault="00A17E8D" w:rsidP="00D24372">
      <w:pPr>
        <w:spacing w:after="0" w:line="240" w:lineRule="auto"/>
        <w:ind w:left="2268"/>
        <w:jc w:val="both"/>
        <w:rPr>
          <w:rFonts w:ascii="Times New Roman" w:hAnsi="Times New Roman" w:cs="Times New Roman"/>
        </w:rPr>
      </w:pPr>
      <w:r w:rsidRPr="008F7D8C">
        <w:rPr>
          <w:rFonts w:ascii="Times New Roman" w:hAnsi="Times New Roman" w:cs="Times New Roman"/>
        </w:rPr>
        <w:t>Caliban é o excluído, aquilo que está eternamente abaixo da possibilidade e sempre além do alcance. Ele é visto como uma ocasião, um estado de existência que pode ser apropriado e explorado para fins de desenvolvimento de outra pessoa. Caliban é um lembrete da virtude perdida e do vigor maligno da Besta que está sempre presente: uma tentação magnética e um aviso eterno contra o contágio de sua ascendência demoníaca.</w:t>
      </w:r>
      <w:r w:rsidRPr="008F7D8C">
        <w:rPr>
          <w:rStyle w:val="Refdenotaderodap"/>
          <w:rFonts w:ascii="Times New Roman" w:hAnsi="Times New Roman" w:cs="Times New Roman"/>
        </w:rPr>
        <w:footnoteReference w:id="74"/>
      </w:r>
      <w:r w:rsidRPr="008F7D8C">
        <w:rPr>
          <w:rFonts w:ascii="Times New Roman" w:hAnsi="Times New Roman" w:cs="Times New Roman"/>
        </w:rPr>
        <w:t xml:space="preserve"> (</w:t>
      </w:r>
      <w:proofErr w:type="spellStart"/>
      <w:r w:rsidRPr="008F7D8C">
        <w:rPr>
          <w:rFonts w:ascii="Times New Roman" w:hAnsi="Times New Roman" w:cs="Times New Roman"/>
        </w:rPr>
        <w:t>Lamming</w:t>
      </w:r>
      <w:proofErr w:type="spellEnd"/>
      <w:r w:rsidRPr="008F7D8C">
        <w:rPr>
          <w:rFonts w:ascii="Times New Roman" w:hAnsi="Times New Roman" w:cs="Times New Roman"/>
        </w:rPr>
        <w:t>, 1992, p. 107</w:t>
      </w:r>
      <w:r w:rsidR="009E44BB">
        <w:rPr>
          <w:rFonts w:ascii="Times New Roman" w:hAnsi="Times New Roman" w:cs="Times New Roman"/>
        </w:rPr>
        <w:t>;</w:t>
      </w:r>
      <w:r w:rsidR="00DB04B6">
        <w:rPr>
          <w:rFonts w:ascii="Times New Roman" w:hAnsi="Times New Roman" w:cs="Times New Roman"/>
        </w:rPr>
        <w:t xml:space="preserve"> tradução </w:t>
      </w:r>
      <w:r w:rsidR="006650BB">
        <w:rPr>
          <w:rFonts w:ascii="Times New Roman" w:hAnsi="Times New Roman" w:cs="Times New Roman"/>
        </w:rPr>
        <w:t>minh</w:t>
      </w:r>
      <w:r w:rsidR="00DB04B6">
        <w:rPr>
          <w:rFonts w:ascii="Times New Roman" w:hAnsi="Times New Roman" w:cs="Times New Roman"/>
        </w:rPr>
        <w:t>a</w:t>
      </w:r>
      <w:r w:rsidRPr="008F7D8C">
        <w:rPr>
          <w:rFonts w:ascii="Times New Roman" w:hAnsi="Times New Roman" w:cs="Times New Roman"/>
        </w:rPr>
        <w:t>)</w:t>
      </w:r>
    </w:p>
    <w:p w14:paraId="2BE3C359" w14:textId="77777777" w:rsidR="00D24372" w:rsidRDefault="00D24372" w:rsidP="00A17E8D">
      <w:pPr>
        <w:spacing w:after="0" w:line="360" w:lineRule="auto"/>
        <w:ind w:firstLine="709"/>
        <w:jc w:val="both"/>
        <w:rPr>
          <w:rFonts w:ascii="Times New Roman" w:hAnsi="Times New Roman" w:cs="Times New Roman"/>
          <w:sz w:val="24"/>
          <w:szCs w:val="24"/>
        </w:rPr>
      </w:pPr>
    </w:p>
    <w:p w14:paraId="1DEA3D68" w14:textId="1A797887" w:rsidR="00A17E8D" w:rsidRDefault="00A17E8D" w:rsidP="00A17E8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Assim, a imagem </w:t>
      </w:r>
      <w:r w:rsidR="00DB04B6">
        <w:rPr>
          <w:rFonts w:ascii="Times New Roman" w:hAnsi="Times New Roman" w:cs="Times New Roman"/>
          <w:sz w:val="24"/>
          <w:szCs w:val="24"/>
        </w:rPr>
        <w:t xml:space="preserve">de </w:t>
      </w:r>
      <w:r>
        <w:rPr>
          <w:rFonts w:ascii="Times New Roman" w:hAnsi="Times New Roman" w:cs="Times New Roman"/>
          <w:sz w:val="24"/>
          <w:szCs w:val="24"/>
        </w:rPr>
        <w:t xml:space="preserve">Caliban é associada à de uma figura bestial, dada a sua descendência demoníaca. George </w:t>
      </w:r>
      <w:proofErr w:type="spellStart"/>
      <w:r>
        <w:rPr>
          <w:rFonts w:ascii="Times New Roman" w:hAnsi="Times New Roman" w:cs="Times New Roman"/>
          <w:sz w:val="24"/>
          <w:szCs w:val="24"/>
        </w:rPr>
        <w:t>Lamming</w:t>
      </w:r>
      <w:proofErr w:type="spellEnd"/>
      <w:r>
        <w:rPr>
          <w:rFonts w:ascii="Times New Roman" w:hAnsi="Times New Roman" w:cs="Times New Roman"/>
          <w:sz w:val="24"/>
          <w:szCs w:val="24"/>
        </w:rPr>
        <w:t xml:space="preserve"> (1992, p. 98</w:t>
      </w:r>
      <w:r w:rsidR="009E44BB">
        <w:rPr>
          <w:rFonts w:ascii="Times New Roman" w:hAnsi="Times New Roman" w:cs="Times New Roman"/>
          <w:sz w:val="24"/>
          <w:szCs w:val="24"/>
        </w:rPr>
        <w:t>;</w:t>
      </w:r>
      <w:r w:rsidR="00DB04B6">
        <w:rPr>
          <w:rFonts w:ascii="Times New Roman" w:hAnsi="Times New Roman" w:cs="Times New Roman"/>
          <w:sz w:val="24"/>
          <w:szCs w:val="24"/>
        </w:rPr>
        <w:t xml:space="preserve"> tradução </w:t>
      </w:r>
      <w:r w:rsidR="006650BB">
        <w:rPr>
          <w:rFonts w:ascii="Times New Roman" w:hAnsi="Times New Roman" w:cs="Times New Roman"/>
          <w:sz w:val="24"/>
          <w:szCs w:val="24"/>
        </w:rPr>
        <w:t>minh</w:t>
      </w:r>
      <w:r w:rsidR="00DB04B6">
        <w:rPr>
          <w:rFonts w:ascii="Times New Roman" w:hAnsi="Times New Roman" w:cs="Times New Roman"/>
          <w:sz w:val="24"/>
          <w:szCs w:val="24"/>
        </w:rPr>
        <w:t>a</w:t>
      </w:r>
      <w:r>
        <w:rPr>
          <w:rFonts w:ascii="Times New Roman" w:hAnsi="Times New Roman" w:cs="Times New Roman"/>
          <w:sz w:val="24"/>
          <w:szCs w:val="24"/>
        </w:rPr>
        <w:t>) ainda relaciona Caliban aos “escravos selvagens e deformados”</w:t>
      </w:r>
      <w:r>
        <w:rPr>
          <w:rStyle w:val="Refdenotaderodap"/>
          <w:rFonts w:ascii="Times New Roman" w:hAnsi="Times New Roman" w:cs="Times New Roman"/>
          <w:sz w:val="24"/>
          <w:szCs w:val="24"/>
        </w:rPr>
        <w:footnoteReference w:id="75"/>
      </w:r>
      <w:r>
        <w:rPr>
          <w:rFonts w:ascii="Times New Roman" w:hAnsi="Times New Roman" w:cs="Times New Roman"/>
          <w:sz w:val="24"/>
          <w:szCs w:val="24"/>
        </w:rPr>
        <w:t xml:space="preserve"> dos navios de escravos. Para o autor, assim como eles, Caliban é rebelde, apegado ao ideal de liberdade, e que, apesar de aprisionado, sobrevive como se uma divindade assim o quisesse. </w:t>
      </w:r>
    </w:p>
    <w:p w14:paraId="3E427C00" w14:textId="544E4426" w:rsidR="00A17E8D" w:rsidRDefault="00A17E8D" w:rsidP="00A17E8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Além disso, é quase como se Caliban se tornasse sujeito apenas no momento em </w:t>
      </w:r>
      <w:proofErr w:type="gramStart"/>
      <w:r>
        <w:rPr>
          <w:rFonts w:ascii="Times New Roman" w:hAnsi="Times New Roman" w:cs="Times New Roman"/>
          <w:sz w:val="24"/>
          <w:szCs w:val="24"/>
        </w:rPr>
        <w:t>que Próspero</w:t>
      </w:r>
      <w:proofErr w:type="gramEnd"/>
      <w:r>
        <w:rPr>
          <w:rFonts w:ascii="Times New Roman" w:hAnsi="Times New Roman" w:cs="Times New Roman"/>
          <w:sz w:val="24"/>
          <w:szCs w:val="24"/>
        </w:rPr>
        <w:t xml:space="preserve"> lhe ensina a sua língua. </w:t>
      </w:r>
      <w:r w:rsidRPr="0031728A">
        <w:rPr>
          <w:rFonts w:ascii="Times New Roman" w:hAnsi="Times New Roman" w:cs="Times New Roman"/>
          <w:sz w:val="24"/>
          <w:szCs w:val="24"/>
        </w:rPr>
        <w:t>“Somente a aplicação da Palavra à escuridão do mundo de Caliban poderia controlar a fera que reside dentro desse canibal”</w:t>
      </w:r>
      <w:r>
        <w:rPr>
          <w:rStyle w:val="Refdenotaderodap"/>
          <w:rFonts w:ascii="Times New Roman" w:hAnsi="Times New Roman" w:cs="Times New Roman"/>
          <w:sz w:val="24"/>
          <w:szCs w:val="24"/>
        </w:rPr>
        <w:footnoteReference w:id="76"/>
      </w:r>
      <w:r>
        <w:rPr>
          <w:rFonts w:ascii="Times New Roman" w:hAnsi="Times New Roman" w:cs="Times New Roman"/>
          <w:sz w:val="24"/>
          <w:szCs w:val="24"/>
        </w:rPr>
        <w:t xml:space="preserve"> (</w:t>
      </w:r>
      <w:proofErr w:type="spellStart"/>
      <w:r>
        <w:rPr>
          <w:rFonts w:ascii="Times New Roman" w:hAnsi="Times New Roman" w:cs="Times New Roman"/>
          <w:sz w:val="24"/>
          <w:szCs w:val="24"/>
        </w:rPr>
        <w:t>Lamming</w:t>
      </w:r>
      <w:proofErr w:type="spellEnd"/>
      <w:r>
        <w:rPr>
          <w:rFonts w:ascii="Times New Roman" w:hAnsi="Times New Roman" w:cs="Times New Roman"/>
          <w:sz w:val="24"/>
          <w:szCs w:val="24"/>
        </w:rPr>
        <w:t>, 1992, p. 109</w:t>
      </w:r>
      <w:r w:rsidR="009E44BB">
        <w:rPr>
          <w:rFonts w:ascii="Times New Roman" w:hAnsi="Times New Roman" w:cs="Times New Roman"/>
          <w:sz w:val="24"/>
          <w:szCs w:val="24"/>
        </w:rPr>
        <w:t xml:space="preserve">; </w:t>
      </w:r>
      <w:r w:rsidR="00DB04B6">
        <w:rPr>
          <w:rFonts w:ascii="Times New Roman" w:hAnsi="Times New Roman" w:cs="Times New Roman"/>
          <w:sz w:val="24"/>
          <w:szCs w:val="24"/>
        </w:rPr>
        <w:t xml:space="preserve">tradução </w:t>
      </w:r>
      <w:r w:rsidR="006650BB">
        <w:rPr>
          <w:rFonts w:ascii="Times New Roman" w:hAnsi="Times New Roman" w:cs="Times New Roman"/>
          <w:sz w:val="24"/>
          <w:szCs w:val="24"/>
        </w:rPr>
        <w:t>minh</w:t>
      </w:r>
      <w:r w:rsidR="00DB04B6">
        <w:rPr>
          <w:rFonts w:ascii="Times New Roman" w:hAnsi="Times New Roman" w:cs="Times New Roman"/>
          <w:sz w:val="24"/>
          <w:szCs w:val="24"/>
        </w:rPr>
        <w:t>a</w:t>
      </w:r>
      <w:r>
        <w:rPr>
          <w:rFonts w:ascii="Times New Roman" w:hAnsi="Times New Roman" w:cs="Times New Roman"/>
          <w:sz w:val="24"/>
          <w:szCs w:val="24"/>
        </w:rPr>
        <w:t xml:space="preserve">). Afinal de contas, saber falar significa saber falar a língua do colonizador </w:t>
      </w:r>
      <w:r>
        <w:rPr>
          <w:rFonts w:ascii="Times New Roman" w:hAnsi="Times New Roman" w:cs="Times New Roman"/>
          <w:sz w:val="24"/>
          <w:szCs w:val="24"/>
        </w:rPr>
        <w:lastRenderedPageBreak/>
        <w:t>(</w:t>
      </w:r>
      <w:proofErr w:type="spellStart"/>
      <w:r>
        <w:rPr>
          <w:rFonts w:ascii="Times New Roman" w:hAnsi="Times New Roman" w:cs="Times New Roman"/>
          <w:sz w:val="24"/>
          <w:szCs w:val="24"/>
        </w:rPr>
        <w:t>Greeblatt</w:t>
      </w:r>
      <w:proofErr w:type="spellEnd"/>
      <w:r>
        <w:rPr>
          <w:rFonts w:ascii="Times New Roman" w:hAnsi="Times New Roman" w:cs="Times New Roman"/>
          <w:sz w:val="24"/>
          <w:szCs w:val="24"/>
        </w:rPr>
        <w:t>, 2007), ou seja, o idioma de Próspero. “A língua é, afinal, uma das maneiras cruciais de se distinguir entre homens e bestas”</w:t>
      </w:r>
      <w:r>
        <w:rPr>
          <w:rStyle w:val="Refdenotaderodap"/>
          <w:rFonts w:ascii="Times New Roman" w:hAnsi="Times New Roman" w:cs="Times New Roman"/>
          <w:sz w:val="24"/>
          <w:szCs w:val="24"/>
        </w:rPr>
        <w:footnoteReference w:id="77"/>
      </w:r>
      <w:r>
        <w:rPr>
          <w:rFonts w:ascii="Times New Roman" w:hAnsi="Times New Roman" w:cs="Times New Roman"/>
          <w:sz w:val="24"/>
          <w:szCs w:val="24"/>
        </w:rPr>
        <w:t xml:space="preserve"> (Greenblatt, 2007, p. 31</w:t>
      </w:r>
      <w:r w:rsidR="009E44BB">
        <w:rPr>
          <w:rFonts w:ascii="Times New Roman" w:hAnsi="Times New Roman" w:cs="Times New Roman"/>
          <w:sz w:val="24"/>
          <w:szCs w:val="24"/>
        </w:rPr>
        <w:t>;</w:t>
      </w:r>
      <w:r w:rsidR="00DB04B6">
        <w:rPr>
          <w:rFonts w:ascii="Times New Roman" w:hAnsi="Times New Roman" w:cs="Times New Roman"/>
          <w:sz w:val="24"/>
          <w:szCs w:val="24"/>
        </w:rPr>
        <w:t xml:space="preserve"> tradução </w:t>
      </w:r>
      <w:r w:rsidR="006650BB">
        <w:rPr>
          <w:rFonts w:ascii="Times New Roman" w:hAnsi="Times New Roman" w:cs="Times New Roman"/>
          <w:sz w:val="24"/>
          <w:szCs w:val="24"/>
        </w:rPr>
        <w:t>minh</w:t>
      </w:r>
      <w:r w:rsidR="00DB04B6">
        <w:rPr>
          <w:rFonts w:ascii="Times New Roman" w:hAnsi="Times New Roman" w:cs="Times New Roman"/>
          <w:sz w:val="24"/>
          <w:szCs w:val="24"/>
        </w:rPr>
        <w:t>a</w:t>
      </w:r>
      <w:r>
        <w:rPr>
          <w:rFonts w:ascii="Times New Roman" w:hAnsi="Times New Roman" w:cs="Times New Roman"/>
          <w:sz w:val="24"/>
          <w:szCs w:val="24"/>
        </w:rPr>
        <w:t xml:space="preserve">). Assim, pode-se perceber que o colonialismo linguístico talvez seja um dos maiores traços coloniais na peça. </w:t>
      </w:r>
    </w:p>
    <w:p w14:paraId="179BCED7" w14:textId="5FBD0721" w:rsidR="00A17E8D" w:rsidRDefault="00A17E8D" w:rsidP="00A17E8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Importante ressaltar que disso resulta a famosa frase de Caliban “</w:t>
      </w:r>
      <w:r w:rsidRPr="00B26ECA">
        <w:rPr>
          <w:rFonts w:ascii="Times New Roman" w:hAnsi="Times New Roman" w:cs="Times New Roman"/>
          <w:sz w:val="24"/>
          <w:szCs w:val="24"/>
        </w:rPr>
        <w:t>Agora eu sei falar, e o meu proveito</w:t>
      </w:r>
      <w:r>
        <w:rPr>
          <w:rFonts w:ascii="Times New Roman" w:hAnsi="Times New Roman" w:cs="Times New Roman"/>
          <w:sz w:val="24"/>
          <w:szCs w:val="24"/>
        </w:rPr>
        <w:t xml:space="preserve"> /</w:t>
      </w:r>
      <w:r w:rsidRPr="00B26ECA">
        <w:rPr>
          <w:rFonts w:ascii="Times New Roman" w:hAnsi="Times New Roman" w:cs="Times New Roman"/>
          <w:sz w:val="24"/>
          <w:szCs w:val="24"/>
        </w:rPr>
        <w:t xml:space="preserve"> É poder praguejar. Que a peste o pegue,</w:t>
      </w:r>
      <w:r>
        <w:rPr>
          <w:rFonts w:ascii="Times New Roman" w:hAnsi="Times New Roman" w:cs="Times New Roman"/>
          <w:sz w:val="24"/>
          <w:szCs w:val="24"/>
        </w:rPr>
        <w:t xml:space="preserve"> / </w:t>
      </w:r>
      <w:r w:rsidRPr="00B26ECA">
        <w:rPr>
          <w:rFonts w:ascii="Times New Roman" w:hAnsi="Times New Roman" w:cs="Times New Roman"/>
          <w:sz w:val="24"/>
          <w:szCs w:val="24"/>
        </w:rPr>
        <w:t>Por me ensinar sua língua!</w:t>
      </w:r>
      <w:r>
        <w:rPr>
          <w:rFonts w:ascii="Times New Roman" w:hAnsi="Times New Roman" w:cs="Times New Roman"/>
          <w:sz w:val="24"/>
          <w:szCs w:val="24"/>
        </w:rPr>
        <w:t xml:space="preserve">” (Shakespeare, ato 1, cena 2). Ato de rebeldia esse que é tão caro aos estudos pós-coloniais, por demonstrar uma apropriação da linguagem do colonizador, imposta a ele, para seus próprios fins. Esse momento é central para a peça por ser um </w:t>
      </w:r>
      <w:r w:rsidRPr="00E035EB">
        <w:rPr>
          <w:rFonts w:ascii="Times New Roman" w:hAnsi="Times New Roman" w:cs="Times New Roman"/>
          <w:sz w:val="24"/>
          <w:szCs w:val="24"/>
        </w:rPr>
        <w:t>ato de insubordinação</w:t>
      </w:r>
      <w:r>
        <w:rPr>
          <w:rFonts w:ascii="Times New Roman" w:hAnsi="Times New Roman" w:cs="Times New Roman"/>
          <w:sz w:val="24"/>
          <w:szCs w:val="24"/>
        </w:rPr>
        <w:t xml:space="preserve"> e</w:t>
      </w:r>
      <w:r w:rsidRPr="00E035EB">
        <w:rPr>
          <w:rFonts w:ascii="Times New Roman" w:hAnsi="Times New Roman" w:cs="Times New Roman"/>
          <w:sz w:val="24"/>
          <w:szCs w:val="24"/>
        </w:rPr>
        <w:t xml:space="preserve"> de descontentamento com a própria posição de subalterno. Caliban, nesse ponto, para </w:t>
      </w:r>
      <w:r>
        <w:rPr>
          <w:rFonts w:ascii="Times New Roman" w:hAnsi="Times New Roman" w:cs="Times New Roman"/>
          <w:sz w:val="24"/>
          <w:szCs w:val="24"/>
        </w:rPr>
        <w:t xml:space="preserve">Stephen </w:t>
      </w:r>
      <w:r w:rsidRPr="00E035EB">
        <w:rPr>
          <w:rFonts w:ascii="Times New Roman" w:hAnsi="Times New Roman" w:cs="Times New Roman"/>
          <w:sz w:val="24"/>
          <w:szCs w:val="24"/>
        </w:rPr>
        <w:t>Greenblatt</w:t>
      </w:r>
      <w:r>
        <w:rPr>
          <w:rFonts w:ascii="Times New Roman" w:hAnsi="Times New Roman" w:cs="Times New Roman"/>
          <w:sz w:val="24"/>
          <w:szCs w:val="24"/>
        </w:rPr>
        <w:t xml:space="preserve"> (2007)</w:t>
      </w:r>
      <w:r w:rsidRPr="00E035EB">
        <w:rPr>
          <w:rFonts w:ascii="Times New Roman" w:hAnsi="Times New Roman" w:cs="Times New Roman"/>
          <w:sz w:val="24"/>
          <w:szCs w:val="24"/>
        </w:rPr>
        <w:t xml:space="preserve">, não passa de um nobre selvagem, </w:t>
      </w:r>
      <w:r>
        <w:rPr>
          <w:rFonts w:ascii="Times New Roman" w:hAnsi="Times New Roman" w:cs="Times New Roman"/>
          <w:sz w:val="24"/>
          <w:szCs w:val="24"/>
        </w:rPr>
        <w:t xml:space="preserve">que demonstra possuir todas as características do Homem Selvagem: </w:t>
      </w:r>
      <w:r w:rsidRPr="00E035EB">
        <w:rPr>
          <w:rFonts w:ascii="Times New Roman" w:hAnsi="Times New Roman" w:cs="Times New Roman"/>
          <w:sz w:val="24"/>
          <w:szCs w:val="24"/>
        </w:rPr>
        <w:t xml:space="preserve">deformado, fedido, violento. Ainda assim, ele conquista esse momento com uma assertiva de </w:t>
      </w:r>
      <w:r>
        <w:rPr>
          <w:rFonts w:ascii="Times New Roman" w:hAnsi="Times New Roman" w:cs="Times New Roman"/>
          <w:sz w:val="24"/>
          <w:szCs w:val="24"/>
        </w:rPr>
        <w:t xml:space="preserve">uma </w:t>
      </w:r>
      <w:r w:rsidRPr="00E035EB">
        <w:rPr>
          <w:rFonts w:ascii="Times New Roman" w:hAnsi="Times New Roman" w:cs="Times New Roman"/>
          <w:sz w:val="24"/>
          <w:szCs w:val="24"/>
        </w:rPr>
        <w:t>“dor humana inconsolável e amargura”</w:t>
      </w:r>
      <w:r>
        <w:rPr>
          <w:rStyle w:val="Refdenotaderodap"/>
          <w:rFonts w:ascii="Times New Roman" w:hAnsi="Times New Roman" w:cs="Times New Roman"/>
          <w:sz w:val="24"/>
          <w:szCs w:val="24"/>
        </w:rPr>
        <w:footnoteReference w:id="78"/>
      </w:r>
      <w:r>
        <w:rPr>
          <w:rFonts w:ascii="Times New Roman" w:hAnsi="Times New Roman" w:cs="Times New Roman"/>
          <w:sz w:val="24"/>
          <w:szCs w:val="24"/>
        </w:rPr>
        <w:t xml:space="preserve"> (Greenblatt, 2007, p. 36</w:t>
      </w:r>
      <w:r w:rsidR="009E44BB">
        <w:rPr>
          <w:rFonts w:ascii="Times New Roman" w:hAnsi="Times New Roman" w:cs="Times New Roman"/>
          <w:sz w:val="24"/>
          <w:szCs w:val="24"/>
        </w:rPr>
        <w:t xml:space="preserve">; </w:t>
      </w:r>
      <w:r w:rsidR="00DB04B6">
        <w:rPr>
          <w:rFonts w:ascii="Times New Roman" w:hAnsi="Times New Roman" w:cs="Times New Roman"/>
          <w:sz w:val="24"/>
          <w:szCs w:val="24"/>
        </w:rPr>
        <w:t xml:space="preserve">tradução </w:t>
      </w:r>
      <w:r w:rsidR="006650BB">
        <w:rPr>
          <w:rFonts w:ascii="Times New Roman" w:hAnsi="Times New Roman" w:cs="Times New Roman"/>
          <w:sz w:val="24"/>
          <w:szCs w:val="24"/>
        </w:rPr>
        <w:t>minh</w:t>
      </w:r>
      <w:r w:rsidR="00DB04B6">
        <w:rPr>
          <w:rFonts w:ascii="Times New Roman" w:hAnsi="Times New Roman" w:cs="Times New Roman"/>
          <w:sz w:val="24"/>
          <w:szCs w:val="24"/>
        </w:rPr>
        <w:t>a</w:t>
      </w:r>
      <w:r>
        <w:rPr>
          <w:rFonts w:ascii="Times New Roman" w:hAnsi="Times New Roman" w:cs="Times New Roman"/>
          <w:sz w:val="24"/>
          <w:szCs w:val="24"/>
        </w:rPr>
        <w:t>)</w:t>
      </w:r>
      <w:r w:rsidRPr="00E035EB">
        <w:rPr>
          <w:rFonts w:ascii="Times New Roman" w:hAnsi="Times New Roman" w:cs="Times New Roman"/>
          <w:sz w:val="24"/>
          <w:szCs w:val="24"/>
        </w:rPr>
        <w:t xml:space="preserve">, </w:t>
      </w:r>
      <w:r>
        <w:rPr>
          <w:rFonts w:ascii="Times New Roman" w:hAnsi="Times New Roman" w:cs="Times New Roman"/>
          <w:sz w:val="24"/>
          <w:szCs w:val="24"/>
        </w:rPr>
        <w:t xml:space="preserve">o </w:t>
      </w:r>
      <w:r w:rsidRPr="00E035EB">
        <w:rPr>
          <w:rFonts w:ascii="Times New Roman" w:hAnsi="Times New Roman" w:cs="Times New Roman"/>
          <w:sz w:val="24"/>
          <w:szCs w:val="24"/>
        </w:rPr>
        <w:t>que demonstra que ele não aceita a opressão colonial de forma passiva</w:t>
      </w:r>
      <w:r>
        <w:rPr>
          <w:rFonts w:ascii="Times New Roman" w:hAnsi="Times New Roman" w:cs="Times New Roman"/>
          <w:sz w:val="24"/>
          <w:szCs w:val="24"/>
        </w:rPr>
        <w:t>,</w:t>
      </w:r>
      <w:r w:rsidRPr="00E035EB">
        <w:rPr>
          <w:rFonts w:ascii="Times New Roman" w:hAnsi="Times New Roman" w:cs="Times New Roman"/>
          <w:sz w:val="24"/>
          <w:szCs w:val="24"/>
        </w:rPr>
        <w:t xml:space="preserve"> mant</w:t>
      </w:r>
      <w:r>
        <w:rPr>
          <w:rFonts w:ascii="Times New Roman" w:hAnsi="Times New Roman" w:cs="Times New Roman"/>
          <w:sz w:val="24"/>
          <w:szCs w:val="24"/>
        </w:rPr>
        <w:t>endo</w:t>
      </w:r>
      <w:r w:rsidRPr="00E035EB">
        <w:rPr>
          <w:rFonts w:ascii="Times New Roman" w:hAnsi="Times New Roman" w:cs="Times New Roman"/>
          <w:sz w:val="24"/>
          <w:szCs w:val="24"/>
        </w:rPr>
        <w:t xml:space="preserve"> sua singularidade, sua identidade, se recusa</w:t>
      </w:r>
      <w:r>
        <w:rPr>
          <w:rFonts w:ascii="Times New Roman" w:hAnsi="Times New Roman" w:cs="Times New Roman"/>
          <w:sz w:val="24"/>
          <w:szCs w:val="24"/>
        </w:rPr>
        <w:t>ndo</w:t>
      </w:r>
      <w:r w:rsidRPr="00E035EB">
        <w:rPr>
          <w:rFonts w:ascii="Times New Roman" w:hAnsi="Times New Roman" w:cs="Times New Roman"/>
          <w:sz w:val="24"/>
          <w:szCs w:val="24"/>
        </w:rPr>
        <w:t xml:space="preserve"> a ser silenciado.</w:t>
      </w:r>
    </w:p>
    <w:p w14:paraId="4F5AC27B" w14:textId="31B57B14" w:rsidR="00A17E8D" w:rsidRDefault="00A17E8D" w:rsidP="00A17E8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Sendo assim, não é de forma gratuita que Caliban </w:t>
      </w:r>
      <w:r w:rsidR="00A245E8">
        <w:rPr>
          <w:rFonts w:ascii="Times New Roman" w:hAnsi="Times New Roman" w:cs="Times New Roman"/>
          <w:sz w:val="24"/>
          <w:szCs w:val="24"/>
        </w:rPr>
        <w:t xml:space="preserve">se </w:t>
      </w:r>
      <w:r>
        <w:rPr>
          <w:rFonts w:ascii="Times New Roman" w:hAnsi="Times New Roman" w:cs="Times New Roman"/>
          <w:sz w:val="24"/>
          <w:szCs w:val="24"/>
        </w:rPr>
        <w:t xml:space="preserve">torna um símbolo nos estudos pós-coloniais. Seja na sua elevação como ícone representante da história da América Latina, para Roberto </w:t>
      </w:r>
      <w:proofErr w:type="spellStart"/>
      <w:r>
        <w:rPr>
          <w:rFonts w:ascii="Times New Roman" w:hAnsi="Times New Roman" w:cs="Times New Roman"/>
          <w:sz w:val="24"/>
          <w:szCs w:val="24"/>
        </w:rPr>
        <w:t>Férnandez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Retamar</w:t>
      </w:r>
      <w:proofErr w:type="spellEnd"/>
      <w:r>
        <w:rPr>
          <w:rFonts w:ascii="Times New Roman" w:hAnsi="Times New Roman" w:cs="Times New Roman"/>
          <w:sz w:val="24"/>
          <w:szCs w:val="24"/>
        </w:rPr>
        <w:t xml:space="preserve"> (1989), ou nas inversões propostas por Aimé </w:t>
      </w:r>
      <w:proofErr w:type="spellStart"/>
      <w:r>
        <w:rPr>
          <w:rFonts w:ascii="Times New Roman" w:hAnsi="Times New Roman" w:cs="Times New Roman"/>
          <w:sz w:val="24"/>
          <w:szCs w:val="24"/>
        </w:rPr>
        <w:t>Césaire</w:t>
      </w:r>
      <w:proofErr w:type="spellEnd"/>
      <w:r>
        <w:rPr>
          <w:rFonts w:ascii="Times New Roman" w:hAnsi="Times New Roman" w:cs="Times New Roman"/>
          <w:sz w:val="24"/>
          <w:szCs w:val="24"/>
        </w:rPr>
        <w:t xml:space="preserve"> em sua releitura </w:t>
      </w:r>
      <w:r>
        <w:rPr>
          <w:rFonts w:ascii="Times New Roman" w:hAnsi="Times New Roman" w:cs="Times New Roman"/>
          <w:i/>
          <w:iCs/>
          <w:sz w:val="24"/>
          <w:szCs w:val="24"/>
        </w:rPr>
        <w:t xml:space="preserve">Uma Tempestade </w:t>
      </w:r>
      <w:r>
        <w:rPr>
          <w:rFonts w:ascii="Times New Roman" w:hAnsi="Times New Roman" w:cs="Times New Roman"/>
          <w:sz w:val="24"/>
          <w:szCs w:val="24"/>
        </w:rPr>
        <w:t xml:space="preserve">(2024), Caliban vem recebendo uma atenção especial de diversos autores. A relação entre a personagem e Próspero é a mais explorada, com ênfase nas relações de poder estabelecidas, no imperialismo presente no pensamento de Próspero e na revolta de Caliban. </w:t>
      </w:r>
    </w:p>
    <w:p w14:paraId="67E3C13F" w14:textId="00251DA3" w:rsidR="00A17E8D" w:rsidRDefault="00A17E8D" w:rsidP="00A17E8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Apropriar-se de tal figura, então, implica carregar com ela toda a questão colonial, intrínseca à sua constituição. Rebelde ou não, Caliban é um escravo. Elevá-lo ao </w:t>
      </w:r>
      <w:r>
        <w:rPr>
          <w:rFonts w:ascii="Times New Roman" w:hAnsi="Times New Roman" w:cs="Times New Roman"/>
          <w:i/>
          <w:iCs/>
          <w:sz w:val="24"/>
          <w:szCs w:val="24"/>
        </w:rPr>
        <w:t xml:space="preserve">status </w:t>
      </w:r>
      <w:r>
        <w:rPr>
          <w:rFonts w:ascii="Times New Roman" w:hAnsi="Times New Roman" w:cs="Times New Roman"/>
          <w:sz w:val="24"/>
          <w:szCs w:val="24"/>
        </w:rPr>
        <w:t xml:space="preserve">de representante das </w:t>
      </w:r>
      <w:r>
        <w:rPr>
          <w:rFonts w:ascii="Times New Roman" w:hAnsi="Times New Roman" w:cs="Times New Roman"/>
          <w:i/>
          <w:iCs/>
          <w:sz w:val="24"/>
          <w:szCs w:val="24"/>
        </w:rPr>
        <w:t xml:space="preserve">Ilhas das Maravilhas </w:t>
      </w:r>
      <w:r>
        <w:rPr>
          <w:rFonts w:ascii="Times New Roman" w:hAnsi="Times New Roman" w:cs="Times New Roman"/>
          <w:sz w:val="24"/>
          <w:szCs w:val="24"/>
        </w:rPr>
        <w:t xml:space="preserve">não apaga esse fato. Não é de graça que chega a ser irônico o comentário do historiador Tim Stanley, no </w:t>
      </w:r>
      <w:r>
        <w:rPr>
          <w:rFonts w:ascii="Times New Roman" w:hAnsi="Times New Roman" w:cs="Times New Roman"/>
          <w:i/>
          <w:iCs/>
          <w:sz w:val="24"/>
          <w:szCs w:val="24"/>
        </w:rPr>
        <w:t>Telegraph Blog</w:t>
      </w:r>
      <w:r>
        <w:rPr>
          <w:rStyle w:val="Refdenotaderodap"/>
          <w:rFonts w:ascii="Times New Roman" w:hAnsi="Times New Roman" w:cs="Times New Roman"/>
          <w:i/>
          <w:iCs/>
          <w:sz w:val="24"/>
          <w:szCs w:val="24"/>
        </w:rPr>
        <w:footnoteReference w:id="79"/>
      </w:r>
      <w:r>
        <w:rPr>
          <w:rFonts w:ascii="Times New Roman" w:hAnsi="Times New Roman" w:cs="Times New Roman"/>
          <w:i/>
          <w:iCs/>
          <w:sz w:val="24"/>
          <w:szCs w:val="24"/>
        </w:rPr>
        <w:t xml:space="preserve">, </w:t>
      </w:r>
      <w:r>
        <w:rPr>
          <w:rFonts w:ascii="Times New Roman" w:hAnsi="Times New Roman" w:cs="Times New Roman"/>
          <w:sz w:val="24"/>
          <w:szCs w:val="24"/>
        </w:rPr>
        <w:t xml:space="preserve">sobre a cerimônia de abertura não ter mencionado seu passado imperial, quando esse esteve escancarado na apropriação da figura de Caliban. Simon Jenkins, escrevendo para o </w:t>
      </w:r>
      <w:r>
        <w:rPr>
          <w:rFonts w:ascii="Times New Roman" w:hAnsi="Times New Roman" w:cs="Times New Roman"/>
          <w:i/>
          <w:iCs/>
          <w:sz w:val="24"/>
          <w:szCs w:val="24"/>
        </w:rPr>
        <w:t>The Guardian</w:t>
      </w:r>
      <w:r>
        <w:rPr>
          <w:rFonts w:ascii="Times New Roman" w:hAnsi="Times New Roman" w:cs="Times New Roman"/>
          <w:sz w:val="24"/>
          <w:szCs w:val="24"/>
        </w:rPr>
        <w:t>, foi um pouco mais ácido em sua resenha e questiona:</w:t>
      </w:r>
    </w:p>
    <w:p w14:paraId="2AEE9A08" w14:textId="77777777" w:rsidR="00D24372" w:rsidRDefault="00D24372" w:rsidP="00A17E8D">
      <w:pPr>
        <w:spacing w:after="0" w:line="360" w:lineRule="auto"/>
        <w:ind w:firstLine="709"/>
        <w:jc w:val="both"/>
        <w:rPr>
          <w:rFonts w:ascii="Times New Roman" w:hAnsi="Times New Roman" w:cs="Times New Roman"/>
          <w:sz w:val="24"/>
          <w:szCs w:val="24"/>
        </w:rPr>
      </w:pPr>
    </w:p>
    <w:p w14:paraId="7B922DF1" w14:textId="0B9F238C" w:rsidR="00A17E8D" w:rsidRPr="008F7D8C" w:rsidRDefault="00A17E8D" w:rsidP="00D24372">
      <w:pPr>
        <w:spacing w:after="0" w:line="240" w:lineRule="auto"/>
        <w:ind w:left="2268"/>
        <w:jc w:val="both"/>
        <w:rPr>
          <w:rFonts w:ascii="Times New Roman" w:hAnsi="Times New Roman" w:cs="Times New Roman"/>
        </w:rPr>
      </w:pPr>
      <w:r w:rsidRPr="008F7D8C">
        <w:rPr>
          <w:rFonts w:ascii="Times New Roman" w:hAnsi="Times New Roman" w:cs="Times New Roman"/>
        </w:rPr>
        <w:lastRenderedPageBreak/>
        <w:t xml:space="preserve">Danny Boyle, de </w:t>
      </w:r>
      <w:proofErr w:type="spellStart"/>
      <w:r w:rsidRPr="008F7D8C">
        <w:rPr>
          <w:rFonts w:ascii="Times New Roman" w:hAnsi="Times New Roman" w:cs="Times New Roman"/>
        </w:rPr>
        <w:t>Trainspotting</w:t>
      </w:r>
      <w:proofErr w:type="spellEnd"/>
      <w:r w:rsidRPr="008F7D8C">
        <w:rPr>
          <w:rFonts w:ascii="Times New Roman" w:hAnsi="Times New Roman" w:cs="Times New Roman"/>
        </w:rPr>
        <w:t xml:space="preserve"> e </w:t>
      </w:r>
      <w:proofErr w:type="spellStart"/>
      <w:r w:rsidRPr="008F7D8C">
        <w:rPr>
          <w:rFonts w:ascii="Times New Roman" w:hAnsi="Times New Roman" w:cs="Times New Roman"/>
        </w:rPr>
        <w:t>Slumdog</w:t>
      </w:r>
      <w:proofErr w:type="spellEnd"/>
      <w:r w:rsidRPr="008F7D8C">
        <w:rPr>
          <w:rFonts w:ascii="Times New Roman" w:hAnsi="Times New Roman" w:cs="Times New Roman"/>
        </w:rPr>
        <w:t xml:space="preserve">, virou líder de torcida da Country Life? E citando A Tempestade? Será que essas corporações olímpicas realmente leram a peça? Caliban, monstro filho de uma bruxa, não faz menção a ilhas de maravilhas. Em vez disso, ele vive em uma ilha repleta de conflitos, bebidas, sexo e artes das trevas. Em um determinado momento, ele a chama de “uma ilha cheia de ruídos, sons e ares doces, que dão prazer e não machucam”, mas isso é quando ele está tentando se apoderar dela e devolvê-la à anarquia primitiva. O que ele conseguiria enfiando uma estaca na cabeça do santo Próspero, com a ajuda de dois hooligans bêbados. Boyle parece ter se enrolado com seus </w:t>
      </w:r>
      <w:proofErr w:type="spellStart"/>
      <w:r w:rsidRPr="008F7D8C">
        <w:rPr>
          <w:rFonts w:ascii="Times New Roman" w:hAnsi="Times New Roman" w:cs="Times New Roman"/>
        </w:rPr>
        <w:t>Stratfords</w:t>
      </w:r>
      <w:proofErr w:type="spellEnd"/>
      <w:r w:rsidRPr="008F7D8C">
        <w:rPr>
          <w:rFonts w:ascii="Times New Roman" w:hAnsi="Times New Roman" w:cs="Times New Roman"/>
        </w:rPr>
        <w:t>.</w:t>
      </w:r>
      <w:r w:rsidRPr="008F7D8C">
        <w:rPr>
          <w:rStyle w:val="Refdenotaderodap"/>
          <w:rFonts w:ascii="Times New Roman" w:hAnsi="Times New Roman" w:cs="Times New Roman"/>
        </w:rPr>
        <w:footnoteReference w:id="80"/>
      </w:r>
      <w:r w:rsidRPr="008F7D8C">
        <w:rPr>
          <w:rFonts w:ascii="Times New Roman" w:hAnsi="Times New Roman" w:cs="Times New Roman"/>
        </w:rPr>
        <w:t xml:space="preserve"> (Jenkins, 2012, n.p.</w:t>
      </w:r>
      <w:r w:rsidR="009E44BB">
        <w:rPr>
          <w:rFonts w:ascii="Times New Roman" w:hAnsi="Times New Roman" w:cs="Times New Roman"/>
        </w:rPr>
        <w:t>;</w:t>
      </w:r>
      <w:r w:rsidR="00EE4260">
        <w:rPr>
          <w:rFonts w:ascii="Times New Roman" w:hAnsi="Times New Roman" w:cs="Times New Roman"/>
        </w:rPr>
        <w:t xml:space="preserve"> tradução </w:t>
      </w:r>
      <w:r w:rsidR="006650BB">
        <w:rPr>
          <w:rFonts w:ascii="Times New Roman" w:hAnsi="Times New Roman" w:cs="Times New Roman"/>
        </w:rPr>
        <w:t>minha)</w:t>
      </w:r>
    </w:p>
    <w:p w14:paraId="47121116" w14:textId="77777777" w:rsidR="00D24372" w:rsidRDefault="00D24372" w:rsidP="00A17E8D">
      <w:pPr>
        <w:spacing w:after="0" w:line="360" w:lineRule="auto"/>
        <w:ind w:firstLine="709"/>
        <w:jc w:val="both"/>
        <w:rPr>
          <w:rFonts w:ascii="Times New Roman" w:hAnsi="Times New Roman" w:cs="Times New Roman"/>
          <w:sz w:val="24"/>
          <w:szCs w:val="24"/>
        </w:rPr>
      </w:pPr>
    </w:p>
    <w:p w14:paraId="479BBAE6" w14:textId="1E97F801" w:rsidR="00A17E8D" w:rsidRDefault="00A17E8D" w:rsidP="00A17E8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Jenkins (2012) retoma a situação real de Caliban, ao apontar que ele vive em uma ilha “repleta de conflitos, bebidas, sexo e artes das trevas”. Apesar de manter sua conexão com a ilha, perceptível através do monólogo citado na abertura, a realidade de Caliban é profundamente afetada por Próspero e, consequentemente, também é a sua vivência na ilha. Uma ilha, diga-se de passagem, que é sua por herança de </w:t>
      </w:r>
      <w:proofErr w:type="spellStart"/>
      <w:r>
        <w:rPr>
          <w:rFonts w:ascii="Times New Roman" w:hAnsi="Times New Roman" w:cs="Times New Roman"/>
          <w:sz w:val="24"/>
          <w:szCs w:val="24"/>
        </w:rPr>
        <w:t>Sycorax</w:t>
      </w:r>
      <w:proofErr w:type="spellEnd"/>
      <w:r>
        <w:rPr>
          <w:rFonts w:ascii="Times New Roman" w:hAnsi="Times New Roman" w:cs="Times New Roman"/>
          <w:sz w:val="24"/>
          <w:szCs w:val="24"/>
        </w:rPr>
        <w:t xml:space="preserve">, sua mãe. </w:t>
      </w:r>
    </w:p>
    <w:p w14:paraId="3C5DE185" w14:textId="77777777" w:rsidR="00A17E8D" w:rsidRPr="001E6DDA" w:rsidRDefault="00A17E8D" w:rsidP="00A17E8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Sendo assim, torna-se impossível não questionar se essa apropriação da figura de Caliban aconteceu de forma consciente ou não, visto que não há, na abertura, uma crítica ao imperialismo britânico. A história é contada a partir da Revolução Industrial, fato histórico que mudou todo o mundo. Seu precedente, a colonização, que, diga-se de passagem, também alterou toda a dinâmica do globo, é deixada de lado. Ela só é referenciada para aqueles que conhecem o teor colonialista da peça </w:t>
      </w:r>
      <w:r>
        <w:rPr>
          <w:rFonts w:ascii="Times New Roman" w:hAnsi="Times New Roman" w:cs="Times New Roman"/>
          <w:i/>
          <w:iCs/>
          <w:sz w:val="24"/>
          <w:szCs w:val="24"/>
        </w:rPr>
        <w:t>A Tempestade</w:t>
      </w:r>
      <w:r>
        <w:rPr>
          <w:rFonts w:ascii="Times New Roman" w:hAnsi="Times New Roman" w:cs="Times New Roman"/>
          <w:sz w:val="24"/>
          <w:szCs w:val="24"/>
        </w:rPr>
        <w:t xml:space="preserve"> e percebem a apropriação como algo violento, em vez de uma mera homenagem ao bardo. </w:t>
      </w:r>
    </w:p>
    <w:p w14:paraId="78A18E98" w14:textId="77777777" w:rsidR="00A17E8D" w:rsidRPr="003F5907" w:rsidRDefault="00A17E8D" w:rsidP="00A17E8D">
      <w:pPr>
        <w:spacing w:after="0" w:line="360" w:lineRule="auto"/>
        <w:ind w:firstLine="709"/>
        <w:jc w:val="both"/>
        <w:rPr>
          <w:rFonts w:ascii="Times New Roman" w:hAnsi="Times New Roman" w:cs="Times New Roman"/>
          <w:sz w:val="24"/>
          <w:szCs w:val="24"/>
        </w:rPr>
      </w:pPr>
    </w:p>
    <w:p w14:paraId="68E850E8" w14:textId="77777777" w:rsidR="00A17E8D" w:rsidRPr="00E07DB8" w:rsidRDefault="00A17E8D" w:rsidP="00A17E8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Considerações finais</w:t>
      </w:r>
    </w:p>
    <w:p w14:paraId="3374BF81" w14:textId="77777777" w:rsidR="00A17E8D" w:rsidRDefault="00A17E8D" w:rsidP="00A17E8D">
      <w:pPr>
        <w:spacing w:after="0" w:line="360" w:lineRule="auto"/>
        <w:ind w:firstLine="709"/>
        <w:jc w:val="both"/>
        <w:rPr>
          <w:rFonts w:ascii="Times New Roman" w:hAnsi="Times New Roman" w:cs="Times New Roman"/>
          <w:sz w:val="24"/>
          <w:szCs w:val="24"/>
        </w:rPr>
      </w:pPr>
    </w:p>
    <w:p w14:paraId="20E38EEF" w14:textId="77777777" w:rsidR="00A17E8D" w:rsidRDefault="00A17E8D" w:rsidP="00A17E8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cerimônia de abertura dos Jogos Olímpicos, de forma geral, representa o país que os está sediando. O espetáculo </w:t>
      </w:r>
      <w:r>
        <w:rPr>
          <w:rFonts w:ascii="Times New Roman" w:hAnsi="Times New Roman" w:cs="Times New Roman"/>
          <w:i/>
          <w:iCs/>
          <w:sz w:val="24"/>
          <w:szCs w:val="24"/>
        </w:rPr>
        <w:t xml:space="preserve">Ilhas das Maravilhas </w:t>
      </w:r>
      <w:r>
        <w:rPr>
          <w:rFonts w:ascii="Times New Roman" w:hAnsi="Times New Roman" w:cs="Times New Roman"/>
          <w:sz w:val="24"/>
          <w:szCs w:val="24"/>
        </w:rPr>
        <w:t xml:space="preserve">buscou, assim, retratar a cultura britânica, desde referências a autores consagrados como William Shakespeare e John Milton, até referências pop através da sua trilha sonora, passando por elementos da história do cinema, como o icônico personagem James Bond, que contracenou com a própria Rainha Elizabeth II. Grande parte das críticas à abertura ressaltaram sua grandiosidade, seu senso de humor, sua habilidade em retratar momentos e elementos históricos da Grã-Bretanha. </w:t>
      </w:r>
    </w:p>
    <w:p w14:paraId="54EF1CD9" w14:textId="77777777" w:rsidR="00A17E8D" w:rsidRPr="00C43F16" w:rsidRDefault="00A17E8D" w:rsidP="00A17E8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Muito relevante é o fato de o espetáculo ter sido inspirado na peça </w:t>
      </w:r>
      <w:r>
        <w:rPr>
          <w:rFonts w:ascii="Times New Roman" w:hAnsi="Times New Roman" w:cs="Times New Roman"/>
          <w:i/>
          <w:iCs/>
          <w:sz w:val="24"/>
          <w:szCs w:val="24"/>
        </w:rPr>
        <w:t>A Tempestade</w:t>
      </w:r>
      <w:r>
        <w:rPr>
          <w:rFonts w:ascii="Times New Roman" w:hAnsi="Times New Roman" w:cs="Times New Roman"/>
          <w:sz w:val="24"/>
          <w:szCs w:val="24"/>
        </w:rPr>
        <w:t xml:space="preserve">, a última de Shakespeare. Mais especificamente, pelo monólogo de Caliban sobre a ilha e seus encantos. Ao associar as duas ilhas – a de Shakespeare e a da Grã-Bretanha –, Boyle busca transformar a ilha britânica nesse espaço de encantamento e do maravilhoso. O que pode ser visto como uma tentativa de enaltecer a Grã-Bretanha e inseri-la em um contexto de maior otimismo, visto que ela ainda passava pelas consequências de uma crise econômica.  </w:t>
      </w:r>
    </w:p>
    <w:p w14:paraId="7432893F" w14:textId="0AF491E2" w:rsidR="00A17E8D" w:rsidRDefault="00A17E8D" w:rsidP="00A17E8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Entretanto, ao optar por resgatar a imagem de Caliban, Boyle necessariamente inscreve o passado colonial na identidade britânica, quer seja de forma proposital ou não. É impossível relevar o fato de Caliban ser fruto de um processo de colonização que, apesar de ter começado de forma ligeiramente amigável, tornou-se brutal e violento, semelhante ao processo de imperialismo britânico. Ainda assim, é possível pensar que essa evocação de Caliban figura como um segundo ato de violência contra os povos colonizados, que estão tendo sua imagem apropriada de forma leviana e </w:t>
      </w:r>
      <w:r w:rsidR="00660292">
        <w:rPr>
          <w:rFonts w:ascii="Times New Roman" w:hAnsi="Times New Roman" w:cs="Times New Roman"/>
          <w:sz w:val="24"/>
          <w:szCs w:val="24"/>
        </w:rPr>
        <w:t>não crítica</w:t>
      </w:r>
      <w:r>
        <w:rPr>
          <w:rFonts w:ascii="Times New Roman" w:hAnsi="Times New Roman" w:cs="Times New Roman"/>
          <w:sz w:val="24"/>
          <w:szCs w:val="24"/>
        </w:rPr>
        <w:t xml:space="preserve"> para constituir uma imagem ideal do país do colonizador. </w:t>
      </w:r>
    </w:p>
    <w:p w14:paraId="51C81C9D" w14:textId="77777777" w:rsidR="00A17E8D" w:rsidRDefault="00A17E8D" w:rsidP="00A17E8D">
      <w:pPr>
        <w:spacing w:after="0" w:line="360" w:lineRule="auto"/>
        <w:ind w:firstLine="709"/>
        <w:jc w:val="both"/>
        <w:rPr>
          <w:rFonts w:ascii="Times New Roman" w:hAnsi="Times New Roman" w:cs="Times New Roman"/>
          <w:sz w:val="24"/>
          <w:szCs w:val="24"/>
        </w:rPr>
      </w:pPr>
    </w:p>
    <w:p w14:paraId="04FE8E14" w14:textId="1E3F9496" w:rsidR="00A17E8D" w:rsidRPr="009B7A95" w:rsidRDefault="005B42F0" w:rsidP="001F2434">
      <w:pPr>
        <w:spacing w:after="0" w:line="360" w:lineRule="auto"/>
        <w:jc w:val="both"/>
        <w:rPr>
          <w:rFonts w:ascii="Times New Roman" w:hAnsi="Times New Roman" w:cs="Times New Roman"/>
          <w:b/>
          <w:bCs/>
          <w:sz w:val="24"/>
          <w:szCs w:val="24"/>
          <w:lang w:val="en-GB"/>
        </w:rPr>
      </w:pPr>
      <w:proofErr w:type="spellStart"/>
      <w:r w:rsidRPr="009B7A95">
        <w:rPr>
          <w:rFonts w:ascii="Times New Roman" w:hAnsi="Times New Roman" w:cs="Times New Roman"/>
          <w:b/>
          <w:bCs/>
          <w:sz w:val="24"/>
          <w:szCs w:val="24"/>
          <w:lang w:val="en-GB"/>
        </w:rPr>
        <w:t>Referências</w:t>
      </w:r>
      <w:proofErr w:type="spellEnd"/>
    </w:p>
    <w:p w14:paraId="611DC28C" w14:textId="77777777" w:rsidR="00BD7C1D" w:rsidRPr="0034499E" w:rsidRDefault="00BD7C1D" w:rsidP="00BD7C1D">
      <w:pPr>
        <w:spacing w:after="0" w:line="240" w:lineRule="auto"/>
        <w:rPr>
          <w:rFonts w:ascii="Times New Roman" w:hAnsi="Times New Roman" w:cs="Times New Roman"/>
          <w:sz w:val="24"/>
          <w:szCs w:val="24"/>
          <w:lang w:val="en-GB"/>
        </w:rPr>
      </w:pPr>
    </w:p>
    <w:p w14:paraId="1E99FF39" w14:textId="5BA53118" w:rsidR="00A17E8D" w:rsidRDefault="00A17E8D" w:rsidP="00BD7C1D">
      <w:pPr>
        <w:spacing w:after="0" w:line="240" w:lineRule="auto"/>
        <w:rPr>
          <w:rFonts w:ascii="Times New Roman" w:hAnsi="Times New Roman" w:cs="Times New Roman"/>
          <w:sz w:val="24"/>
          <w:szCs w:val="24"/>
          <w:lang w:val="en-GB"/>
        </w:rPr>
      </w:pPr>
      <w:r w:rsidRPr="0034499E">
        <w:rPr>
          <w:rFonts w:ascii="Times New Roman" w:hAnsi="Times New Roman" w:cs="Times New Roman"/>
          <w:sz w:val="24"/>
          <w:szCs w:val="24"/>
          <w:lang w:val="en-GB"/>
        </w:rPr>
        <w:t xml:space="preserve">BAUM, Greg. Memorable start to Games as Boyle gets the balance right. </w:t>
      </w:r>
      <w:r w:rsidRPr="00683210">
        <w:rPr>
          <w:rFonts w:ascii="Times New Roman" w:hAnsi="Times New Roman" w:cs="Times New Roman"/>
          <w:i/>
          <w:iCs/>
          <w:sz w:val="24"/>
          <w:szCs w:val="24"/>
          <w:lang w:val="en-GB"/>
        </w:rPr>
        <w:t>The Sunday Morning Herald</w:t>
      </w:r>
      <w:r w:rsidRPr="0034499E">
        <w:rPr>
          <w:rFonts w:ascii="Times New Roman" w:hAnsi="Times New Roman" w:cs="Times New Roman"/>
          <w:sz w:val="24"/>
          <w:szCs w:val="24"/>
          <w:lang w:val="en-GB"/>
        </w:rPr>
        <w:t xml:space="preserve">, Sport, 28 </w:t>
      </w:r>
      <w:proofErr w:type="spellStart"/>
      <w:r w:rsidRPr="0034499E">
        <w:rPr>
          <w:rFonts w:ascii="Times New Roman" w:hAnsi="Times New Roman" w:cs="Times New Roman"/>
          <w:sz w:val="24"/>
          <w:szCs w:val="24"/>
          <w:lang w:val="en-GB"/>
        </w:rPr>
        <w:t>jul.</w:t>
      </w:r>
      <w:proofErr w:type="spellEnd"/>
      <w:r w:rsidRPr="0034499E">
        <w:rPr>
          <w:rFonts w:ascii="Times New Roman" w:hAnsi="Times New Roman" w:cs="Times New Roman"/>
          <w:sz w:val="24"/>
          <w:szCs w:val="24"/>
          <w:lang w:val="en-GB"/>
        </w:rPr>
        <w:t xml:space="preserve"> 2012. </w:t>
      </w:r>
      <w:proofErr w:type="spellStart"/>
      <w:r w:rsidRPr="0034499E">
        <w:rPr>
          <w:rFonts w:ascii="Times New Roman" w:hAnsi="Times New Roman" w:cs="Times New Roman"/>
          <w:sz w:val="24"/>
          <w:szCs w:val="24"/>
          <w:lang w:val="en-GB"/>
        </w:rPr>
        <w:t>Disponível</w:t>
      </w:r>
      <w:proofErr w:type="spellEnd"/>
      <w:r w:rsidRPr="0034499E">
        <w:rPr>
          <w:rFonts w:ascii="Times New Roman" w:hAnsi="Times New Roman" w:cs="Times New Roman"/>
          <w:sz w:val="24"/>
          <w:szCs w:val="24"/>
          <w:lang w:val="en-GB"/>
        </w:rPr>
        <w:t xml:space="preserve"> </w:t>
      </w:r>
      <w:proofErr w:type="spellStart"/>
      <w:r w:rsidRPr="0034499E">
        <w:rPr>
          <w:rFonts w:ascii="Times New Roman" w:hAnsi="Times New Roman" w:cs="Times New Roman"/>
          <w:sz w:val="24"/>
          <w:szCs w:val="24"/>
          <w:lang w:val="en-GB"/>
        </w:rPr>
        <w:t>em</w:t>
      </w:r>
      <w:proofErr w:type="spellEnd"/>
      <w:r w:rsidRPr="0034499E">
        <w:rPr>
          <w:rFonts w:ascii="Times New Roman" w:hAnsi="Times New Roman" w:cs="Times New Roman"/>
          <w:sz w:val="24"/>
          <w:szCs w:val="24"/>
          <w:lang w:val="en-GB"/>
        </w:rPr>
        <w:t xml:space="preserve">: </w:t>
      </w:r>
      <w:hyperlink r:id="rId44" w:history="1">
        <w:r w:rsidRPr="0034499E">
          <w:rPr>
            <w:rStyle w:val="Hyperlink"/>
            <w:rFonts w:ascii="Times New Roman" w:hAnsi="Times New Roman" w:cs="Times New Roman"/>
            <w:sz w:val="24"/>
            <w:szCs w:val="24"/>
            <w:lang w:val="en-GB"/>
          </w:rPr>
          <w:t>https://www.smh.com.au/sport/memorable-start-to-games-as-boyle-gets-the-balance-right-20120728-231wm.html</w:t>
        </w:r>
      </w:hyperlink>
      <w:r w:rsidRPr="0034499E">
        <w:rPr>
          <w:rFonts w:ascii="Times New Roman" w:hAnsi="Times New Roman" w:cs="Times New Roman"/>
          <w:sz w:val="24"/>
          <w:szCs w:val="24"/>
          <w:lang w:val="en-GB"/>
        </w:rPr>
        <w:t xml:space="preserve">. </w:t>
      </w:r>
      <w:proofErr w:type="spellStart"/>
      <w:r w:rsidRPr="006C48ED">
        <w:rPr>
          <w:rFonts w:ascii="Times New Roman" w:hAnsi="Times New Roman" w:cs="Times New Roman"/>
          <w:sz w:val="24"/>
          <w:szCs w:val="24"/>
          <w:lang w:val="en-GB"/>
        </w:rPr>
        <w:t>Acesso</w:t>
      </w:r>
      <w:proofErr w:type="spellEnd"/>
      <w:r w:rsidRPr="006C48ED">
        <w:rPr>
          <w:rFonts w:ascii="Times New Roman" w:hAnsi="Times New Roman" w:cs="Times New Roman"/>
          <w:sz w:val="24"/>
          <w:szCs w:val="24"/>
          <w:lang w:val="en-GB"/>
        </w:rPr>
        <w:t xml:space="preserve"> </w:t>
      </w:r>
      <w:proofErr w:type="spellStart"/>
      <w:r w:rsidRPr="006C48ED">
        <w:rPr>
          <w:rFonts w:ascii="Times New Roman" w:hAnsi="Times New Roman" w:cs="Times New Roman"/>
          <w:sz w:val="24"/>
          <w:szCs w:val="24"/>
          <w:lang w:val="en-GB"/>
        </w:rPr>
        <w:t>em</w:t>
      </w:r>
      <w:proofErr w:type="spellEnd"/>
      <w:r w:rsidRPr="006C48ED">
        <w:rPr>
          <w:rFonts w:ascii="Times New Roman" w:hAnsi="Times New Roman" w:cs="Times New Roman"/>
          <w:sz w:val="24"/>
          <w:szCs w:val="24"/>
          <w:lang w:val="en-GB"/>
        </w:rPr>
        <w:t xml:space="preserve">: 30 </w:t>
      </w:r>
      <w:r w:rsidR="00D26B12">
        <w:rPr>
          <w:rFonts w:ascii="Times New Roman" w:hAnsi="Times New Roman" w:cs="Times New Roman"/>
          <w:sz w:val="24"/>
          <w:szCs w:val="24"/>
          <w:lang w:val="en-GB"/>
        </w:rPr>
        <w:t>j</w:t>
      </w:r>
      <w:r w:rsidRPr="006C48ED">
        <w:rPr>
          <w:rFonts w:ascii="Times New Roman" w:hAnsi="Times New Roman" w:cs="Times New Roman"/>
          <w:sz w:val="24"/>
          <w:szCs w:val="24"/>
          <w:lang w:val="en-GB"/>
        </w:rPr>
        <w:t xml:space="preserve">un. 2025. </w:t>
      </w:r>
    </w:p>
    <w:p w14:paraId="77E70927" w14:textId="77777777" w:rsidR="00683210" w:rsidRPr="006C48ED" w:rsidRDefault="00683210" w:rsidP="00BD7C1D">
      <w:pPr>
        <w:spacing w:after="0" w:line="240" w:lineRule="auto"/>
        <w:rPr>
          <w:rFonts w:ascii="Times New Roman" w:hAnsi="Times New Roman" w:cs="Times New Roman"/>
          <w:sz w:val="24"/>
          <w:szCs w:val="24"/>
          <w:lang w:val="en-GB"/>
        </w:rPr>
      </w:pPr>
    </w:p>
    <w:p w14:paraId="14E0E77B" w14:textId="75570444" w:rsidR="00A17E8D" w:rsidRDefault="00A17E8D" w:rsidP="00BD7C1D">
      <w:pPr>
        <w:spacing w:after="0" w:line="240" w:lineRule="auto"/>
        <w:rPr>
          <w:rFonts w:ascii="Times New Roman" w:hAnsi="Times New Roman" w:cs="Times New Roman"/>
          <w:sz w:val="24"/>
          <w:szCs w:val="24"/>
        </w:rPr>
      </w:pPr>
      <w:r w:rsidRPr="00CD06EE">
        <w:rPr>
          <w:rFonts w:ascii="Times New Roman" w:hAnsi="Times New Roman" w:cs="Times New Roman"/>
          <w:sz w:val="24"/>
          <w:szCs w:val="24"/>
          <w:lang w:val="en-GB"/>
        </w:rPr>
        <w:t xml:space="preserve">BBC News. Media reaction to London 2012 Olympic opening ceremony. </w:t>
      </w:r>
      <w:r w:rsidRPr="006650BB">
        <w:rPr>
          <w:rFonts w:ascii="Times New Roman" w:hAnsi="Times New Roman" w:cs="Times New Roman"/>
          <w:i/>
          <w:iCs/>
          <w:sz w:val="24"/>
          <w:szCs w:val="24"/>
        </w:rPr>
        <w:t>BBC News</w:t>
      </w:r>
      <w:r w:rsidRPr="00CD06EE">
        <w:rPr>
          <w:rFonts w:ascii="Times New Roman" w:hAnsi="Times New Roman" w:cs="Times New Roman"/>
          <w:sz w:val="24"/>
          <w:szCs w:val="24"/>
        </w:rPr>
        <w:t xml:space="preserve">, 28 jul. </w:t>
      </w:r>
      <w:r w:rsidRPr="0034499E">
        <w:rPr>
          <w:rFonts w:ascii="Times New Roman" w:hAnsi="Times New Roman" w:cs="Times New Roman"/>
          <w:sz w:val="24"/>
          <w:szCs w:val="24"/>
        </w:rPr>
        <w:t xml:space="preserve">2012. Disponível em: </w:t>
      </w:r>
      <w:hyperlink r:id="rId45" w:history="1">
        <w:r w:rsidRPr="0034499E">
          <w:rPr>
            <w:rStyle w:val="Hyperlink"/>
            <w:rFonts w:ascii="Times New Roman" w:hAnsi="Times New Roman" w:cs="Times New Roman"/>
            <w:sz w:val="24"/>
            <w:szCs w:val="24"/>
          </w:rPr>
          <w:t>https://www.bbc.com/news/uk-19025686</w:t>
        </w:r>
      </w:hyperlink>
      <w:r w:rsidRPr="0034499E">
        <w:rPr>
          <w:rFonts w:ascii="Times New Roman" w:hAnsi="Times New Roman" w:cs="Times New Roman"/>
          <w:sz w:val="24"/>
          <w:szCs w:val="24"/>
        </w:rPr>
        <w:t xml:space="preserve">. Acesso em: 30 jun. 2025. </w:t>
      </w:r>
    </w:p>
    <w:p w14:paraId="0845F267" w14:textId="77777777" w:rsidR="00683210" w:rsidRPr="0034499E" w:rsidRDefault="00683210" w:rsidP="00BD7C1D">
      <w:pPr>
        <w:spacing w:after="0" w:line="240" w:lineRule="auto"/>
        <w:rPr>
          <w:rFonts w:ascii="Times New Roman" w:hAnsi="Times New Roman" w:cs="Times New Roman"/>
          <w:sz w:val="24"/>
          <w:szCs w:val="24"/>
        </w:rPr>
      </w:pPr>
    </w:p>
    <w:p w14:paraId="5CD0CC97" w14:textId="7E711788" w:rsidR="00A17E8D" w:rsidRDefault="00A17E8D" w:rsidP="00BD7C1D">
      <w:pPr>
        <w:spacing w:after="0" w:line="240" w:lineRule="auto"/>
        <w:rPr>
          <w:rFonts w:ascii="Times New Roman" w:hAnsi="Times New Roman" w:cs="Times New Roman"/>
          <w:sz w:val="24"/>
          <w:szCs w:val="24"/>
        </w:rPr>
      </w:pPr>
      <w:r w:rsidRPr="0034499E">
        <w:rPr>
          <w:rFonts w:ascii="Times New Roman" w:hAnsi="Times New Roman" w:cs="Times New Roman"/>
          <w:sz w:val="24"/>
          <w:szCs w:val="24"/>
        </w:rPr>
        <w:t xml:space="preserve">CÉSAIRE, Aimé. </w:t>
      </w:r>
      <w:r w:rsidRPr="0034499E">
        <w:rPr>
          <w:rFonts w:ascii="Times New Roman" w:hAnsi="Times New Roman" w:cs="Times New Roman"/>
          <w:i/>
          <w:iCs/>
          <w:sz w:val="24"/>
          <w:szCs w:val="24"/>
        </w:rPr>
        <w:t>Uma Tempestade</w:t>
      </w:r>
      <w:r w:rsidRPr="0034499E">
        <w:rPr>
          <w:rFonts w:ascii="Times New Roman" w:hAnsi="Times New Roman" w:cs="Times New Roman"/>
          <w:sz w:val="24"/>
          <w:szCs w:val="24"/>
        </w:rPr>
        <w:t xml:space="preserve">. Tradução de Margarete Nascimento dos Santos. São Paulo: Temporal, 2024. </w:t>
      </w:r>
    </w:p>
    <w:p w14:paraId="53A0AC80" w14:textId="77777777" w:rsidR="00683210" w:rsidRPr="0034499E" w:rsidRDefault="00683210" w:rsidP="00BD7C1D">
      <w:pPr>
        <w:spacing w:after="0" w:line="240" w:lineRule="auto"/>
        <w:rPr>
          <w:rFonts w:ascii="Times New Roman" w:hAnsi="Times New Roman" w:cs="Times New Roman"/>
          <w:sz w:val="24"/>
          <w:szCs w:val="24"/>
        </w:rPr>
      </w:pPr>
    </w:p>
    <w:p w14:paraId="5145AA8D" w14:textId="484B5213" w:rsidR="00A17E8D" w:rsidRDefault="006025F8" w:rsidP="006025F8">
      <w:pPr>
        <w:spacing w:after="0" w:line="240" w:lineRule="auto"/>
        <w:rPr>
          <w:rFonts w:ascii="Times New Roman" w:hAnsi="Times New Roman" w:cs="Times New Roman"/>
          <w:sz w:val="24"/>
          <w:szCs w:val="24"/>
        </w:rPr>
      </w:pPr>
      <w:r w:rsidRPr="0034499E">
        <w:rPr>
          <w:rFonts w:ascii="Times New Roman" w:hAnsi="Times New Roman" w:cs="Times New Roman"/>
          <w:sz w:val="24"/>
          <w:szCs w:val="24"/>
        </w:rPr>
        <w:t>CERIMÔNIA</w:t>
      </w:r>
      <w:r w:rsidR="00A17E8D" w:rsidRPr="0034499E">
        <w:rPr>
          <w:rFonts w:ascii="Times New Roman" w:hAnsi="Times New Roman" w:cs="Times New Roman"/>
          <w:sz w:val="24"/>
          <w:szCs w:val="24"/>
        </w:rPr>
        <w:t xml:space="preserve"> de abertura dos Jogos Olímpicos de Verão 2012.</w:t>
      </w:r>
      <w:r>
        <w:rPr>
          <w:rFonts w:ascii="Times New Roman" w:hAnsi="Times New Roman" w:cs="Times New Roman"/>
          <w:sz w:val="24"/>
          <w:szCs w:val="24"/>
        </w:rPr>
        <w:t xml:space="preserve"> </w:t>
      </w:r>
      <w:r>
        <w:rPr>
          <w:rFonts w:ascii="Times New Roman" w:hAnsi="Times New Roman" w:cs="Times New Roman"/>
          <w:i/>
          <w:iCs/>
          <w:sz w:val="24"/>
          <w:szCs w:val="24"/>
        </w:rPr>
        <w:t>In:</w:t>
      </w:r>
      <w:r w:rsidR="00A17E8D" w:rsidRPr="0034499E">
        <w:rPr>
          <w:rFonts w:ascii="Times New Roman" w:hAnsi="Times New Roman" w:cs="Times New Roman"/>
          <w:sz w:val="24"/>
          <w:szCs w:val="24"/>
        </w:rPr>
        <w:t xml:space="preserve"> </w:t>
      </w:r>
      <w:r w:rsidRPr="006025F8">
        <w:rPr>
          <w:rFonts w:ascii="Times New Roman" w:hAnsi="Times New Roman" w:cs="Times New Roman"/>
          <w:sz w:val="24"/>
          <w:szCs w:val="24"/>
        </w:rPr>
        <w:t>WIKIPÉDIA, a enciclopédia livre. [São Francisco,</w:t>
      </w:r>
      <w:r>
        <w:rPr>
          <w:rFonts w:ascii="Times New Roman" w:hAnsi="Times New Roman" w:cs="Times New Roman"/>
          <w:sz w:val="24"/>
          <w:szCs w:val="24"/>
        </w:rPr>
        <w:t xml:space="preserve"> </w:t>
      </w:r>
      <w:r w:rsidRPr="006025F8">
        <w:rPr>
          <w:rFonts w:ascii="Times New Roman" w:hAnsi="Times New Roman" w:cs="Times New Roman"/>
          <w:sz w:val="24"/>
          <w:szCs w:val="24"/>
        </w:rPr>
        <w:t xml:space="preserve">CA: Fundação </w:t>
      </w:r>
      <w:proofErr w:type="spellStart"/>
      <w:r w:rsidRPr="006025F8">
        <w:rPr>
          <w:rFonts w:ascii="Times New Roman" w:hAnsi="Times New Roman" w:cs="Times New Roman"/>
          <w:sz w:val="24"/>
          <w:szCs w:val="24"/>
        </w:rPr>
        <w:t>Wikimedia</w:t>
      </w:r>
      <w:proofErr w:type="spellEnd"/>
      <w:r w:rsidRPr="006025F8">
        <w:rPr>
          <w:rFonts w:ascii="Times New Roman" w:hAnsi="Times New Roman" w:cs="Times New Roman"/>
          <w:sz w:val="24"/>
          <w:szCs w:val="24"/>
        </w:rPr>
        <w:t>]</w:t>
      </w:r>
      <w:r>
        <w:rPr>
          <w:rFonts w:ascii="Times New Roman" w:hAnsi="Times New Roman" w:cs="Times New Roman"/>
          <w:sz w:val="24"/>
          <w:szCs w:val="24"/>
        </w:rPr>
        <w:t>, 2025</w:t>
      </w:r>
      <w:r w:rsidR="00A17E8D" w:rsidRPr="0034499E">
        <w:rPr>
          <w:rFonts w:ascii="Times New Roman" w:hAnsi="Times New Roman" w:cs="Times New Roman"/>
          <w:sz w:val="24"/>
          <w:szCs w:val="24"/>
        </w:rPr>
        <w:t xml:space="preserve">. Disponível em: </w:t>
      </w:r>
      <w:hyperlink r:id="rId46" w:history="1">
        <w:r w:rsidR="00A17E8D" w:rsidRPr="0034499E">
          <w:rPr>
            <w:rStyle w:val="Hyperlink"/>
            <w:rFonts w:ascii="Times New Roman" w:hAnsi="Times New Roman" w:cs="Times New Roman"/>
            <w:sz w:val="24"/>
            <w:szCs w:val="24"/>
          </w:rPr>
          <w:t>https://pt.wikipedia.org/wiki/Cerim%C3%B4nia_de_abertura_dos_Jogos_Ol%C3%ADmpicos_de_Ver%C3%A3o_de_2012#</w:t>
        </w:r>
      </w:hyperlink>
      <w:r w:rsidR="00A17E8D" w:rsidRPr="0034499E">
        <w:rPr>
          <w:rFonts w:ascii="Times New Roman" w:hAnsi="Times New Roman" w:cs="Times New Roman"/>
          <w:sz w:val="24"/>
          <w:szCs w:val="24"/>
        </w:rPr>
        <w:t xml:space="preserve">. Acesso em: 07 jun. 2025. </w:t>
      </w:r>
    </w:p>
    <w:p w14:paraId="5188E0DD" w14:textId="77777777" w:rsidR="00683210" w:rsidRPr="0034499E" w:rsidRDefault="00683210" w:rsidP="00BD7C1D">
      <w:pPr>
        <w:spacing w:after="0" w:line="240" w:lineRule="auto"/>
        <w:rPr>
          <w:rFonts w:ascii="Times New Roman" w:hAnsi="Times New Roman" w:cs="Times New Roman"/>
          <w:sz w:val="24"/>
          <w:szCs w:val="24"/>
        </w:rPr>
      </w:pPr>
    </w:p>
    <w:p w14:paraId="78ACBA10" w14:textId="02DC2DBA" w:rsidR="00A17E8D" w:rsidRDefault="00A17E8D" w:rsidP="00BD7C1D">
      <w:pPr>
        <w:spacing w:after="0" w:line="240" w:lineRule="auto"/>
        <w:rPr>
          <w:rFonts w:ascii="Times New Roman" w:hAnsi="Times New Roman" w:cs="Times New Roman"/>
          <w:sz w:val="24"/>
          <w:szCs w:val="24"/>
        </w:rPr>
      </w:pPr>
      <w:r w:rsidRPr="0034499E">
        <w:rPr>
          <w:rFonts w:ascii="Times New Roman" w:hAnsi="Times New Roman" w:cs="Times New Roman"/>
          <w:sz w:val="24"/>
          <w:szCs w:val="24"/>
        </w:rPr>
        <w:t xml:space="preserve">CERN. The </w:t>
      </w:r>
      <w:proofErr w:type="spellStart"/>
      <w:r w:rsidRPr="0034499E">
        <w:rPr>
          <w:rFonts w:ascii="Times New Roman" w:hAnsi="Times New Roman" w:cs="Times New Roman"/>
          <w:sz w:val="24"/>
          <w:szCs w:val="24"/>
        </w:rPr>
        <w:t>Higgs</w:t>
      </w:r>
      <w:proofErr w:type="spellEnd"/>
      <w:r w:rsidRPr="0034499E">
        <w:rPr>
          <w:rFonts w:ascii="Times New Roman" w:hAnsi="Times New Roman" w:cs="Times New Roman"/>
          <w:sz w:val="24"/>
          <w:szCs w:val="24"/>
        </w:rPr>
        <w:t xml:space="preserve"> </w:t>
      </w:r>
      <w:proofErr w:type="spellStart"/>
      <w:r w:rsidRPr="0034499E">
        <w:rPr>
          <w:rFonts w:ascii="Times New Roman" w:hAnsi="Times New Roman" w:cs="Times New Roman"/>
          <w:sz w:val="24"/>
          <w:szCs w:val="24"/>
        </w:rPr>
        <w:t>boson</w:t>
      </w:r>
      <w:proofErr w:type="spellEnd"/>
      <w:r w:rsidRPr="0034499E">
        <w:rPr>
          <w:rFonts w:ascii="Times New Roman" w:hAnsi="Times New Roman" w:cs="Times New Roman"/>
          <w:sz w:val="24"/>
          <w:szCs w:val="24"/>
        </w:rPr>
        <w:t xml:space="preserve">. </w:t>
      </w:r>
      <w:r w:rsidRPr="00683210">
        <w:rPr>
          <w:rFonts w:ascii="Times New Roman" w:hAnsi="Times New Roman" w:cs="Times New Roman"/>
          <w:i/>
          <w:iCs/>
          <w:sz w:val="24"/>
          <w:szCs w:val="24"/>
        </w:rPr>
        <w:t>CERN</w:t>
      </w:r>
      <w:r w:rsidRPr="0034499E">
        <w:rPr>
          <w:rFonts w:ascii="Times New Roman" w:hAnsi="Times New Roman" w:cs="Times New Roman"/>
          <w:sz w:val="24"/>
          <w:szCs w:val="24"/>
        </w:rPr>
        <w:t xml:space="preserve">, s.d. Disponível em: </w:t>
      </w:r>
      <w:hyperlink r:id="rId47" w:history="1">
        <w:r w:rsidRPr="0034499E">
          <w:rPr>
            <w:rStyle w:val="Hyperlink"/>
            <w:rFonts w:ascii="Times New Roman" w:hAnsi="Times New Roman" w:cs="Times New Roman"/>
            <w:sz w:val="24"/>
            <w:szCs w:val="24"/>
          </w:rPr>
          <w:t>https://home.cern/science/physics/higgs-boson</w:t>
        </w:r>
      </w:hyperlink>
      <w:r w:rsidRPr="0034499E">
        <w:rPr>
          <w:rFonts w:ascii="Times New Roman" w:hAnsi="Times New Roman" w:cs="Times New Roman"/>
          <w:sz w:val="24"/>
          <w:szCs w:val="24"/>
        </w:rPr>
        <w:t>. Acesso em: 19 jun. 2025</w:t>
      </w:r>
      <w:r w:rsidR="00683210">
        <w:rPr>
          <w:rFonts w:ascii="Times New Roman" w:hAnsi="Times New Roman" w:cs="Times New Roman"/>
          <w:sz w:val="24"/>
          <w:szCs w:val="24"/>
        </w:rPr>
        <w:t>.</w:t>
      </w:r>
    </w:p>
    <w:p w14:paraId="53D2F08A" w14:textId="77777777" w:rsidR="00683210" w:rsidRPr="0034499E" w:rsidRDefault="00683210" w:rsidP="00BD7C1D">
      <w:pPr>
        <w:spacing w:after="0" w:line="240" w:lineRule="auto"/>
        <w:rPr>
          <w:rFonts w:ascii="Times New Roman" w:hAnsi="Times New Roman" w:cs="Times New Roman"/>
          <w:sz w:val="24"/>
          <w:szCs w:val="24"/>
        </w:rPr>
      </w:pPr>
    </w:p>
    <w:p w14:paraId="156AE5A9" w14:textId="5E62D246" w:rsidR="00A17E8D" w:rsidRDefault="00A17E8D" w:rsidP="00BD7C1D">
      <w:pPr>
        <w:spacing w:after="0" w:line="240" w:lineRule="auto"/>
        <w:rPr>
          <w:rFonts w:ascii="Times New Roman" w:hAnsi="Times New Roman" w:cs="Times New Roman"/>
          <w:sz w:val="24"/>
          <w:szCs w:val="24"/>
          <w:lang w:val="en-GB"/>
        </w:rPr>
      </w:pPr>
      <w:r w:rsidRPr="001418D5">
        <w:rPr>
          <w:rFonts w:ascii="Times New Roman" w:hAnsi="Times New Roman" w:cs="Times New Roman"/>
          <w:sz w:val="24"/>
          <w:szCs w:val="24"/>
        </w:rPr>
        <w:t xml:space="preserve">ELLESTRÖM, Lars. “Transferência de características das mídias entre mídias diferentes”. Tradução de Ana Paula </w:t>
      </w:r>
      <w:proofErr w:type="spellStart"/>
      <w:r w:rsidRPr="001418D5">
        <w:rPr>
          <w:rFonts w:ascii="Times New Roman" w:hAnsi="Times New Roman" w:cs="Times New Roman"/>
          <w:sz w:val="24"/>
          <w:szCs w:val="24"/>
        </w:rPr>
        <w:t>Klauck</w:t>
      </w:r>
      <w:proofErr w:type="spellEnd"/>
      <w:r w:rsidRPr="001418D5">
        <w:rPr>
          <w:rFonts w:ascii="Times New Roman" w:hAnsi="Times New Roman" w:cs="Times New Roman"/>
          <w:sz w:val="24"/>
          <w:szCs w:val="24"/>
        </w:rPr>
        <w:t xml:space="preserve">. </w:t>
      </w:r>
      <w:r w:rsidRPr="00586209">
        <w:rPr>
          <w:rFonts w:ascii="Times New Roman" w:hAnsi="Times New Roman" w:cs="Times New Roman"/>
          <w:i/>
          <w:iCs/>
          <w:sz w:val="24"/>
          <w:szCs w:val="24"/>
        </w:rPr>
        <w:t>In</w:t>
      </w:r>
      <w:r w:rsidRPr="001418D5">
        <w:rPr>
          <w:rFonts w:ascii="Times New Roman" w:hAnsi="Times New Roman" w:cs="Times New Roman"/>
          <w:sz w:val="24"/>
          <w:szCs w:val="24"/>
        </w:rPr>
        <w:t>: DOMINGOS, Ana Cláudia Munari; KLAUCK, Ana Paula; MELO, Glória Maria Guiné de. (</w:t>
      </w:r>
      <w:proofErr w:type="spellStart"/>
      <w:r w:rsidRPr="001418D5">
        <w:rPr>
          <w:rFonts w:ascii="Times New Roman" w:hAnsi="Times New Roman" w:cs="Times New Roman"/>
          <w:sz w:val="24"/>
          <w:szCs w:val="24"/>
        </w:rPr>
        <w:t>Orgs</w:t>
      </w:r>
      <w:proofErr w:type="spellEnd"/>
      <w:r w:rsidRPr="001418D5">
        <w:rPr>
          <w:rFonts w:ascii="Times New Roman" w:hAnsi="Times New Roman" w:cs="Times New Roman"/>
          <w:sz w:val="24"/>
          <w:szCs w:val="24"/>
        </w:rPr>
        <w:t xml:space="preserve">.). </w:t>
      </w:r>
      <w:proofErr w:type="spellStart"/>
      <w:r w:rsidRPr="00683210">
        <w:rPr>
          <w:rFonts w:ascii="Times New Roman" w:hAnsi="Times New Roman" w:cs="Times New Roman"/>
          <w:i/>
          <w:iCs/>
          <w:sz w:val="24"/>
          <w:szCs w:val="24"/>
        </w:rPr>
        <w:t>Midialidade</w:t>
      </w:r>
      <w:proofErr w:type="spellEnd"/>
      <w:r w:rsidRPr="001418D5">
        <w:rPr>
          <w:rFonts w:ascii="Times New Roman" w:hAnsi="Times New Roman" w:cs="Times New Roman"/>
          <w:b/>
          <w:bCs/>
          <w:sz w:val="24"/>
          <w:szCs w:val="24"/>
        </w:rPr>
        <w:t>:</w:t>
      </w:r>
      <w:r w:rsidRPr="001418D5">
        <w:rPr>
          <w:rFonts w:ascii="Times New Roman" w:hAnsi="Times New Roman" w:cs="Times New Roman"/>
          <w:sz w:val="24"/>
          <w:szCs w:val="24"/>
        </w:rPr>
        <w:t xml:space="preserve"> ensaios sobre comunicação, semiótica e intermidialidade – Lars Elleström. </w:t>
      </w:r>
      <w:r w:rsidRPr="008C38D6">
        <w:rPr>
          <w:rFonts w:ascii="Times New Roman" w:hAnsi="Times New Roman" w:cs="Times New Roman"/>
          <w:sz w:val="24"/>
          <w:szCs w:val="24"/>
          <w:lang w:val="en-GB"/>
        </w:rPr>
        <w:t>Porto Alegre: EDIPUCRS, 2017, p. 229-248</w:t>
      </w:r>
      <w:r>
        <w:rPr>
          <w:rFonts w:ascii="Times New Roman" w:hAnsi="Times New Roman" w:cs="Times New Roman"/>
          <w:sz w:val="24"/>
          <w:szCs w:val="24"/>
          <w:lang w:val="en-GB"/>
        </w:rPr>
        <w:t>.</w:t>
      </w:r>
    </w:p>
    <w:p w14:paraId="1029A6BE" w14:textId="77777777" w:rsidR="00683210" w:rsidRDefault="00683210" w:rsidP="00BD7C1D">
      <w:pPr>
        <w:spacing w:after="0" w:line="240" w:lineRule="auto"/>
        <w:rPr>
          <w:rFonts w:ascii="Times New Roman" w:hAnsi="Times New Roman" w:cs="Times New Roman"/>
          <w:sz w:val="24"/>
          <w:szCs w:val="24"/>
          <w:lang w:val="en-GB"/>
        </w:rPr>
      </w:pPr>
    </w:p>
    <w:p w14:paraId="40F942F6" w14:textId="11E24AA8" w:rsidR="00A17E8D" w:rsidRDefault="00A17E8D" w:rsidP="00BD7C1D">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FAIOLA, Anthony. As Olympics opens, Britain rocks. </w:t>
      </w:r>
      <w:r w:rsidRPr="00683210">
        <w:rPr>
          <w:rFonts w:ascii="Times New Roman" w:hAnsi="Times New Roman" w:cs="Times New Roman"/>
          <w:i/>
          <w:iCs/>
          <w:sz w:val="24"/>
          <w:szCs w:val="24"/>
          <w:lang w:val="en-GB"/>
        </w:rPr>
        <w:t>The Washington Post</w:t>
      </w:r>
      <w:r>
        <w:rPr>
          <w:rFonts w:ascii="Times New Roman" w:hAnsi="Times New Roman" w:cs="Times New Roman"/>
          <w:sz w:val="24"/>
          <w:szCs w:val="24"/>
          <w:lang w:val="en-GB"/>
        </w:rPr>
        <w:t xml:space="preserve">, 27 </w:t>
      </w:r>
      <w:proofErr w:type="spellStart"/>
      <w:r w:rsidR="00A245E8">
        <w:rPr>
          <w:rFonts w:ascii="Times New Roman" w:hAnsi="Times New Roman" w:cs="Times New Roman"/>
          <w:sz w:val="24"/>
          <w:szCs w:val="24"/>
          <w:lang w:val="en-GB"/>
        </w:rPr>
        <w:t>j</w:t>
      </w:r>
      <w:r>
        <w:rPr>
          <w:rFonts w:ascii="Times New Roman" w:hAnsi="Times New Roman" w:cs="Times New Roman"/>
          <w:sz w:val="24"/>
          <w:szCs w:val="24"/>
          <w:lang w:val="en-GB"/>
        </w:rPr>
        <w:t>ul.</w:t>
      </w:r>
      <w:proofErr w:type="spellEnd"/>
      <w:r>
        <w:rPr>
          <w:rFonts w:ascii="Times New Roman" w:hAnsi="Times New Roman" w:cs="Times New Roman"/>
          <w:sz w:val="24"/>
          <w:szCs w:val="24"/>
          <w:lang w:val="en-GB"/>
        </w:rPr>
        <w:t xml:space="preserve"> 2012.  </w:t>
      </w:r>
      <w:proofErr w:type="spellStart"/>
      <w:r w:rsidRPr="002679B8">
        <w:rPr>
          <w:rFonts w:ascii="Times New Roman" w:hAnsi="Times New Roman" w:cs="Times New Roman"/>
          <w:sz w:val="24"/>
          <w:szCs w:val="24"/>
          <w:lang w:val="en-GB"/>
        </w:rPr>
        <w:t>Disponível</w:t>
      </w:r>
      <w:proofErr w:type="spellEnd"/>
      <w:r w:rsidRPr="002679B8">
        <w:rPr>
          <w:rFonts w:ascii="Times New Roman" w:hAnsi="Times New Roman" w:cs="Times New Roman"/>
          <w:sz w:val="24"/>
          <w:szCs w:val="24"/>
          <w:lang w:val="en-GB"/>
        </w:rPr>
        <w:t xml:space="preserve"> </w:t>
      </w:r>
      <w:proofErr w:type="spellStart"/>
      <w:r w:rsidRPr="002679B8">
        <w:rPr>
          <w:rFonts w:ascii="Times New Roman" w:hAnsi="Times New Roman" w:cs="Times New Roman"/>
          <w:sz w:val="24"/>
          <w:szCs w:val="24"/>
          <w:lang w:val="en-GB"/>
        </w:rPr>
        <w:t>em</w:t>
      </w:r>
      <w:proofErr w:type="spellEnd"/>
      <w:r w:rsidRPr="002679B8">
        <w:rPr>
          <w:rFonts w:ascii="Times New Roman" w:hAnsi="Times New Roman" w:cs="Times New Roman"/>
          <w:sz w:val="24"/>
          <w:szCs w:val="24"/>
          <w:lang w:val="en-GB"/>
        </w:rPr>
        <w:t xml:space="preserve">: </w:t>
      </w:r>
      <w:hyperlink r:id="rId48" w:history="1">
        <w:r w:rsidRPr="0034499E">
          <w:rPr>
            <w:rStyle w:val="Hyperlink"/>
            <w:rFonts w:ascii="Times New Roman" w:hAnsi="Times New Roman" w:cs="Times New Roman"/>
            <w:sz w:val="24"/>
            <w:szCs w:val="24"/>
            <w:lang w:val="en-GB"/>
          </w:rPr>
          <w:t>https://www.washingtonpost.com/world/europe/as-olympics-open-britain-rocks/2012/07/27/gJQAElvpEX_story.html?hpid=z1</w:t>
        </w:r>
      </w:hyperlink>
      <w:r w:rsidRPr="0034499E">
        <w:rPr>
          <w:rFonts w:ascii="Times New Roman" w:hAnsi="Times New Roman" w:cs="Times New Roman"/>
          <w:sz w:val="24"/>
          <w:szCs w:val="24"/>
          <w:lang w:val="en-GB"/>
        </w:rPr>
        <w:t>.</w:t>
      </w:r>
      <w:r w:rsidRPr="00A712BA">
        <w:rPr>
          <w:rFonts w:ascii="Times New Roman" w:hAnsi="Times New Roman" w:cs="Times New Roman"/>
          <w:sz w:val="24"/>
          <w:szCs w:val="24"/>
          <w:lang w:val="en-GB"/>
        </w:rPr>
        <w:t xml:space="preserve"> </w:t>
      </w:r>
      <w:proofErr w:type="spellStart"/>
      <w:r w:rsidRPr="00A712BA">
        <w:rPr>
          <w:rFonts w:ascii="Times New Roman" w:hAnsi="Times New Roman" w:cs="Times New Roman"/>
          <w:sz w:val="24"/>
          <w:szCs w:val="24"/>
          <w:lang w:val="en-GB"/>
        </w:rPr>
        <w:t>Acesso</w:t>
      </w:r>
      <w:proofErr w:type="spellEnd"/>
      <w:r w:rsidRPr="00A712BA">
        <w:rPr>
          <w:rFonts w:ascii="Times New Roman" w:hAnsi="Times New Roman" w:cs="Times New Roman"/>
          <w:sz w:val="24"/>
          <w:szCs w:val="24"/>
          <w:lang w:val="en-GB"/>
        </w:rPr>
        <w:t xml:space="preserve"> </w:t>
      </w:r>
      <w:proofErr w:type="spellStart"/>
      <w:r w:rsidRPr="00A712BA">
        <w:rPr>
          <w:rFonts w:ascii="Times New Roman" w:hAnsi="Times New Roman" w:cs="Times New Roman"/>
          <w:sz w:val="24"/>
          <w:szCs w:val="24"/>
          <w:lang w:val="en-GB"/>
        </w:rPr>
        <w:t>em</w:t>
      </w:r>
      <w:proofErr w:type="spellEnd"/>
      <w:r w:rsidRPr="00A712BA">
        <w:rPr>
          <w:rFonts w:ascii="Times New Roman" w:hAnsi="Times New Roman" w:cs="Times New Roman"/>
          <w:sz w:val="24"/>
          <w:szCs w:val="24"/>
          <w:lang w:val="en-GB"/>
        </w:rPr>
        <w:t xml:space="preserve">: 30 jun. 2025. </w:t>
      </w:r>
    </w:p>
    <w:p w14:paraId="60234F11" w14:textId="77777777" w:rsidR="00683210" w:rsidRPr="00A712BA" w:rsidRDefault="00683210" w:rsidP="00BD7C1D">
      <w:pPr>
        <w:spacing w:after="0" w:line="240" w:lineRule="auto"/>
        <w:rPr>
          <w:rFonts w:ascii="Times New Roman" w:hAnsi="Times New Roman" w:cs="Times New Roman"/>
          <w:sz w:val="24"/>
          <w:szCs w:val="24"/>
          <w:lang w:val="en-GB"/>
        </w:rPr>
      </w:pPr>
    </w:p>
    <w:p w14:paraId="358AA48B" w14:textId="0F1589E3" w:rsidR="00A17E8D" w:rsidRDefault="00A17E8D" w:rsidP="00BD7C1D">
      <w:pPr>
        <w:spacing w:after="0" w:line="240" w:lineRule="auto"/>
        <w:rPr>
          <w:rFonts w:ascii="Times New Roman" w:hAnsi="Times New Roman" w:cs="Times New Roman"/>
          <w:sz w:val="24"/>
          <w:szCs w:val="24"/>
          <w:lang w:val="en-GB"/>
        </w:rPr>
      </w:pPr>
      <w:r w:rsidRPr="00450C8E">
        <w:rPr>
          <w:rFonts w:ascii="Times New Roman" w:hAnsi="Times New Roman" w:cs="Times New Roman"/>
          <w:sz w:val="24"/>
          <w:szCs w:val="24"/>
          <w:lang w:val="en-GB"/>
        </w:rPr>
        <w:t xml:space="preserve">GREENBLATT, Stephen. </w:t>
      </w:r>
      <w:r w:rsidRPr="00683210">
        <w:rPr>
          <w:rFonts w:ascii="Times New Roman" w:hAnsi="Times New Roman" w:cs="Times New Roman"/>
          <w:i/>
          <w:iCs/>
          <w:sz w:val="24"/>
          <w:szCs w:val="24"/>
          <w:lang w:val="en-GB"/>
        </w:rPr>
        <w:t xml:space="preserve">Learning to </w:t>
      </w:r>
      <w:r w:rsidR="00683210" w:rsidRPr="00683210">
        <w:rPr>
          <w:rFonts w:ascii="Times New Roman" w:hAnsi="Times New Roman" w:cs="Times New Roman"/>
          <w:i/>
          <w:iCs/>
          <w:sz w:val="24"/>
          <w:szCs w:val="24"/>
          <w:lang w:val="en-GB"/>
        </w:rPr>
        <w:t>Curse</w:t>
      </w:r>
      <w:r w:rsidRPr="00683210">
        <w:rPr>
          <w:rFonts w:ascii="Times New Roman" w:hAnsi="Times New Roman" w:cs="Times New Roman"/>
          <w:i/>
          <w:iCs/>
          <w:sz w:val="24"/>
          <w:szCs w:val="24"/>
          <w:lang w:val="en-GB"/>
        </w:rPr>
        <w:t>:</w:t>
      </w:r>
      <w:r>
        <w:rPr>
          <w:rFonts w:ascii="Times New Roman" w:hAnsi="Times New Roman" w:cs="Times New Roman"/>
          <w:b/>
          <w:bCs/>
          <w:sz w:val="24"/>
          <w:szCs w:val="24"/>
          <w:lang w:val="en-GB"/>
        </w:rPr>
        <w:t xml:space="preserve"> </w:t>
      </w:r>
      <w:r>
        <w:rPr>
          <w:rFonts w:ascii="Times New Roman" w:hAnsi="Times New Roman" w:cs="Times New Roman"/>
          <w:sz w:val="24"/>
          <w:szCs w:val="24"/>
          <w:lang w:val="en-GB"/>
        </w:rPr>
        <w:t xml:space="preserve">Essays in Early Modern Culture. New York and London: Routledge, 2007. </w:t>
      </w:r>
    </w:p>
    <w:p w14:paraId="48578B40" w14:textId="77777777" w:rsidR="00683210" w:rsidRDefault="00683210" w:rsidP="00BD7C1D">
      <w:pPr>
        <w:spacing w:after="0" w:line="240" w:lineRule="auto"/>
        <w:rPr>
          <w:rFonts w:ascii="Times New Roman" w:hAnsi="Times New Roman" w:cs="Times New Roman"/>
          <w:sz w:val="24"/>
          <w:szCs w:val="24"/>
          <w:lang w:val="en-GB"/>
        </w:rPr>
      </w:pPr>
    </w:p>
    <w:p w14:paraId="22D745C9" w14:textId="6A147404" w:rsidR="00A17E8D" w:rsidRDefault="00A17E8D" w:rsidP="00BD7C1D">
      <w:pPr>
        <w:spacing w:after="0" w:line="240" w:lineRule="auto"/>
        <w:rPr>
          <w:rFonts w:ascii="Times New Roman" w:hAnsi="Times New Roman" w:cs="Times New Roman"/>
          <w:sz w:val="24"/>
          <w:szCs w:val="24"/>
          <w:lang w:val="en-GB"/>
        </w:rPr>
      </w:pPr>
      <w:r w:rsidRPr="001E1EDF">
        <w:rPr>
          <w:rFonts w:ascii="Times New Roman" w:hAnsi="Times New Roman" w:cs="Times New Roman"/>
          <w:sz w:val="24"/>
          <w:szCs w:val="24"/>
          <w:lang w:val="en-GB"/>
        </w:rPr>
        <w:t xml:space="preserve">GUINNESS WORLD RECORDS. First video to receive one billion views on YouTube. </w:t>
      </w:r>
      <w:r w:rsidRPr="00683210">
        <w:rPr>
          <w:rFonts w:ascii="Times New Roman" w:hAnsi="Times New Roman" w:cs="Times New Roman"/>
          <w:i/>
          <w:iCs/>
          <w:sz w:val="24"/>
          <w:szCs w:val="24"/>
          <w:lang w:val="en-GB"/>
        </w:rPr>
        <w:t>Guinness World Records</w:t>
      </w:r>
      <w:r w:rsidRPr="002679B8">
        <w:rPr>
          <w:rFonts w:ascii="Times New Roman" w:hAnsi="Times New Roman" w:cs="Times New Roman"/>
          <w:sz w:val="24"/>
          <w:szCs w:val="24"/>
          <w:lang w:val="en-GB"/>
        </w:rPr>
        <w:t xml:space="preserve">, </w:t>
      </w:r>
      <w:r w:rsidR="00A245E8">
        <w:rPr>
          <w:rFonts w:ascii="Times New Roman" w:hAnsi="Times New Roman" w:cs="Times New Roman"/>
          <w:sz w:val="24"/>
          <w:szCs w:val="24"/>
          <w:lang w:val="en-GB"/>
        </w:rPr>
        <w:t>[</w:t>
      </w:r>
      <w:proofErr w:type="spellStart"/>
      <w:r w:rsidRPr="002679B8">
        <w:rPr>
          <w:rFonts w:ascii="Times New Roman" w:hAnsi="Times New Roman" w:cs="Times New Roman"/>
          <w:sz w:val="24"/>
          <w:szCs w:val="24"/>
          <w:lang w:val="en-GB"/>
        </w:rPr>
        <w:t>s.d</w:t>
      </w:r>
      <w:proofErr w:type="spellEnd"/>
      <w:r w:rsidR="00A245E8">
        <w:rPr>
          <w:rFonts w:ascii="Times New Roman" w:hAnsi="Times New Roman" w:cs="Times New Roman"/>
          <w:sz w:val="24"/>
          <w:szCs w:val="24"/>
          <w:lang w:val="en-GB"/>
        </w:rPr>
        <w:t>]</w:t>
      </w:r>
      <w:r w:rsidRPr="002679B8">
        <w:rPr>
          <w:rFonts w:ascii="Times New Roman" w:hAnsi="Times New Roman" w:cs="Times New Roman"/>
          <w:sz w:val="24"/>
          <w:szCs w:val="24"/>
          <w:lang w:val="en-GB"/>
        </w:rPr>
        <w:t xml:space="preserve">. </w:t>
      </w:r>
      <w:proofErr w:type="spellStart"/>
      <w:r w:rsidRPr="002679B8">
        <w:rPr>
          <w:rFonts w:ascii="Times New Roman" w:hAnsi="Times New Roman" w:cs="Times New Roman"/>
          <w:sz w:val="24"/>
          <w:szCs w:val="24"/>
          <w:lang w:val="en-GB"/>
        </w:rPr>
        <w:t>Disponível</w:t>
      </w:r>
      <w:proofErr w:type="spellEnd"/>
      <w:r w:rsidRPr="002679B8">
        <w:rPr>
          <w:rFonts w:ascii="Times New Roman" w:hAnsi="Times New Roman" w:cs="Times New Roman"/>
          <w:sz w:val="24"/>
          <w:szCs w:val="24"/>
          <w:lang w:val="en-GB"/>
        </w:rPr>
        <w:t xml:space="preserve"> </w:t>
      </w:r>
      <w:proofErr w:type="spellStart"/>
      <w:r w:rsidRPr="002679B8">
        <w:rPr>
          <w:rFonts w:ascii="Times New Roman" w:hAnsi="Times New Roman" w:cs="Times New Roman"/>
          <w:sz w:val="24"/>
          <w:szCs w:val="24"/>
          <w:lang w:val="en-GB"/>
        </w:rPr>
        <w:t>em</w:t>
      </w:r>
      <w:proofErr w:type="spellEnd"/>
      <w:r w:rsidRPr="002679B8">
        <w:rPr>
          <w:rFonts w:ascii="Times New Roman" w:hAnsi="Times New Roman" w:cs="Times New Roman"/>
          <w:sz w:val="24"/>
          <w:szCs w:val="24"/>
          <w:lang w:val="en-GB"/>
        </w:rPr>
        <w:t xml:space="preserve">: </w:t>
      </w:r>
      <w:hyperlink r:id="rId49" w:history="1">
        <w:r w:rsidRPr="002679B8">
          <w:rPr>
            <w:rStyle w:val="Hyperlink"/>
            <w:rFonts w:ascii="Times New Roman" w:hAnsi="Times New Roman" w:cs="Times New Roman"/>
            <w:sz w:val="24"/>
            <w:szCs w:val="24"/>
            <w:lang w:val="en-GB"/>
          </w:rPr>
          <w:t>https://www.guinnessworldrecords.com/world-records/107048-first-video-to-receive-one-billion-views</w:t>
        </w:r>
      </w:hyperlink>
      <w:r w:rsidRPr="001E1EDF">
        <w:rPr>
          <w:rFonts w:ascii="Times New Roman" w:hAnsi="Times New Roman" w:cs="Times New Roman"/>
          <w:sz w:val="24"/>
          <w:szCs w:val="24"/>
          <w:lang w:val="en-GB"/>
        </w:rPr>
        <w:t>.</w:t>
      </w:r>
      <w:r>
        <w:rPr>
          <w:rFonts w:ascii="Times New Roman" w:hAnsi="Times New Roman" w:cs="Times New Roman"/>
          <w:sz w:val="24"/>
          <w:szCs w:val="24"/>
          <w:lang w:val="en-GB"/>
        </w:rPr>
        <w:t xml:space="preserve"> </w:t>
      </w:r>
      <w:proofErr w:type="spellStart"/>
      <w:r w:rsidRPr="00C60354">
        <w:rPr>
          <w:rFonts w:ascii="Times New Roman" w:hAnsi="Times New Roman" w:cs="Times New Roman"/>
          <w:sz w:val="24"/>
          <w:szCs w:val="24"/>
          <w:lang w:val="en-GB"/>
        </w:rPr>
        <w:t>Acesso</w:t>
      </w:r>
      <w:proofErr w:type="spellEnd"/>
      <w:r w:rsidRPr="00C60354">
        <w:rPr>
          <w:rFonts w:ascii="Times New Roman" w:hAnsi="Times New Roman" w:cs="Times New Roman"/>
          <w:sz w:val="24"/>
          <w:szCs w:val="24"/>
          <w:lang w:val="en-GB"/>
        </w:rPr>
        <w:t xml:space="preserve"> </w:t>
      </w:r>
      <w:proofErr w:type="spellStart"/>
      <w:r w:rsidRPr="00C60354">
        <w:rPr>
          <w:rFonts w:ascii="Times New Roman" w:hAnsi="Times New Roman" w:cs="Times New Roman"/>
          <w:sz w:val="24"/>
          <w:szCs w:val="24"/>
          <w:lang w:val="en-GB"/>
        </w:rPr>
        <w:t>em</w:t>
      </w:r>
      <w:proofErr w:type="spellEnd"/>
      <w:r w:rsidRPr="00C60354">
        <w:rPr>
          <w:rFonts w:ascii="Times New Roman" w:hAnsi="Times New Roman" w:cs="Times New Roman"/>
          <w:sz w:val="24"/>
          <w:szCs w:val="24"/>
          <w:lang w:val="en-GB"/>
        </w:rPr>
        <w:t>: 19 jun. 2025.</w:t>
      </w:r>
    </w:p>
    <w:p w14:paraId="6D1B9436" w14:textId="77777777" w:rsidR="00683210" w:rsidRDefault="00683210" w:rsidP="00BD7C1D">
      <w:pPr>
        <w:spacing w:after="0" w:line="240" w:lineRule="auto"/>
        <w:rPr>
          <w:rFonts w:ascii="Times New Roman" w:hAnsi="Times New Roman" w:cs="Times New Roman"/>
          <w:sz w:val="24"/>
          <w:szCs w:val="24"/>
          <w:lang w:val="en-GB"/>
        </w:rPr>
      </w:pPr>
    </w:p>
    <w:p w14:paraId="379CE8F7" w14:textId="5611CB09" w:rsidR="00A17E8D" w:rsidRDefault="00A17E8D" w:rsidP="00BD7C1D">
      <w:pPr>
        <w:spacing w:after="0" w:line="240" w:lineRule="auto"/>
        <w:rPr>
          <w:rFonts w:ascii="Times New Roman" w:hAnsi="Times New Roman" w:cs="Times New Roman"/>
          <w:sz w:val="24"/>
          <w:szCs w:val="24"/>
        </w:rPr>
      </w:pPr>
      <w:r>
        <w:rPr>
          <w:rFonts w:ascii="Times New Roman" w:hAnsi="Times New Roman" w:cs="Times New Roman"/>
          <w:sz w:val="24"/>
          <w:szCs w:val="24"/>
          <w:lang w:val="en-GB"/>
        </w:rPr>
        <w:t xml:space="preserve">JENKINS, Simon. </w:t>
      </w:r>
      <w:r w:rsidRPr="00CB3ED8">
        <w:rPr>
          <w:rFonts w:ascii="Times New Roman" w:hAnsi="Times New Roman" w:cs="Times New Roman"/>
          <w:sz w:val="24"/>
          <w:szCs w:val="24"/>
          <w:lang w:val="en-GB"/>
        </w:rPr>
        <w:t>The 'Isles of Wonder' Olympic opening ceremony: I smell a rat</w:t>
      </w:r>
      <w:r>
        <w:rPr>
          <w:rFonts w:ascii="Times New Roman" w:hAnsi="Times New Roman" w:cs="Times New Roman"/>
          <w:sz w:val="24"/>
          <w:szCs w:val="24"/>
          <w:lang w:val="en-GB"/>
        </w:rPr>
        <w:t xml:space="preserve">. </w:t>
      </w:r>
      <w:r w:rsidRPr="00683210">
        <w:rPr>
          <w:rFonts w:ascii="Times New Roman" w:hAnsi="Times New Roman" w:cs="Times New Roman"/>
          <w:i/>
          <w:iCs/>
          <w:sz w:val="24"/>
          <w:szCs w:val="24"/>
        </w:rPr>
        <w:t>The Guardian</w:t>
      </w:r>
      <w:r w:rsidRPr="00A712BA">
        <w:rPr>
          <w:rFonts w:ascii="Times New Roman" w:hAnsi="Times New Roman" w:cs="Times New Roman"/>
          <w:sz w:val="24"/>
          <w:szCs w:val="24"/>
        </w:rPr>
        <w:t xml:space="preserve">, </w:t>
      </w:r>
      <w:proofErr w:type="spellStart"/>
      <w:r w:rsidRPr="00A712BA">
        <w:rPr>
          <w:rFonts w:ascii="Times New Roman" w:hAnsi="Times New Roman" w:cs="Times New Roman"/>
          <w:sz w:val="24"/>
          <w:szCs w:val="24"/>
        </w:rPr>
        <w:t>Opinion</w:t>
      </w:r>
      <w:proofErr w:type="spellEnd"/>
      <w:r w:rsidRPr="00A712BA">
        <w:rPr>
          <w:rFonts w:ascii="Times New Roman" w:hAnsi="Times New Roman" w:cs="Times New Roman"/>
          <w:sz w:val="24"/>
          <w:szCs w:val="24"/>
        </w:rPr>
        <w:t xml:space="preserve">, 14 jun. 2012. Disponível em: </w:t>
      </w:r>
      <w:hyperlink r:id="rId50" w:history="1">
        <w:r w:rsidRPr="002679B8">
          <w:rPr>
            <w:rStyle w:val="Hyperlink"/>
            <w:rFonts w:ascii="Times New Roman" w:hAnsi="Times New Roman" w:cs="Times New Roman"/>
            <w:sz w:val="24"/>
            <w:szCs w:val="24"/>
          </w:rPr>
          <w:t>https://www.theguardian.com/commentisfree/2012/jun/14/olympics-opening-ceremony-pr-stunt</w:t>
        </w:r>
      </w:hyperlink>
      <w:r w:rsidRPr="002679B8">
        <w:rPr>
          <w:rFonts w:ascii="Times New Roman" w:hAnsi="Times New Roman" w:cs="Times New Roman"/>
          <w:sz w:val="24"/>
          <w:szCs w:val="24"/>
        </w:rPr>
        <w:t>.</w:t>
      </w:r>
      <w:r w:rsidRPr="00A712BA">
        <w:rPr>
          <w:rFonts w:ascii="Times New Roman" w:hAnsi="Times New Roman" w:cs="Times New Roman"/>
          <w:sz w:val="24"/>
          <w:szCs w:val="24"/>
        </w:rPr>
        <w:t xml:space="preserve"> Acesso em: 30 jun. 2025. </w:t>
      </w:r>
    </w:p>
    <w:p w14:paraId="03A6F602" w14:textId="77777777" w:rsidR="00683210" w:rsidRPr="00A712BA" w:rsidRDefault="00683210" w:rsidP="00BD7C1D">
      <w:pPr>
        <w:spacing w:after="0" w:line="240" w:lineRule="auto"/>
        <w:rPr>
          <w:rFonts w:ascii="Times New Roman" w:hAnsi="Times New Roman" w:cs="Times New Roman"/>
          <w:sz w:val="24"/>
          <w:szCs w:val="24"/>
        </w:rPr>
      </w:pPr>
    </w:p>
    <w:p w14:paraId="19A2275F" w14:textId="3738671F" w:rsidR="00A17E8D" w:rsidRDefault="00A17E8D" w:rsidP="00BD7C1D">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LAMMING, George. </w:t>
      </w:r>
      <w:r w:rsidRPr="00683210">
        <w:rPr>
          <w:rFonts w:ascii="Times New Roman" w:hAnsi="Times New Roman" w:cs="Times New Roman"/>
          <w:i/>
          <w:iCs/>
          <w:sz w:val="24"/>
          <w:szCs w:val="24"/>
          <w:lang w:val="en-GB"/>
        </w:rPr>
        <w:t>The Pleasures of Exile</w:t>
      </w:r>
      <w:r>
        <w:rPr>
          <w:rFonts w:ascii="Times New Roman" w:hAnsi="Times New Roman" w:cs="Times New Roman"/>
          <w:sz w:val="24"/>
          <w:szCs w:val="24"/>
          <w:lang w:val="en-GB"/>
        </w:rPr>
        <w:t>. Ann Arbor: The University of Michigan Press, 1992.</w:t>
      </w:r>
    </w:p>
    <w:p w14:paraId="09D8D32D" w14:textId="77777777" w:rsidR="00683210" w:rsidRDefault="00683210" w:rsidP="00BD7C1D">
      <w:pPr>
        <w:spacing w:after="0" w:line="240" w:lineRule="auto"/>
        <w:rPr>
          <w:rFonts w:ascii="Times New Roman" w:hAnsi="Times New Roman" w:cs="Times New Roman"/>
          <w:sz w:val="24"/>
          <w:szCs w:val="24"/>
          <w:lang w:val="en-GB"/>
        </w:rPr>
      </w:pPr>
    </w:p>
    <w:p w14:paraId="7CCD209B" w14:textId="5E2A20B0" w:rsidR="00A17E8D" w:rsidRDefault="00A17E8D" w:rsidP="00BD7C1D">
      <w:pPr>
        <w:spacing w:after="0" w:line="240" w:lineRule="auto"/>
        <w:rPr>
          <w:rFonts w:ascii="Times New Roman" w:hAnsi="Times New Roman" w:cs="Times New Roman"/>
          <w:sz w:val="24"/>
          <w:szCs w:val="24"/>
        </w:rPr>
      </w:pPr>
      <w:r w:rsidRPr="00683210">
        <w:rPr>
          <w:rFonts w:ascii="Times New Roman" w:hAnsi="Times New Roman" w:cs="Times New Roman"/>
          <w:i/>
          <w:iCs/>
          <w:sz w:val="24"/>
          <w:szCs w:val="24"/>
          <w:lang w:val="en-GB"/>
        </w:rPr>
        <w:t>London 2012 Olympic Games Opening Ceremony Media guide.</w:t>
      </w:r>
      <w:r>
        <w:rPr>
          <w:rFonts w:ascii="Times New Roman" w:hAnsi="Times New Roman" w:cs="Times New Roman"/>
          <w:sz w:val="24"/>
          <w:szCs w:val="24"/>
          <w:lang w:val="en-GB"/>
        </w:rPr>
        <w:t xml:space="preserve"> </w:t>
      </w:r>
      <w:r w:rsidRPr="00FA7416">
        <w:rPr>
          <w:rFonts w:ascii="Times New Roman" w:hAnsi="Times New Roman" w:cs="Times New Roman"/>
          <w:sz w:val="24"/>
          <w:szCs w:val="24"/>
        </w:rPr>
        <w:t xml:space="preserve">Disponível em: </w:t>
      </w:r>
      <w:hyperlink r:id="rId51" w:history="1">
        <w:r w:rsidRPr="002679B8">
          <w:rPr>
            <w:rStyle w:val="Hyperlink"/>
            <w:rFonts w:ascii="Times New Roman" w:hAnsi="Times New Roman" w:cs="Times New Roman"/>
            <w:sz w:val="24"/>
            <w:szCs w:val="24"/>
          </w:rPr>
          <w:t>https://web.archive.org/web/20120731215816/http://www.london2012.com/mm/Document/Documents/Publications/01/30/43/40/OPENINGCEREMONYGUIDE_English.pdf</w:t>
        </w:r>
      </w:hyperlink>
      <w:r w:rsidRPr="002679B8">
        <w:rPr>
          <w:rFonts w:ascii="Times New Roman" w:hAnsi="Times New Roman" w:cs="Times New Roman"/>
          <w:sz w:val="24"/>
          <w:szCs w:val="24"/>
        </w:rPr>
        <w:t>.</w:t>
      </w:r>
      <w:r>
        <w:rPr>
          <w:rFonts w:ascii="Times New Roman" w:hAnsi="Times New Roman" w:cs="Times New Roman"/>
          <w:sz w:val="24"/>
          <w:szCs w:val="24"/>
        </w:rPr>
        <w:t xml:space="preserve"> Acesso em: 25 jun. 2025. </w:t>
      </w:r>
    </w:p>
    <w:p w14:paraId="1134FAC0" w14:textId="77777777" w:rsidR="00683210" w:rsidRDefault="00683210" w:rsidP="00BD7C1D">
      <w:pPr>
        <w:spacing w:after="0" w:line="240" w:lineRule="auto"/>
        <w:rPr>
          <w:rFonts w:ascii="Times New Roman" w:hAnsi="Times New Roman" w:cs="Times New Roman"/>
          <w:sz w:val="24"/>
          <w:szCs w:val="24"/>
        </w:rPr>
      </w:pPr>
    </w:p>
    <w:p w14:paraId="6468C3E1" w14:textId="38844010" w:rsidR="00A17E8D" w:rsidRDefault="00A17E8D" w:rsidP="00BD7C1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MEARES, Joel; KELLY, Liv. Jogos Olímpicos: as melhores cerimónias de abertura de sempre. </w:t>
      </w:r>
      <w:r w:rsidRPr="00683210">
        <w:rPr>
          <w:rFonts w:ascii="Times New Roman" w:hAnsi="Times New Roman" w:cs="Times New Roman"/>
          <w:i/>
          <w:iCs/>
          <w:sz w:val="24"/>
          <w:szCs w:val="24"/>
        </w:rPr>
        <w:t>Time Out</w:t>
      </w:r>
      <w:r>
        <w:rPr>
          <w:rFonts w:ascii="Times New Roman" w:hAnsi="Times New Roman" w:cs="Times New Roman"/>
          <w:sz w:val="24"/>
          <w:szCs w:val="24"/>
        </w:rPr>
        <w:t xml:space="preserve">. Notícias. 29 jul. 2024. Disponível em: </w:t>
      </w:r>
      <w:hyperlink r:id="rId52" w:history="1">
        <w:r w:rsidRPr="002679B8">
          <w:rPr>
            <w:rStyle w:val="Hyperlink"/>
            <w:rFonts w:ascii="Times New Roman" w:hAnsi="Times New Roman" w:cs="Times New Roman"/>
            <w:sz w:val="24"/>
            <w:szCs w:val="24"/>
          </w:rPr>
          <w:t>https://www.timeout.pt/lisboa/pt/noticias/jogos-olimpicos-as-melhores-cerimonias-de-abertura-de-sempre-072924</w:t>
        </w:r>
      </w:hyperlink>
      <w:r w:rsidRPr="002679B8">
        <w:rPr>
          <w:rFonts w:ascii="Times New Roman" w:hAnsi="Times New Roman" w:cs="Times New Roman"/>
          <w:sz w:val="24"/>
          <w:szCs w:val="24"/>
        </w:rPr>
        <w:t>.</w:t>
      </w:r>
      <w:r>
        <w:rPr>
          <w:rFonts w:ascii="Times New Roman" w:hAnsi="Times New Roman" w:cs="Times New Roman"/>
          <w:sz w:val="24"/>
          <w:szCs w:val="24"/>
        </w:rPr>
        <w:t xml:space="preserve"> Acesso em: 25 jun. 2025. </w:t>
      </w:r>
    </w:p>
    <w:p w14:paraId="449A7503" w14:textId="77777777" w:rsidR="00683210" w:rsidRPr="00AA596A" w:rsidRDefault="00683210" w:rsidP="00BD7C1D">
      <w:pPr>
        <w:spacing w:after="0" w:line="240" w:lineRule="auto"/>
        <w:rPr>
          <w:rFonts w:ascii="Times New Roman" w:hAnsi="Times New Roman" w:cs="Times New Roman"/>
          <w:sz w:val="24"/>
          <w:szCs w:val="24"/>
        </w:rPr>
      </w:pPr>
    </w:p>
    <w:p w14:paraId="222F8C65" w14:textId="7487CDB4" w:rsidR="00A17E8D" w:rsidRDefault="00A17E8D" w:rsidP="00BD7C1D">
      <w:pPr>
        <w:spacing w:after="0" w:line="240" w:lineRule="auto"/>
        <w:rPr>
          <w:rFonts w:ascii="Times New Roman" w:hAnsi="Times New Roman" w:cs="Times New Roman"/>
          <w:sz w:val="24"/>
          <w:szCs w:val="24"/>
        </w:rPr>
      </w:pPr>
      <w:r w:rsidRPr="001C39AC">
        <w:rPr>
          <w:rFonts w:ascii="Times New Roman" w:hAnsi="Times New Roman" w:cs="Times New Roman"/>
          <w:sz w:val="24"/>
          <w:szCs w:val="24"/>
        </w:rPr>
        <w:t xml:space="preserve">MEMÓRIA GLOBO. Reeleição de Barack Obama. </w:t>
      </w:r>
      <w:r w:rsidRPr="00683210">
        <w:rPr>
          <w:rFonts w:ascii="Times New Roman" w:hAnsi="Times New Roman" w:cs="Times New Roman"/>
          <w:i/>
          <w:iCs/>
          <w:sz w:val="24"/>
          <w:szCs w:val="24"/>
        </w:rPr>
        <w:t>Memória Globo</w:t>
      </w:r>
      <w:r w:rsidRPr="001C39AC">
        <w:rPr>
          <w:rFonts w:ascii="Times New Roman" w:hAnsi="Times New Roman" w:cs="Times New Roman"/>
          <w:sz w:val="24"/>
          <w:szCs w:val="24"/>
        </w:rPr>
        <w:t>, 12 jan. 2022</w:t>
      </w:r>
      <w:r>
        <w:rPr>
          <w:rFonts w:ascii="Times New Roman" w:hAnsi="Times New Roman" w:cs="Times New Roman"/>
          <w:sz w:val="24"/>
          <w:szCs w:val="24"/>
        </w:rPr>
        <w:t xml:space="preserve">. </w:t>
      </w:r>
      <w:r w:rsidRPr="001C39AC">
        <w:rPr>
          <w:rFonts w:ascii="Times New Roman" w:hAnsi="Times New Roman" w:cs="Times New Roman"/>
          <w:sz w:val="24"/>
          <w:szCs w:val="24"/>
        </w:rPr>
        <w:t xml:space="preserve">Disponível em: </w:t>
      </w:r>
      <w:hyperlink r:id="rId53" w:history="1">
        <w:r w:rsidRPr="002679B8">
          <w:rPr>
            <w:rStyle w:val="Hyperlink"/>
            <w:rFonts w:ascii="Times New Roman" w:hAnsi="Times New Roman" w:cs="Times New Roman"/>
            <w:sz w:val="24"/>
            <w:szCs w:val="24"/>
          </w:rPr>
          <w:t>https://memoriaglobo.globo.com/jornalismo/jornalismo-e-telejornais/jornal-nacional/reportagens-e-entrevistas/noticia/reeleicao-de-barack-obama.ghtml</w:t>
        </w:r>
      </w:hyperlink>
      <w:r w:rsidRPr="002679B8">
        <w:rPr>
          <w:rFonts w:ascii="Times New Roman" w:hAnsi="Times New Roman" w:cs="Times New Roman"/>
          <w:sz w:val="24"/>
          <w:szCs w:val="24"/>
        </w:rPr>
        <w:t>.</w:t>
      </w:r>
      <w:r>
        <w:rPr>
          <w:rFonts w:ascii="Times New Roman" w:hAnsi="Times New Roman" w:cs="Times New Roman"/>
          <w:sz w:val="24"/>
          <w:szCs w:val="24"/>
        </w:rPr>
        <w:t xml:space="preserve"> </w:t>
      </w:r>
      <w:r w:rsidRPr="001C39AC">
        <w:rPr>
          <w:rFonts w:ascii="Times New Roman" w:hAnsi="Times New Roman" w:cs="Times New Roman"/>
          <w:sz w:val="24"/>
          <w:szCs w:val="24"/>
        </w:rPr>
        <w:t>Acesso em: 19 jun. 2025.</w:t>
      </w:r>
    </w:p>
    <w:p w14:paraId="18EB5586" w14:textId="77777777" w:rsidR="00683210" w:rsidRPr="001C39AC" w:rsidRDefault="00683210" w:rsidP="00BD7C1D">
      <w:pPr>
        <w:spacing w:after="0" w:line="240" w:lineRule="auto"/>
        <w:rPr>
          <w:rFonts w:ascii="Times New Roman" w:hAnsi="Times New Roman" w:cs="Times New Roman"/>
          <w:sz w:val="24"/>
          <w:szCs w:val="24"/>
        </w:rPr>
      </w:pPr>
    </w:p>
    <w:p w14:paraId="1529C99F" w14:textId="0A2DE9D4" w:rsidR="00A17E8D" w:rsidRDefault="00A17E8D" w:rsidP="00BD7C1D">
      <w:pPr>
        <w:spacing w:after="0" w:line="240" w:lineRule="auto"/>
        <w:rPr>
          <w:rFonts w:ascii="Times New Roman" w:hAnsi="Times New Roman" w:cs="Times New Roman"/>
          <w:sz w:val="24"/>
          <w:szCs w:val="24"/>
        </w:rPr>
      </w:pPr>
      <w:r w:rsidRPr="008C38D6">
        <w:rPr>
          <w:rFonts w:ascii="Times New Roman" w:hAnsi="Times New Roman" w:cs="Times New Roman"/>
          <w:sz w:val="24"/>
          <w:szCs w:val="24"/>
        </w:rPr>
        <w:t xml:space="preserve">MOSER, Walter. </w:t>
      </w:r>
      <w:r>
        <w:rPr>
          <w:rFonts w:ascii="Times New Roman" w:hAnsi="Times New Roman" w:cs="Times New Roman"/>
          <w:sz w:val="24"/>
          <w:szCs w:val="24"/>
        </w:rPr>
        <w:t xml:space="preserve">Poder da estética e estética do poder: A instrumentalização nacional da estética neobarroca na cerimônia de abertura dos Jogos Olímpicos de Pequim 2008. </w:t>
      </w:r>
      <w:r w:rsidRPr="00A245E8">
        <w:rPr>
          <w:rFonts w:ascii="Times New Roman" w:hAnsi="Times New Roman" w:cs="Times New Roman"/>
          <w:i/>
          <w:iCs/>
          <w:sz w:val="24"/>
          <w:szCs w:val="24"/>
        </w:rPr>
        <w:t>In</w:t>
      </w:r>
      <w:r>
        <w:rPr>
          <w:rFonts w:ascii="Times New Roman" w:hAnsi="Times New Roman" w:cs="Times New Roman"/>
          <w:sz w:val="24"/>
          <w:szCs w:val="24"/>
        </w:rPr>
        <w:t>: VENEROSO, Maria do Carmo de Freitas; DINIZ, Thaïs Flores Nogueira; MENDES, André Melo. (</w:t>
      </w:r>
      <w:proofErr w:type="spellStart"/>
      <w:r>
        <w:rPr>
          <w:rFonts w:ascii="Times New Roman" w:hAnsi="Times New Roman" w:cs="Times New Roman"/>
          <w:sz w:val="24"/>
          <w:szCs w:val="24"/>
        </w:rPr>
        <w:t>Orgs</w:t>
      </w:r>
      <w:proofErr w:type="spellEnd"/>
      <w:r>
        <w:rPr>
          <w:rFonts w:ascii="Times New Roman" w:hAnsi="Times New Roman" w:cs="Times New Roman"/>
          <w:sz w:val="24"/>
          <w:szCs w:val="24"/>
        </w:rPr>
        <w:t xml:space="preserve">.). </w:t>
      </w:r>
      <w:r w:rsidRPr="00683210">
        <w:rPr>
          <w:rFonts w:ascii="Times New Roman" w:hAnsi="Times New Roman" w:cs="Times New Roman"/>
          <w:i/>
          <w:iCs/>
          <w:sz w:val="24"/>
          <w:szCs w:val="24"/>
        </w:rPr>
        <w:t>Escrita, Som, Imagem:</w:t>
      </w:r>
      <w:r>
        <w:rPr>
          <w:rFonts w:ascii="Times New Roman" w:hAnsi="Times New Roman" w:cs="Times New Roman"/>
          <w:b/>
          <w:bCs/>
          <w:sz w:val="24"/>
          <w:szCs w:val="24"/>
        </w:rPr>
        <w:t xml:space="preserve"> </w:t>
      </w:r>
      <w:r>
        <w:rPr>
          <w:rFonts w:ascii="Times New Roman" w:hAnsi="Times New Roman" w:cs="Times New Roman"/>
          <w:sz w:val="24"/>
          <w:szCs w:val="24"/>
        </w:rPr>
        <w:t>novas travessias 1. 1</w:t>
      </w:r>
      <w:r w:rsidR="00683210">
        <w:rPr>
          <w:rFonts w:ascii="Times New Roman" w:hAnsi="Times New Roman" w:cs="Times New Roman"/>
          <w:sz w:val="24"/>
          <w:szCs w:val="24"/>
        </w:rPr>
        <w:t>.</w:t>
      </w:r>
      <w:r>
        <w:rPr>
          <w:rFonts w:ascii="Times New Roman" w:hAnsi="Times New Roman" w:cs="Times New Roman"/>
          <w:sz w:val="24"/>
          <w:szCs w:val="24"/>
        </w:rPr>
        <w:t xml:space="preserve"> ed. Belo Horizonte: Maria do Carmo de Freitas </w:t>
      </w:r>
      <w:proofErr w:type="spellStart"/>
      <w:r>
        <w:rPr>
          <w:rFonts w:ascii="Times New Roman" w:hAnsi="Times New Roman" w:cs="Times New Roman"/>
          <w:sz w:val="24"/>
          <w:szCs w:val="24"/>
        </w:rPr>
        <w:t>Veneroso</w:t>
      </w:r>
      <w:proofErr w:type="spellEnd"/>
      <w:r>
        <w:rPr>
          <w:rFonts w:ascii="Times New Roman" w:hAnsi="Times New Roman" w:cs="Times New Roman"/>
          <w:sz w:val="24"/>
          <w:szCs w:val="24"/>
        </w:rPr>
        <w:t>, 2020, p. 115-144.</w:t>
      </w:r>
    </w:p>
    <w:p w14:paraId="0EFE2084" w14:textId="77777777" w:rsidR="00683210" w:rsidRDefault="00683210" w:rsidP="00BD7C1D">
      <w:pPr>
        <w:spacing w:after="0" w:line="240" w:lineRule="auto"/>
        <w:rPr>
          <w:rFonts w:ascii="Times New Roman" w:hAnsi="Times New Roman" w:cs="Times New Roman"/>
          <w:sz w:val="24"/>
          <w:szCs w:val="24"/>
        </w:rPr>
      </w:pPr>
    </w:p>
    <w:p w14:paraId="7F28A4CF" w14:textId="1E701B65" w:rsidR="00A17E8D" w:rsidRDefault="00A17E8D" w:rsidP="00BD7C1D">
      <w:pPr>
        <w:spacing w:after="0" w:line="240" w:lineRule="auto"/>
        <w:rPr>
          <w:rFonts w:ascii="Times New Roman" w:hAnsi="Times New Roman" w:cs="Times New Roman"/>
          <w:sz w:val="24"/>
          <w:szCs w:val="24"/>
        </w:rPr>
      </w:pPr>
      <w:r w:rsidRPr="00CE04B6">
        <w:rPr>
          <w:rFonts w:ascii="Times New Roman" w:hAnsi="Times New Roman" w:cs="Times New Roman"/>
          <w:sz w:val="24"/>
          <w:szCs w:val="24"/>
          <w:lang w:val="en-GB"/>
        </w:rPr>
        <w:t>MOWER, Jane; HIRST, Michael. L</w:t>
      </w:r>
      <w:r>
        <w:rPr>
          <w:rFonts w:ascii="Times New Roman" w:hAnsi="Times New Roman" w:cs="Times New Roman"/>
          <w:sz w:val="24"/>
          <w:szCs w:val="24"/>
          <w:lang w:val="en-GB"/>
        </w:rPr>
        <w:t xml:space="preserve">ondon 2012: Isles of Wonder theme for Olympic ceremony. </w:t>
      </w:r>
      <w:r w:rsidRPr="00683210">
        <w:rPr>
          <w:rFonts w:ascii="Times New Roman" w:hAnsi="Times New Roman" w:cs="Times New Roman"/>
          <w:i/>
          <w:iCs/>
          <w:sz w:val="24"/>
          <w:szCs w:val="24"/>
        </w:rPr>
        <w:t>BBC News,</w:t>
      </w:r>
      <w:r w:rsidRPr="008576F8">
        <w:rPr>
          <w:rFonts w:ascii="Times New Roman" w:hAnsi="Times New Roman" w:cs="Times New Roman"/>
          <w:sz w:val="24"/>
          <w:szCs w:val="24"/>
        </w:rPr>
        <w:t xml:space="preserve"> 27 de janeiro de 2012. Disponível em</w:t>
      </w:r>
      <w:r>
        <w:rPr>
          <w:rFonts w:ascii="Times New Roman" w:hAnsi="Times New Roman" w:cs="Times New Roman"/>
          <w:sz w:val="24"/>
          <w:szCs w:val="24"/>
        </w:rPr>
        <w:t xml:space="preserve">: </w:t>
      </w:r>
      <w:hyperlink r:id="rId54" w:history="1">
        <w:r w:rsidRPr="002679B8">
          <w:rPr>
            <w:rStyle w:val="Hyperlink"/>
            <w:rFonts w:ascii="Times New Roman" w:hAnsi="Times New Roman" w:cs="Times New Roman"/>
            <w:sz w:val="24"/>
            <w:szCs w:val="24"/>
          </w:rPr>
          <w:t>https://www.bbc.com/news/uk-16747032</w:t>
        </w:r>
      </w:hyperlink>
      <w:r w:rsidRPr="002679B8">
        <w:rPr>
          <w:rFonts w:ascii="Times New Roman" w:hAnsi="Times New Roman" w:cs="Times New Roman"/>
          <w:sz w:val="24"/>
          <w:szCs w:val="24"/>
        </w:rPr>
        <w:t>.</w:t>
      </w:r>
      <w:r>
        <w:rPr>
          <w:rFonts w:ascii="Times New Roman" w:hAnsi="Times New Roman" w:cs="Times New Roman"/>
          <w:sz w:val="24"/>
          <w:szCs w:val="24"/>
        </w:rPr>
        <w:t xml:space="preserve"> Acesso em: 07 jun. 2025. </w:t>
      </w:r>
    </w:p>
    <w:p w14:paraId="4DD7C011" w14:textId="72A39F04" w:rsidR="00683210" w:rsidRDefault="00683210" w:rsidP="00BD7C1D">
      <w:pPr>
        <w:spacing w:after="0" w:line="240" w:lineRule="auto"/>
        <w:rPr>
          <w:rFonts w:ascii="Times New Roman" w:hAnsi="Times New Roman" w:cs="Times New Roman"/>
          <w:sz w:val="24"/>
          <w:szCs w:val="24"/>
        </w:rPr>
      </w:pPr>
    </w:p>
    <w:p w14:paraId="7955FBCD" w14:textId="43011BE8" w:rsidR="006650BB" w:rsidRPr="009B7A95" w:rsidRDefault="006650BB" w:rsidP="006650BB">
      <w:pPr>
        <w:spacing w:after="0" w:line="240" w:lineRule="auto"/>
        <w:rPr>
          <w:rFonts w:ascii="Times New Roman" w:hAnsi="Times New Roman" w:cs="Times New Roman"/>
          <w:sz w:val="24"/>
          <w:szCs w:val="24"/>
        </w:rPr>
      </w:pPr>
      <w:r w:rsidRPr="006650BB">
        <w:rPr>
          <w:rFonts w:ascii="Times New Roman" w:hAnsi="Times New Roman" w:cs="Times New Roman"/>
          <w:sz w:val="24"/>
          <w:szCs w:val="24"/>
        </w:rPr>
        <w:t>OLYMPICS</w:t>
      </w:r>
      <w:r w:rsidRPr="006650BB">
        <w:rPr>
          <w:rFonts w:ascii="Times New Roman" w:hAnsi="Times New Roman" w:cs="Times New Roman"/>
          <w:i/>
          <w:iCs/>
          <w:sz w:val="24"/>
          <w:szCs w:val="24"/>
        </w:rPr>
        <w:t>. A cerimônia de abertura completa em Londres 2012 | Jogos Olímpicos de Londres 2012</w:t>
      </w:r>
      <w:r>
        <w:rPr>
          <w:rFonts w:ascii="Times New Roman" w:hAnsi="Times New Roman" w:cs="Times New Roman"/>
          <w:i/>
          <w:iCs/>
          <w:sz w:val="24"/>
          <w:szCs w:val="24"/>
        </w:rPr>
        <w:t>.</w:t>
      </w:r>
      <w:r>
        <w:rPr>
          <w:rFonts w:ascii="Times New Roman" w:hAnsi="Times New Roman" w:cs="Times New Roman"/>
          <w:sz w:val="24"/>
          <w:szCs w:val="24"/>
        </w:rPr>
        <w:t xml:space="preserve"> 27 de jul. de 2012. Disponível em: </w:t>
      </w:r>
      <w:hyperlink r:id="rId55" w:history="1">
        <w:r w:rsidRPr="0034499E">
          <w:rPr>
            <w:rStyle w:val="Hyperlink"/>
            <w:rFonts w:ascii="Times New Roman" w:hAnsi="Times New Roman" w:cs="Times New Roman"/>
            <w:sz w:val="24"/>
            <w:szCs w:val="24"/>
          </w:rPr>
          <w:t>https://www.youtube.com/live/4As0e4de-rI?si=OMpQnc_s3z_-arQZ</w:t>
        </w:r>
      </w:hyperlink>
      <w:r w:rsidRPr="0034499E">
        <w:rPr>
          <w:rFonts w:ascii="Times New Roman" w:hAnsi="Times New Roman" w:cs="Times New Roman"/>
          <w:sz w:val="24"/>
          <w:szCs w:val="24"/>
        </w:rPr>
        <w:t xml:space="preserve">. </w:t>
      </w:r>
      <w:r w:rsidRPr="009B7A95">
        <w:rPr>
          <w:rFonts w:ascii="Times New Roman" w:hAnsi="Times New Roman" w:cs="Times New Roman"/>
          <w:sz w:val="24"/>
          <w:szCs w:val="24"/>
        </w:rPr>
        <w:t xml:space="preserve">Acesso em: 09 jun. 2025. </w:t>
      </w:r>
    </w:p>
    <w:p w14:paraId="0A1855B1" w14:textId="629C16E1" w:rsidR="006650BB" w:rsidRDefault="006650BB" w:rsidP="00BD7C1D">
      <w:pPr>
        <w:spacing w:after="0" w:line="240" w:lineRule="auto"/>
        <w:rPr>
          <w:rFonts w:ascii="Times New Roman" w:hAnsi="Times New Roman" w:cs="Times New Roman"/>
          <w:sz w:val="24"/>
          <w:szCs w:val="24"/>
        </w:rPr>
      </w:pPr>
    </w:p>
    <w:p w14:paraId="19269CB1" w14:textId="77777777" w:rsidR="006650BB" w:rsidRDefault="006650BB" w:rsidP="00BD7C1D">
      <w:pPr>
        <w:spacing w:after="0" w:line="240" w:lineRule="auto"/>
        <w:rPr>
          <w:rFonts w:ascii="Times New Roman" w:hAnsi="Times New Roman" w:cs="Times New Roman"/>
          <w:sz w:val="24"/>
          <w:szCs w:val="24"/>
        </w:rPr>
      </w:pPr>
    </w:p>
    <w:p w14:paraId="5FE97962" w14:textId="77777777" w:rsidR="00683210" w:rsidRDefault="00A17E8D" w:rsidP="00BD7C1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OLIVEIRA, Solange Ribeiro de. </w:t>
      </w:r>
      <w:r w:rsidRPr="002D0ACF">
        <w:rPr>
          <w:rFonts w:ascii="Times New Roman" w:hAnsi="Times New Roman" w:cs="Times New Roman"/>
          <w:sz w:val="24"/>
          <w:szCs w:val="24"/>
        </w:rPr>
        <w:t>Literatura e música: união indissolúvel</w:t>
      </w:r>
      <w:r>
        <w:rPr>
          <w:rFonts w:ascii="Times New Roman" w:hAnsi="Times New Roman" w:cs="Times New Roman"/>
          <w:sz w:val="24"/>
          <w:szCs w:val="24"/>
        </w:rPr>
        <w:t xml:space="preserve">. </w:t>
      </w:r>
      <w:r w:rsidRPr="00683210">
        <w:rPr>
          <w:rFonts w:ascii="Times New Roman" w:hAnsi="Times New Roman" w:cs="Times New Roman"/>
          <w:i/>
          <w:iCs/>
          <w:sz w:val="24"/>
          <w:szCs w:val="24"/>
        </w:rPr>
        <w:t>RILP - Revista Internacional em Língua Portuguesa</w:t>
      </w:r>
      <w:r>
        <w:rPr>
          <w:rFonts w:ascii="Times New Roman" w:hAnsi="Times New Roman" w:cs="Times New Roman"/>
          <w:sz w:val="24"/>
          <w:szCs w:val="24"/>
        </w:rPr>
        <w:t xml:space="preserve">, </w:t>
      </w:r>
      <w:r w:rsidRPr="002D0ACF">
        <w:rPr>
          <w:rFonts w:ascii="Times New Roman" w:hAnsi="Times New Roman" w:cs="Times New Roman"/>
          <w:sz w:val="24"/>
          <w:szCs w:val="24"/>
        </w:rPr>
        <w:t>n</w:t>
      </w:r>
      <w:r>
        <w:rPr>
          <w:rFonts w:ascii="Times New Roman" w:hAnsi="Times New Roman" w:cs="Times New Roman"/>
          <w:sz w:val="24"/>
          <w:szCs w:val="24"/>
        </w:rPr>
        <w:t>.</w:t>
      </w:r>
      <w:r w:rsidRPr="002D0ACF">
        <w:rPr>
          <w:rFonts w:ascii="Times New Roman" w:hAnsi="Times New Roman" w:cs="Times New Roman"/>
          <w:sz w:val="24"/>
          <w:szCs w:val="24"/>
        </w:rPr>
        <w:t xml:space="preserve"> 37</w:t>
      </w:r>
      <w:r>
        <w:rPr>
          <w:rFonts w:ascii="Times New Roman" w:hAnsi="Times New Roman" w:cs="Times New Roman"/>
          <w:sz w:val="24"/>
          <w:szCs w:val="24"/>
        </w:rPr>
        <w:t xml:space="preserve">, </w:t>
      </w:r>
      <w:r w:rsidRPr="002D0ACF">
        <w:rPr>
          <w:rFonts w:ascii="Times New Roman" w:hAnsi="Times New Roman" w:cs="Times New Roman"/>
          <w:sz w:val="24"/>
          <w:szCs w:val="24"/>
        </w:rPr>
        <w:t>202</w:t>
      </w:r>
      <w:r>
        <w:rPr>
          <w:rFonts w:ascii="Times New Roman" w:hAnsi="Times New Roman" w:cs="Times New Roman"/>
          <w:sz w:val="24"/>
          <w:szCs w:val="24"/>
        </w:rPr>
        <w:t xml:space="preserve">0. Disponível em: </w:t>
      </w:r>
      <w:hyperlink r:id="rId56" w:history="1">
        <w:r w:rsidRPr="002679B8">
          <w:rPr>
            <w:rStyle w:val="Hyperlink"/>
            <w:rFonts w:ascii="Times New Roman" w:hAnsi="Times New Roman" w:cs="Times New Roman"/>
            <w:sz w:val="24"/>
            <w:szCs w:val="24"/>
          </w:rPr>
          <w:t>https://www.rilp-aulp.org/index.php/rilp/article/view/94</w:t>
        </w:r>
      </w:hyperlink>
      <w:r>
        <w:rPr>
          <w:rFonts w:ascii="Times New Roman" w:hAnsi="Times New Roman" w:cs="Times New Roman"/>
          <w:sz w:val="24"/>
          <w:szCs w:val="24"/>
        </w:rPr>
        <w:t>. Acesso em: 30 jun. 2025.</w:t>
      </w:r>
    </w:p>
    <w:p w14:paraId="5547A76A" w14:textId="68F025DD" w:rsidR="00A17E8D" w:rsidRPr="008576F8" w:rsidRDefault="00A17E8D" w:rsidP="00BD7C1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38EE5E0E" w14:textId="1AE2863C" w:rsidR="00A17E8D" w:rsidRDefault="00A17E8D" w:rsidP="00BD7C1D">
      <w:pPr>
        <w:spacing w:after="0" w:line="240" w:lineRule="auto"/>
        <w:rPr>
          <w:rFonts w:ascii="Times New Roman" w:hAnsi="Times New Roman" w:cs="Times New Roman"/>
          <w:sz w:val="24"/>
          <w:szCs w:val="24"/>
        </w:rPr>
      </w:pPr>
      <w:r w:rsidRPr="00683210">
        <w:rPr>
          <w:rFonts w:ascii="Times New Roman" w:hAnsi="Times New Roman" w:cs="Times New Roman"/>
          <w:i/>
          <w:iCs/>
          <w:sz w:val="24"/>
          <w:szCs w:val="24"/>
        </w:rPr>
        <w:t>Olympic Games London 2012.</w:t>
      </w:r>
      <w:r w:rsidRPr="008576F8">
        <w:rPr>
          <w:rFonts w:ascii="Times New Roman" w:hAnsi="Times New Roman" w:cs="Times New Roman"/>
          <w:sz w:val="24"/>
          <w:szCs w:val="24"/>
        </w:rPr>
        <w:t xml:space="preserve"> </w:t>
      </w:r>
      <w:r>
        <w:rPr>
          <w:rFonts w:ascii="Times New Roman" w:hAnsi="Times New Roman" w:cs="Times New Roman"/>
          <w:sz w:val="24"/>
          <w:szCs w:val="24"/>
        </w:rPr>
        <w:t>Disponível em</w:t>
      </w:r>
      <w:r w:rsidRPr="002679B8">
        <w:rPr>
          <w:rFonts w:ascii="Times New Roman" w:hAnsi="Times New Roman" w:cs="Times New Roman"/>
          <w:sz w:val="24"/>
          <w:szCs w:val="24"/>
        </w:rPr>
        <w:t xml:space="preserve">: </w:t>
      </w:r>
      <w:hyperlink r:id="rId57" w:history="1">
        <w:r w:rsidRPr="002679B8">
          <w:rPr>
            <w:rStyle w:val="Hyperlink"/>
            <w:rFonts w:ascii="Times New Roman" w:hAnsi="Times New Roman" w:cs="Times New Roman"/>
            <w:sz w:val="24"/>
            <w:szCs w:val="24"/>
          </w:rPr>
          <w:t>https://www.olympics.com/en/olympic-games/london-2012</w:t>
        </w:r>
      </w:hyperlink>
      <w:r w:rsidRPr="002679B8">
        <w:rPr>
          <w:rFonts w:ascii="Times New Roman" w:hAnsi="Times New Roman" w:cs="Times New Roman"/>
          <w:sz w:val="24"/>
          <w:szCs w:val="24"/>
        </w:rPr>
        <w:t>.</w:t>
      </w:r>
      <w:r>
        <w:rPr>
          <w:rFonts w:ascii="Times New Roman" w:hAnsi="Times New Roman" w:cs="Times New Roman"/>
          <w:sz w:val="24"/>
          <w:szCs w:val="24"/>
        </w:rPr>
        <w:t xml:space="preserve"> Acesso em: 06 jun. 2024. </w:t>
      </w:r>
    </w:p>
    <w:p w14:paraId="7F447945" w14:textId="77777777" w:rsidR="00683210" w:rsidRDefault="00683210" w:rsidP="00BD7C1D">
      <w:pPr>
        <w:spacing w:after="0" w:line="240" w:lineRule="auto"/>
        <w:rPr>
          <w:rFonts w:ascii="Times New Roman" w:hAnsi="Times New Roman" w:cs="Times New Roman"/>
          <w:sz w:val="24"/>
          <w:szCs w:val="24"/>
        </w:rPr>
      </w:pPr>
    </w:p>
    <w:p w14:paraId="2B9B230B" w14:textId="00ED453B" w:rsidR="00A17E8D" w:rsidRDefault="00A17E8D" w:rsidP="00BD7C1D">
      <w:pPr>
        <w:spacing w:after="0" w:line="240" w:lineRule="auto"/>
        <w:rPr>
          <w:rFonts w:ascii="Times New Roman" w:hAnsi="Times New Roman" w:cs="Times New Roman"/>
          <w:sz w:val="24"/>
          <w:szCs w:val="24"/>
          <w:lang w:val="en-GB"/>
        </w:rPr>
      </w:pPr>
      <w:r>
        <w:rPr>
          <w:rFonts w:ascii="Times New Roman" w:hAnsi="Times New Roman" w:cs="Times New Roman"/>
          <w:sz w:val="24"/>
          <w:szCs w:val="24"/>
        </w:rPr>
        <w:t xml:space="preserve">RETAMAR, Roberto </w:t>
      </w:r>
      <w:proofErr w:type="spellStart"/>
      <w:r>
        <w:rPr>
          <w:rFonts w:ascii="Times New Roman" w:hAnsi="Times New Roman" w:cs="Times New Roman"/>
          <w:sz w:val="24"/>
          <w:szCs w:val="24"/>
        </w:rPr>
        <w:t>Férnandez</w:t>
      </w:r>
      <w:proofErr w:type="spellEnd"/>
      <w:r>
        <w:rPr>
          <w:rFonts w:ascii="Times New Roman" w:hAnsi="Times New Roman" w:cs="Times New Roman"/>
          <w:sz w:val="24"/>
          <w:szCs w:val="24"/>
        </w:rPr>
        <w:t xml:space="preserve">. </w:t>
      </w:r>
      <w:r w:rsidRPr="00683210">
        <w:rPr>
          <w:rFonts w:ascii="Times New Roman" w:hAnsi="Times New Roman" w:cs="Times New Roman"/>
          <w:i/>
          <w:iCs/>
          <w:sz w:val="24"/>
          <w:szCs w:val="24"/>
        </w:rPr>
        <w:t xml:space="preserve">Caliban </w:t>
      </w:r>
      <w:proofErr w:type="spellStart"/>
      <w:r w:rsidRPr="00683210">
        <w:rPr>
          <w:rFonts w:ascii="Times New Roman" w:hAnsi="Times New Roman" w:cs="Times New Roman"/>
          <w:i/>
          <w:iCs/>
          <w:sz w:val="24"/>
          <w:szCs w:val="24"/>
        </w:rPr>
        <w:t>and</w:t>
      </w:r>
      <w:proofErr w:type="spellEnd"/>
      <w:r w:rsidRPr="00683210">
        <w:rPr>
          <w:rFonts w:ascii="Times New Roman" w:hAnsi="Times New Roman" w:cs="Times New Roman"/>
          <w:i/>
          <w:iCs/>
          <w:sz w:val="24"/>
          <w:szCs w:val="24"/>
        </w:rPr>
        <w:t xml:space="preserve"> Other </w:t>
      </w:r>
      <w:proofErr w:type="spellStart"/>
      <w:r w:rsidRPr="00683210">
        <w:rPr>
          <w:rFonts w:ascii="Times New Roman" w:hAnsi="Times New Roman" w:cs="Times New Roman"/>
          <w:i/>
          <w:iCs/>
          <w:sz w:val="24"/>
          <w:szCs w:val="24"/>
        </w:rPr>
        <w:t>Essays</w:t>
      </w:r>
      <w:proofErr w:type="spellEnd"/>
      <w:r w:rsidRPr="00683210">
        <w:rPr>
          <w:rFonts w:ascii="Times New Roman" w:hAnsi="Times New Roman" w:cs="Times New Roman"/>
          <w:i/>
          <w:iCs/>
          <w:sz w:val="24"/>
          <w:szCs w:val="24"/>
        </w:rPr>
        <w:t>.</w:t>
      </w:r>
      <w:r w:rsidRPr="00A712BA">
        <w:rPr>
          <w:rFonts w:ascii="Times New Roman" w:hAnsi="Times New Roman" w:cs="Times New Roman"/>
          <w:b/>
          <w:bCs/>
          <w:sz w:val="24"/>
          <w:szCs w:val="24"/>
        </w:rPr>
        <w:t xml:space="preserve"> </w:t>
      </w:r>
      <w:proofErr w:type="spellStart"/>
      <w:r w:rsidRPr="00720D5D">
        <w:rPr>
          <w:rFonts w:ascii="Times New Roman" w:hAnsi="Times New Roman" w:cs="Times New Roman"/>
          <w:sz w:val="24"/>
          <w:szCs w:val="24"/>
          <w:lang w:val="en-GB"/>
        </w:rPr>
        <w:t>T</w:t>
      </w:r>
      <w:r>
        <w:rPr>
          <w:rFonts w:ascii="Times New Roman" w:hAnsi="Times New Roman" w:cs="Times New Roman"/>
          <w:sz w:val="24"/>
          <w:szCs w:val="24"/>
          <w:lang w:val="en-GB"/>
        </w:rPr>
        <w:t>radução</w:t>
      </w:r>
      <w:proofErr w:type="spellEnd"/>
      <w:r>
        <w:rPr>
          <w:rFonts w:ascii="Times New Roman" w:hAnsi="Times New Roman" w:cs="Times New Roman"/>
          <w:sz w:val="24"/>
          <w:szCs w:val="24"/>
          <w:lang w:val="en-GB"/>
        </w:rPr>
        <w:t xml:space="preserve"> de Edward Baker. Minneapolis: University of Minnesota Press, 1989. </w:t>
      </w:r>
    </w:p>
    <w:p w14:paraId="298590F9" w14:textId="77777777" w:rsidR="00683210" w:rsidRPr="00720D5D" w:rsidRDefault="00683210" w:rsidP="00BD7C1D">
      <w:pPr>
        <w:spacing w:after="0" w:line="240" w:lineRule="auto"/>
        <w:rPr>
          <w:rFonts w:ascii="Times New Roman" w:hAnsi="Times New Roman" w:cs="Times New Roman"/>
          <w:sz w:val="24"/>
          <w:szCs w:val="24"/>
          <w:lang w:val="en-GB"/>
        </w:rPr>
      </w:pPr>
    </w:p>
    <w:p w14:paraId="799C1C4F" w14:textId="04175E34" w:rsidR="00A17E8D" w:rsidRDefault="00A17E8D" w:rsidP="00BD7C1D">
      <w:pPr>
        <w:spacing w:after="0" w:line="240" w:lineRule="auto"/>
        <w:rPr>
          <w:rFonts w:ascii="Times New Roman" w:hAnsi="Times New Roman" w:cs="Times New Roman"/>
          <w:sz w:val="24"/>
          <w:szCs w:val="24"/>
        </w:rPr>
      </w:pPr>
      <w:r w:rsidRPr="00A712BA">
        <w:rPr>
          <w:rFonts w:ascii="Times New Roman" w:hAnsi="Times New Roman" w:cs="Times New Roman"/>
          <w:sz w:val="24"/>
          <w:szCs w:val="24"/>
        </w:rPr>
        <w:t xml:space="preserve">RIEGERT, Bernd. </w:t>
      </w:r>
      <w:r w:rsidRPr="00235D0D">
        <w:rPr>
          <w:rFonts w:ascii="Times New Roman" w:hAnsi="Times New Roman" w:cs="Times New Roman"/>
          <w:sz w:val="24"/>
          <w:szCs w:val="24"/>
        </w:rPr>
        <w:t xml:space="preserve">Europa 2012. </w:t>
      </w:r>
      <w:r w:rsidRPr="00683210">
        <w:rPr>
          <w:rFonts w:ascii="Times New Roman" w:hAnsi="Times New Roman" w:cs="Times New Roman"/>
          <w:i/>
          <w:iCs/>
          <w:sz w:val="24"/>
          <w:szCs w:val="24"/>
        </w:rPr>
        <w:t>DW</w:t>
      </w:r>
      <w:r w:rsidRPr="00235D0D">
        <w:rPr>
          <w:rFonts w:ascii="Times New Roman" w:hAnsi="Times New Roman" w:cs="Times New Roman"/>
          <w:sz w:val="24"/>
          <w:szCs w:val="24"/>
        </w:rPr>
        <w:t>, 31 dez. 2011. Disponível em:</w:t>
      </w:r>
      <w:r w:rsidRPr="002679B8">
        <w:rPr>
          <w:rFonts w:ascii="Times New Roman" w:hAnsi="Times New Roman" w:cs="Times New Roman"/>
          <w:sz w:val="24"/>
          <w:szCs w:val="24"/>
        </w:rPr>
        <w:t xml:space="preserve"> </w:t>
      </w:r>
      <w:hyperlink r:id="rId58" w:history="1">
        <w:r w:rsidRPr="002679B8">
          <w:rPr>
            <w:rStyle w:val="Hyperlink"/>
            <w:rFonts w:ascii="Times New Roman" w:hAnsi="Times New Roman" w:cs="Times New Roman"/>
            <w:sz w:val="24"/>
            <w:szCs w:val="24"/>
          </w:rPr>
          <w:t>https://www.dw.com/pt-br/ano-de-2012-ser%C3%A1-decisivo-para-o-futuro-do-euro-e-da-uni%C3%A3o-europeia/a-15638737</w:t>
        </w:r>
      </w:hyperlink>
      <w:r w:rsidRPr="002679B8">
        <w:rPr>
          <w:rFonts w:ascii="Times New Roman" w:hAnsi="Times New Roman" w:cs="Times New Roman"/>
          <w:sz w:val="24"/>
          <w:szCs w:val="24"/>
        </w:rPr>
        <w:t xml:space="preserve">. </w:t>
      </w:r>
      <w:r w:rsidRPr="00235D0D">
        <w:rPr>
          <w:rFonts w:ascii="Times New Roman" w:hAnsi="Times New Roman" w:cs="Times New Roman"/>
          <w:sz w:val="24"/>
          <w:szCs w:val="24"/>
        </w:rPr>
        <w:t>Acesso em: 19 jun. 2025.</w:t>
      </w:r>
    </w:p>
    <w:p w14:paraId="0F85A348" w14:textId="77777777" w:rsidR="00683210" w:rsidRDefault="00683210" w:rsidP="00BD7C1D">
      <w:pPr>
        <w:spacing w:after="0" w:line="240" w:lineRule="auto"/>
        <w:rPr>
          <w:rFonts w:ascii="Times New Roman" w:hAnsi="Times New Roman" w:cs="Times New Roman"/>
          <w:sz w:val="24"/>
          <w:szCs w:val="24"/>
        </w:rPr>
      </w:pPr>
    </w:p>
    <w:p w14:paraId="74F6EF31" w14:textId="3C351E8D" w:rsidR="00A17E8D" w:rsidRDefault="00A17E8D" w:rsidP="00BD7C1D">
      <w:pPr>
        <w:spacing w:after="0" w:line="240" w:lineRule="auto"/>
        <w:rPr>
          <w:rFonts w:ascii="Times New Roman" w:hAnsi="Times New Roman" w:cs="Times New Roman"/>
          <w:sz w:val="24"/>
          <w:szCs w:val="24"/>
        </w:rPr>
      </w:pPr>
      <w:r w:rsidRPr="00FF1E16">
        <w:rPr>
          <w:rFonts w:ascii="Times New Roman" w:hAnsi="Times New Roman" w:cs="Times New Roman"/>
          <w:sz w:val="24"/>
          <w:szCs w:val="24"/>
        </w:rPr>
        <w:t>SHAKESPEARE, William. A Tempestade</w:t>
      </w:r>
      <w:r>
        <w:rPr>
          <w:rFonts w:ascii="Times New Roman" w:hAnsi="Times New Roman" w:cs="Times New Roman"/>
          <w:sz w:val="24"/>
          <w:szCs w:val="24"/>
        </w:rPr>
        <w:t>. Tradução de Barbara Heliodora.</w:t>
      </w:r>
      <w:r w:rsidRPr="00FF1E16">
        <w:rPr>
          <w:rFonts w:ascii="Times New Roman" w:hAnsi="Times New Roman" w:cs="Times New Roman"/>
          <w:sz w:val="24"/>
          <w:szCs w:val="24"/>
        </w:rPr>
        <w:t xml:space="preserve"> </w:t>
      </w:r>
      <w:r w:rsidRPr="00FF1E16">
        <w:rPr>
          <w:rFonts w:ascii="Times New Roman" w:hAnsi="Times New Roman" w:cs="Times New Roman"/>
          <w:i/>
          <w:iCs/>
          <w:sz w:val="24"/>
          <w:szCs w:val="24"/>
        </w:rPr>
        <w:t>In</w:t>
      </w:r>
      <w:r w:rsidRPr="00FF1E16">
        <w:rPr>
          <w:rFonts w:ascii="Times New Roman" w:hAnsi="Times New Roman" w:cs="Times New Roman"/>
          <w:sz w:val="24"/>
          <w:szCs w:val="24"/>
        </w:rPr>
        <w:t xml:space="preserve">: </w:t>
      </w:r>
      <w:r w:rsidRPr="00683210">
        <w:rPr>
          <w:rFonts w:ascii="Times New Roman" w:hAnsi="Times New Roman" w:cs="Times New Roman"/>
          <w:i/>
          <w:iCs/>
          <w:sz w:val="24"/>
          <w:szCs w:val="24"/>
        </w:rPr>
        <w:t>William Shakespeare</w:t>
      </w:r>
      <w:r w:rsidRPr="00FF1E16">
        <w:rPr>
          <w:rFonts w:ascii="Times New Roman" w:hAnsi="Times New Roman" w:cs="Times New Roman"/>
          <w:sz w:val="24"/>
          <w:szCs w:val="24"/>
        </w:rPr>
        <w:t>: Teatro Completo</w:t>
      </w:r>
      <w:r>
        <w:rPr>
          <w:rFonts w:ascii="Times New Roman" w:hAnsi="Times New Roman" w:cs="Times New Roman"/>
          <w:sz w:val="24"/>
          <w:szCs w:val="24"/>
        </w:rPr>
        <w:t>: c</w:t>
      </w:r>
      <w:r w:rsidRPr="00FF1E16">
        <w:rPr>
          <w:rFonts w:ascii="Times New Roman" w:hAnsi="Times New Roman" w:cs="Times New Roman"/>
          <w:sz w:val="24"/>
          <w:szCs w:val="24"/>
        </w:rPr>
        <w:t>omédias e romances vol.2.</w:t>
      </w:r>
      <w:r>
        <w:rPr>
          <w:rFonts w:ascii="Times New Roman" w:hAnsi="Times New Roman" w:cs="Times New Roman"/>
          <w:sz w:val="24"/>
          <w:szCs w:val="24"/>
        </w:rPr>
        <w:t xml:space="preserve"> 1</w:t>
      </w:r>
      <w:r w:rsidR="00683210">
        <w:rPr>
          <w:rFonts w:ascii="Times New Roman" w:hAnsi="Times New Roman" w:cs="Times New Roman"/>
          <w:sz w:val="24"/>
          <w:szCs w:val="24"/>
        </w:rPr>
        <w:t>.</w:t>
      </w:r>
      <w:r>
        <w:rPr>
          <w:rFonts w:ascii="Times New Roman" w:hAnsi="Times New Roman" w:cs="Times New Roman"/>
          <w:sz w:val="24"/>
          <w:szCs w:val="24"/>
        </w:rPr>
        <w:t xml:space="preserve"> ed. digital. </w:t>
      </w:r>
      <w:r w:rsidRPr="00FF1E16">
        <w:rPr>
          <w:rFonts w:ascii="Times New Roman" w:hAnsi="Times New Roman" w:cs="Times New Roman"/>
          <w:sz w:val="24"/>
          <w:szCs w:val="24"/>
        </w:rPr>
        <w:t>Rio de Janeiro: Editora Nova Aguiar, 2</w:t>
      </w:r>
      <w:r>
        <w:rPr>
          <w:rFonts w:ascii="Times New Roman" w:hAnsi="Times New Roman" w:cs="Times New Roman"/>
          <w:sz w:val="24"/>
          <w:szCs w:val="24"/>
        </w:rPr>
        <w:t>022.</w:t>
      </w:r>
    </w:p>
    <w:p w14:paraId="69410143" w14:textId="77777777" w:rsidR="00683210" w:rsidRDefault="00683210" w:rsidP="00BD7C1D">
      <w:pPr>
        <w:spacing w:after="0" w:line="240" w:lineRule="auto"/>
        <w:rPr>
          <w:rFonts w:ascii="Times New Roman" w:hAnsi="Times New Roman" w:cs="Times New Roman"/>
          <w:sz w:val="24"/>
          <w:szCs w:val="24"/>
        </w:rPr>
      </w:pPr>
    </w:p>
    <w:p w14:paraId="40432B9A" w14:textId="4315793D" w:rsidR="00A17E8D" w:rsidRDefault="00A17E8D" w:rsidP="00BD7C1D">
      <w:pPr>
        <w:spacing w:after="0" w:line="240" w:lineRule="auto"/>
        <w:rPr>
          <w:rFonts w:ascii="Times New Roman" w:hAnsi="Times New Roman" w:cs="Times New Roman"/>
          <w:sz w:val="24"/>
          <w:szCs w:val="24"/>
          <w:lang w:val="en-GB"/>
        </w:rPr>
      </w:pPr>
      <w:r w:rsidRPr="00B05460">
        <w:rPr>
          <w:rFonts w:ascii="Times New Roman" w:hAnsi="Times New Roman" w:cs="Times New Roman"/>
          <w:sz w:val="24"/>
          <w:szCs w:val="24"/>
          <w:lang w:val="en-GB"/>
        </w:rPr>
        <w:t>SCHER, Steven Paul. Literature a</w:t>
      </w:r>
      <w:r>
        <w:rPr>
          <w:rFonts w:ascii="Times New Roman" w:hAnsi="Times New Roman" w:cs="Times New Roman"/>
          <w:sz w:val="24"/>
          <w:szCs w:val="24"/>
          <w:lang w:val="en-GB"/>
        </w:rPr>
        <w:t xml:space="preserve">nd Music (1982). </w:t>
      </w:r>
      <w:r>
        <w:rPr>
          <w:rFonts w:ascii="Times New Roman" w:hAnsi="Times New Roman" w:cs="Times New Roman"/>
          <w:i/>
          <w:iCs/>
          <w:sz w:val="24"/>
          <w:szCs w:val="24"/>
          <w:lang w:val="en-GB"/>
        </w:rPr>
        <w:t xml:space="preserve">In: </w:t>
      </w:r>
      <w:r>
        <w:rPr>
          <w:rFonts w:ascii="Times New Roman" w:hAnsi="Times New Roman" w:cs="Times New Roman"/>
          <w:sz w:val="24"/>
          <w:szCs w:val="24"/>
          <w:lang w:val="en-GB"/>
        </w:rPr>
        <w:t xml:space="preserve">BERNHART, Walter; WOLF, Werner (Orgs.). </w:t>
      </w:r>
      <w:r w:rsidRPr="00683210">
        <w:rPr>
          <w:rFonts w:ascii="Times New Roman" w:hAnsi="Times New Roman" w:cs="Times New Roman"/>
          <w:i/>
          <w:iCs/>
          <w:sz w:val="24"/>
          <w:szCs w:val="24"/>
          <w:lang w:val="en-GB"/>
        </w:rPr>
        <w:t>Essays on Literature and Music (1967 – 2004) by Steven Paul Scher</w:t>
      </w:r>
      <w:r>
        <w:rPr>
          <w:rFonts w:ascii="Times New Roman" w:hAnsi="Times New Roman" w:cs="Times New Roman"/>
          <w:sz w:val="24"/>
          <w:szCs w:val="24"/>
          <w:lang w:val="en-GB"/>
        </w:rPr>
        <w:t>. Amsterdam</w:t>
      </w:r>
      <w:r w:rsidR="00D03923">
        <w:rPr>
          <w:rFonts w:ascii="Times New Roman" w:hAnsi="Times New Roman" w:cs="Times New Roman"/>
          <w:sz w:val="24"/>
          <w:szCs w:val="24"/>
          <w:lang w:val="en-GB"/>
        </w:rPr>
        <w:t xml:space="preserve"> e</w:t>
      </w:r>
      <w:r>
        <w:rPr>
          <w:rFonts w:ascii="Times New Roman" w:hAnsi="Times New Roman" w:cs="Times New Roman"/>
          <w:sz w:val="24"/>
          <w:szCs w:val="24"/>
          <w:lang w:val="en-GB"/>
        </w:rPr>
        <w:t xml:space="preserve"> New York: </w:t>
      </w:r>
      <w:proofErr w:type="spellStart"/>
      <w:r>
        <w:rPr>
          <w:rFonts w:ascii="Times New Roman" w:hAnsi="Times New Roman" w:cs="Times New Roman"/>
          <w:sz w:val="24"/>
          <w:szCs w:val="24"/>
          <w:lang w:val="en-GB"/>
        </w:rPr>
        <w:t>Rodopi</w:t>
      </w:r>
      <w:proofErr w:type="spellEnd"/>
      <w:r>
        <w:rPr>
          <w:rFonts w:ascii="Times New Roman" w:hAnsi="Times New Roman" w:cs="Times New Roman"/>
          <w:sz w:val="24"/>
          <w:szCs w:val="24"/>
          <w:lang w:val="en-GB"/>
        </w:rPr>
        <w:t xml:space="preserve">, 2004, p. 173-202. </w:t>
      </w:r>
    </w:p>
    <w:p w14:paraId="25F5D1E5" w14:textId="62820E4A" w:rsidR="006650BB" w:rsidRDefault="006650BB" w:rsidP="00BD7C1D">
      <w:pPr>
        <w:spacing w:after="0" w:line="240" w:lineRule="auto"/>
        <w:rPr>
          <w:rFonts w:ascii="Times New Roman" w:hAnsi="Times New Roman" w:cs="Times New Roman"/>
          <w:sz w:val="24"/>
          <w:szCs w:val="24"/>
          <w:lang w:val="en-GB"/>
        </w:rPr>
      </w:pPr>
    </w:p>
    <w:p w14:paraId="4FED8D5E" w14:textId="0AB23586" w:rsidR="006650BB" w:rsidRDefault="006650BB" w:rsidP="006650BB">
      <w:pPr>
        <w:spacing w:after="0" w:line="240" w:lineRule="auto"/>
        <w:rPr>
          <w:rFonts w:ascii="Times New Roman" w:hAnsi="Times New Roman" w:cs="Times New Roman"/>
          <w:sz w:val="24"/>
          <w:szCs w:val="24"/>
        </w:rPr>
      </w:pPr>
      <w:r w:rsidRPr="009B7A95">
        <w:rPr>
          <w:rFonts w:ascii="Times New Roman" w:hAnsi="Times New Roman" w:cs="Times New Roman"/>
          <w:sz w:val="24"/>
          <w:szCs w:val="24"/>
        </w:rPr>
        <w:t xml:space="preserve">UNDERWORLD. </w:t>
      </w:r>
      <w:proofErr w:type="spellStart"/>
      <w:r w:rsidRPr="009B7A95">
        <w:rPr>
          <w:rFonts w:ascii="Times New Roman" w:hAnsi="Times New Roman" w:cs="Times New Roman"/>
          <w:i/>
          <w:iCs/>
          <w:sz w:val="24"/>
          <w:szCs w:val="24"/>
        </w:rPr>
        <w:t>Caliban’s</w:t>
      </w:r>
      <w:proofErr w:type="spellEnd"/>
      <w:r w:rsidRPr="009B7A95">
        <w:rPr>
          <w:rFonts w:ascii="Times New Roman" w:hAnsi="Times New Roman" w:cs="Times New Roman"/>
          <w:i/>
          <w:iCs/>
          <w:sz w:val="24"/>
          <w:szCs w:val="24"/>
        </w:rPr>
        <w:t xml:space="preserve"> Dream</w:t>
      </w:r>
      <w:r w:rsidRPr="009B7A95">
        <w:rPr>
          <w:rFonts w:ascii="Times New Roman" w:hAnsi="Times New Roman" w:cs="Times New Roman"/>
          <w:sz w:val="24"/>
          <w:szCs w:val="24"/>
        </w:rPr>
        <w:t>.</w:t>
      </w:r>
      <w:r w:rsidRPr="009B7A95">
        <w:rPr>
          <w:rFonts w:ascii="Times New Roman" w:hAnsi="Times New Roman" w:cs="Times New Roman"/>
          <w:b/>
          <w:bCs/>
          <w:sz w:val="24"/>
          <w:szCs w:val="24"/>
        </w:rPr>
        <w:t xml:space="preserve"> </w:t>
      </w:r>
      <w:r w:rsidRPr="009B7A95">
        <w:rPr>
          <w:rFonts w:ascii="Times New Roman" w:hAnsi="Times New Roman" w:cs="Times New Roman"/>
          <w:sz w:val="24"/>
          <w:szCs w:val="24"/>
        </w:rPr>
        <w:t xml:space="preserve">21 jul. 2018. </w:t>
      </w:r>
      <w:r w:rsidRPr="0034499E">
        <w:rPr>
          <w:rFonts w:ascii="Times New Roman" w:hAnsi="Times New Roman" w:cs="Times New Roman"/>
          <w:sz w:val="24"/>
          <w:szCs w:val="24"/>
        </w:rPr>
        <w:t xml:space="preserve">Disponível em: </w:t>
      </w:r>
      <w:hyperlink r:id="rId59" w:history="1">
        <w:r w:rsidRPr="0034499E">
          <w:rPr>
            <w:rStyle w:val="Hyperlink"/>
            <w:rFonts w:ascii="Times New Roman" w:hAnsi="Times New Roman" w:cs="Times New Roman"/>
            <w:sz w:val="24"/>
            <w:szCs w:val="24"/>
          </w:rPr>
          <w:t>https://www.youtube.com/watch?v=iXLDYCOJftI</w:t>
        </w:r>
      </w:hyperlink>
      <w:r w:rsidRPr="0034499E">
        <w:rPr>
          <w:rFonts w:ascii="Times New Roman" w:hAnsi="Times New Roman" w:cs="Times New Roman"/>
          <w:sz w:val="24"/>
          <w:szCs w:val="24"/>
        </w:rPr>
        <w:t xml:space="preserve">. Acesso em: 09 jun. 2025. </w:t>
      </w:r>
    </w:p>
    <w:p w14:paraId="326B0D64" w14:textId="77777777" w:rsidR="006650BB" w:rsidRPr="009B7A95" w:rsidRDefault="006650BB" w:rsidP="00BD7C1D">
      <w:pPr>
        <w:spacing w:after="0" w:line="240" w:lineRule="auto"/>
        <w:rPr>
          <w:rFonts w:ascii="Times New Roman" w:hAnsi="Times New Roman" w:cs="Times New Roman"/>
          <w:sz w:val="24"/>
          <w:szCs w:val="24"/>
        </w:rPr>
      </w:pPr>
    </w:p>
    <w:p w14:paraId="6BEC9613" w14:textId="77777777" w:rsidR="00A17E8D" w:rsidRPr="009B7A95" w:rsidRDefault="00A17E8D" w:rsidP="00A17E8D"/>
    <w:p w14:paraId="706D7AD2" w14:textId="68CFC2D6" w:rsidR="00801137" w:rsidRPr="009B7A95" w:rsidRDefault="00801137" w:rsidP="00FB2B52">
      <w:pPr>
        <w:spacing w:after="0" w:line="360" w:lineRule="auto"/>
        <w:jc w:val="center"/>
        <w:rPr>
          <w:rFonts w:ascii="Times New Roman" w:hAnsi="Times New Roman" w:cs="Times New Roman"/>
          <w:b/>
          <w:bCs/>
          <w:sz w:val="24"/>
          <w:szCs w:val="24"/>
        </w:rPr>
      </w:pPr>
    </w:p>
    <w:p w14:paraId="56EF0BA2" w14:textId="282B1A62" w:rsidR="00801137" w:rsidRPr="009B7A95" w:rsidRDefault="00801137">
      <w:pPr>
        <w:rPr>
          <w:rFonts w:ascii="Times New Roman" w:hAnsi="Times New Roman" w:cs="Times New Roman"/>
          <w:b/>
          <w:bCs/>
          <w:sz w:val="24"/>
          <w:szCs w:val="24"/>
        </w:rPr>
      </w:pPr>
    </w:p>
    <w:sectPr w:rsidR="00801137" w:rsidRPr="009B7A95" w:rsidSect="00063718">
      <w:footnotePr>
        <w:numRestart w:val="eachSect"/>
      </w:footnotePr>
      <w:type w:val="continuous"/>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D2551" w14:textId="77777777" w:rsidR="00393CE8" w:rsidRDefault="00393CE8" w:rsidP="001B40EC">
      <w:pPr>
        <w:spacing w:after="0" w:line="240" w:lineRule="auto"/>
      </w:pPr>
      <w:r>
        <w:separator/>
      </w:r>
    </w:p>
  </w:endnote>
  <w:endnote w:type="continuationSeparator" w:id="0">
    <w:p w14:paraId="3AEDE9E4" w14:textId="77777777" w:rsidR="00393CE8" w:rsidRDefault="00393CE8" w:rsidP="001B4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8574105"/>
      <w:docPartObj>
        <w:docPartGallery w:val="Page Numbers (Bottom of Page)"/>
        <w:docPartUnique/>
      </w:docPartObj>
    </w:sdtPr>
    <w:sdtEndPr>
      <w:rPr>
        <w:rFonts w:ascii="Times New Roman" w:hAnsi="Times New Roman" w:cs="Times New Roman"/>
        <w:sz w:val="24"/>
        <w:szCs w:val="24"/>
      </w:rPr>
    </w:sdtEndPr>
    <w:sdtContent>
      <w:p w14:paraId="3D6BE624" w14:textId="22144A59" w:rsidR="001B40EC" w:rsidRPr="001B40EC" w:rsidRDefault="001B40EC">
        <w:pPr>
          <w:pStyle w:val="Cabealho"/>
          <w:jc w:val="right"/>
          <w:rPr>
            <w:rFonts w:ascii="Times New Roman" w:hAnsi="Times New Roman" w:cs="Times New Roman"/>
            <w:sz w:val="24"/>
            <w:szCs w:val="24"/>
          </w:rPr>
        </w:pPr>
        <w:r w:rsidRPr="001B40EC">
          <w:rPr>
            <w:rFonts w:ascii="Times New Roman" w:hAnsi="Times New Roman" w:cs="Times New Roman"/>
            <w:sz w:val="24"/>
            <w:szCs w:val="24"/>
          </w:rPr>
          <w:fldChar w:fldCharType="begin"/>
        </w:r>
        <w:r w:rsidRPr="001B40EC">
          <w:rPr>
            <w:rFonts w:ascii="Times New Roman" w:hAnsi="Times New Roman" w:cs="Times New Roman"/>
            <w:sz w:val="24"/>
            <w:szCs w:val="24"/>
          </w:rPr>
          <w:instrText>PAGE   \* MERGEFORMAT</w:instrText>
        </w:r>
        <w:r w:rsidRPr="001B40EC">
          <w:rPr>
            <w:rFonts w:ascii="Times New Roman" w:hAnsi="Times New Roman" w:cs="Times New Roman"/>
            <w:sz w:val="24"/>
            <w:szCs w:val="24"/>
          </w:rPr>
          <w:fldChar w:fldCharType="separate"/>
        </w:r>
        <w:r w:rsidRPr="001B40EC">
          <w:rPr>
            <w:rFonts w:ascii="Times New Roman" w:hAnsi="Times New Roman" w:cs="Times New Roman"/>
            <w:sz w:val="24"/>
            <w:szCs w:val="24"/>
          </w:rPr>
          <w:t>2</w:t>
        </w:r>
        <w:r w:rsidRPr="001B40EC">
          <w:rPr>
            <w:rFonts w:ascii="Times New Roman" w:hAnsi="Times New Roman" w:cs="Times New Roman"/>
            <w:sz w:val="24"/>
            <w:szCs w:val="24"/>
          </w:rPr>
          <w:fldChar w:fldCharType="end"/>
        </w:r>
      </w:p>
    </w:sdtContent>
  </w:sdt>
  <w:p w14:paraId="4A054A92" w14:textId="77777777" w:rsidR="001B40EC" w:rsidRDefault="001B40EC">
    <w:pPr>
      <w:pStyle w:val="Cabealho"/>
    </w:pPr>
  </w:p>
  <w:p w14:paraId="2BB3EC5D" w14:textId="77777777" w:rsidR="00E912B7" w:rsidRDefault="00E912B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3D80C" w14:textId="77777777" w:rsidR="009C7CF7" w:rsidRDefault="009C7CF7">
    <w:pPr>
      <w:spacing w:line="14" w:lineRule="auto"/>
      <w:rPr>
        <w:sz w:val="20"/>
      </w:rPr>
    </w:pPr>
    <w:r>
      <w:rPr>
        <w:noProof/>
        <w:sz w:val="20"/>
      </w:rPr>
      <mc:AlternateContent>
        <mc:Choice Requires="wps">
          <w:drawing>
            <wp:anchor distT="0" distB="0" distL="0" distR="0" simplePos="0" relativeHeight="251659264" behindDoc="1" locked="0" layoutInCell="1" allowOverlap="1" wp14:anchorId="34DC740D" wp14:editId="085CF91B">
              <wp:simplePos x="0" y="0"/>
              <wp:positionH relativeFrom="page">
                <wp:posOffset>6691883</wp:posOffset>
              </wp:positionH>
              <wp:positionV relativeFrom="page">
                <wp:posOffset>10069265</wp:posOffset>
              </wp:positionV>
              <wp:extent cx="203835" cy="1803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180340"/>
                      </a:xfrm>
                      <a:prstGeom prst="rect">
                        <a:avLst/>
                      </a:prstGeom>
                    </wps:spPr>
                    <wps:txbx>
                      <w:txbxContent>
                        <w:p w14:paraId="33B7EA4A" w14:textId="77777777" w:rsidR="009C7CF7" w:rsidRPr="00BA3C00" w:rsidRDefault="009C7CF7">
                          <w:pPr>
                            <w:spacing w:before="10"/>
                            <w:ind w:left="20"/>
                            <w:rPr>
                              <w:rFonts w:ascii="Times New Roman" w:hAnsi="Times New Roman" w:cs="Times New Roman"/>
                            </w:rPr>
                          </w:pPr>
                          <w:r w:rsidRPr="00BA3C00">
                            <w:rPr>
                              <w:rFonts w:ascii="Times New Roman" w:hAnsi="Times New Roman" w:cs="Times New Roman"/>
                              <w:spacing w:val="-5"/>
                            </w:rPr>
                            <w:fldChar w:fldCharType="begin"/>
                          </w:r>
                          <w:r w:rsidRPr="00BA3C00">
                            <w:rPr>
                              <w:rFonts w:ascii="Times New Roman" w:hAnsi="Times New Roman" w:cs="Times New Roman"/>
                              <w:spacing w:val="-5"/>
                            </w:rPr>
                            <w:instrText xml:space="preserve"> PAGE </w:instrText>
                          </w:r>
                          <w:r w:rsidRPr="00BA3C00">
                            <w:rPr>
                              <w:rFonts w:ascii="Times New Roman" w:hAnsi="Times New Roman" w:cs="Times New Roman"/>
                              <w:spacing w:val="-5"/>
                            </w:rPr>
                            <w:fldChar w:fldCharType="separate"/>
                          </w:r>
                          <w:r w:rsidRPr="00BA3C00">
                            <w:rPr>
                              <w:rFonts w:ascii="Times New Roman" w:hAnsi="Times New Roman" w:cs="Times New Roman"/>
                              <w:spacing w:val="-5"/>
                            </w:rPr>
                            <w:t>10</w:t>
                          </w:r>
                          <w:r w:rsidRPr="00BA3C00">
                            <w:rPr>
                              <w:rFonts w:ascii="Times New Roman" w:hAnsi="Times New Roman" w:cs="Times New Roman"/>
                              <w:spacing w:val="-5"/>
                            </w:rPr>
                            <w:fldChar w:fldCharType="end"/>
                          </w:r>
                        </w:p>
                      </w:txbxContent>
                    </wps:txbx>
                    <wps:bodyPr wrap="square" lIns="0" tIns="0" rIns="0" bIns="0" rtlCol="0">
                      <a:noAutofit/>
                    </wps:bodyPr>
                  </wps:wsp>
                </a:graphicData>
              </a:graphic>
            </wp:anchor>
          </w:drawing>
        </mc:Choice>
        <mc:Fallback>
          <w:pict>
            <v:shapetype w14:anchorId="34DC740D" id="_x0000_t202" coordsize="21600,21600" o:spt="202" path="m,l,21600r21600,l21600,xe">
              <v:stroke joinstyle="miter"/>
              <v:path gradientshapeok="t" o:connecttype="rect"/>
            </v:shapetype>
            <v:shape id="Textbox 1" o:spid="_x0000_s1026" type="#_x0000_t202" style="position:absolute;margin-left:526.9pt;margin-top:792.85pt;width:16.05pt;height:14.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" filled="f" stroked="f">
              <v:textbox inset="0,0,0,0">
                <w:txbxContent>
                  <w:p w14:paraId="33B7EA4A" w14:textId="77777777" w:rsidR="009C7CF7" w:rsidRPr="00BA3C00" w:rsidRDefault="009C7CF7">
                    <w:pPr>
                      <w:spacing w:before="10"/>
                      <w:ind w:left="20"/>
                      <w:rPr>
                        <w:rFonts w:ascii="Times New Roman" w:hAnsi="Times New Roman" w:cs="Times New Roman"/>
                      </w:rPr>
                    </w:pPr>
                    <w:r w:rsidRPr="00BA3C00">
                      <w:rPr>
                        <w:rFonts w:ascii="Times New Roman" w:hAnsi="Times New Roman" w:cs="Times New Roman"/>
                        <w:spacing w:val="-5"/>
                      </w:rPr>
                      <w:fldChar w:fldCharType="begin"/>
                    </w:r>
                    <w:r w:rsidRPr="00BA3C00">
                      <w:rPr>
                        <w:rFonts w:ascii="Times New Roman" w:hAnsi="Times New Roman" w:cs="Times New Roman"/>
                        <w:spacing w:val="-5"/>
                      </w:rPr>
                      <w:instrText xml:space="preserve"> PAGE </w:instrText>
                    </w:r>
                    <w:r w:rsidRPr="00BA3C00">
                      <w:rPr>
                        <w:rFonts w:ascii="Times New Roman" w:hAnsi="Times New Roman" w:cs="Times New Roman"/>
                        <w:spacing w:val="-5"/>
                      </w:rPr>
                      <w:fldChar w:fldCharType="separate"/>
                    </w:r>
                    <w:r w:rsidRPr="00BA3C00">
                      <w:rPr>
                        <w:rFonts w:ascii="Times New Roman" w:hAnsi="Times New Roman" w:cs="Times New Roman"/>
                        <w:spacing w:val="-5"/>
                      </w:rPr>
                      <w:t>10</w:t>
                    </w:r>
                    <w:r w:rsidRPr="00BA3C00">
                      <w:rPr>
                        <w:rFonts w:ascii="Times New Roman" w:hAnsi="Times New Roman" w:cs="Times New Roman"/>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5F160" w14:textId="77777777" w:rsidR="00393CE8" w:rsidRDefault="00393CE8" w:rsidP="001B40EC">
      <w:pPr>
        <w:spacing w:after="0" w:line="240" w:lineRule="auto"/>
      </w:pPr>
      <w:r>
        <w:separator/>
      </w:r>
    </w:p>
  </w:footnote>
  <w:footnote w:type="continuationSeparator" w:id="0">
    <w:p w14:paraId="49E6C3BA" w14:textId="77777777" w:rsidR="00393CE8" w:rsidRDefault="00393CE8" w:rsidP="001B40EC">
      <w:pPr>
        <w:spacing w:after="0" w:line="240" w:lineRule="auto"/>
      </w:pPr>
      <w:r>
        <w:continuationSeparator/>
      </w:r>
    </w:p>
  </w:footnote>
  <w:footnote w:id="1">
    <w:p w14:paraId="7924B9C5" w14:textId="22B8B1BC" w:rsidR="00502461" w:rsidRPr="00502461" w:rsidRDefault="00502461" w:rsidP="00502461">
      <w:pPr>
        <w:pStyle w:val="Textodenotaderodap"/>
        <w:jc w:val="both"/>
        <w:rPr>
          <w:lang w:val="en-GB"/>
        </w:rPr>
      </w:pPr>
      <w:r>
        <w:rPr>
          <w:rStyle w:val="Refdenotaderodap"/>
        </w:rPr>
        <w:footnoteRef/>
      </w:r>
      <w:r w:rsidRPr="00502461">
        <w:rPr>
          <w:lang w:val="en-GB"/>
        </w:rPr>
        <w:t xml:space="preserve"> </w:t>
      </w:r>
      <w:r w:rsidRPr="00502461">
        <w:rPr>
          <w:rFonts w:ascii="Times New Roman" w:hAnsi="Times New Roman" w:cs="Times New Roman"/>
          <w:lang w:val="en-GB"/>
        </w:rPr>
        <w:t>No original</w:t>
      </w:r>
      <w:r>
        <w:rPr>
          <w:rFonts w:ascii="Times New Roman" w:hAnsi="Times New Roman" w:cs="Times New Roman"/>
          <w:lang w:val="en-GB"/>
        </w:rPr>
        <w:t>:</w:t>
      </w:r>
      <w:r w:rsidRPr="00502461">
        <w:rPr>
          <w:rFonts w:ascii="Times New Roman" w:hAnsi="Times New Roman" w:cs="Times New Roman"/>
          <w:lang w:val="en-GB"/>
        </w:rPr>
        <w:t xml:space="preserve"> The future of Shakespearian production lies in abandoning the written works of William Shakespeare and devising new works which are tangential to them, and the stronger and more obsessive the Shakespeare Establishment becomes, the more it will hold back the flow of new dramatic possibili</w:t>
      </w:r>
      <w:r w:rsidR="00817736">
        <w:rPr>
          <w:rFonts w:ascii="Times New Roman" w:hAnsi="Times New Roman" w:cs="Times New Roman"/>
          <w:lang w:val="en-GB"/>
        </w:rPr>
        <w:t>t</w:t>
      </w:r>
      <w:r w:rsidRPr="00502461">
        <w:rPr>
          <w:rFonts w:ascii="Times New Roman" w:hAnsi="Times New Roman" w:cs="Times New Roman"/>
          <w:lang w:val="en-GB"/>
        </w:rPr>
        <w:t>ies which transcend what we call [</w:t>
      </w:r>
      <w:r>
        <w:rPr>
          <w:rFonts w:ascii="Times New Roman" w:hAnsi="Times New Roman" w:cs="Times New Roman"/>
          <w:lang w:val="en-GB"/>
        </w:rPr>
        <w:t xml:space="preserve">…] </w:t>
      </w:r>
      <w:r w:rsidRPr="00502461">
        <w:rPr>
          <w:rFonts w:ascii="Times New Roman" w:hAnsi="Times New Roman" w:cs="Times New Roman"/>
          <w:lang w:val="en-GB"/>
        </w:rPr>
        <w:t>the canon.</w:t>
      </w:r>
      <w:r>
        <w:rPr>
          <w:rFonts w:ascii="Times New Roman" w:hAnsi="Times New Roman" w:cs="Times New Roman"/>
          <w:lang w:val="en-GB"/>
        </w:rPr>
        <w:t xml:space="preserve"> </w:t>
      </w:r>
      <w:bookmarkStart w:id="2" w:name="_Hlk212236724"/>
      <w:r w:rsidRPr="00502461">
        <w:rPr>
          <w:rFonts w:ascii="Times New Roman" w:hAnsi="Times New Roman" w:cs="Times New Roman"/>
          <w:lang w:val="en-GB"/>
        </w:rPr>
        <w:t xml:space="preserve">(Marowitz, </w:t>
      </w:r>
      <w:r w:rsidR="00A46E13">
        <w:rPr>
          <w:rFonts w:ascii="Times New Roman" w:hAnsi="Times New Roman" w:cs="Times New Roman"/>
          <w:lang w:val="en-GB"/>
        </w:rPr>
        <w:t>1991</w:t>
      </w:r>
      <w:r w:rsidRPr="00502461">
        <w:rPr>
          <w:rFonts w:ascii="Times New Roman" w:hAnsi="Times New Roman" w:cs="Times New Roman"/>
          <w:lang w:val="en-GB"/>
        </w:rPr>
        <w:t>, p. 15</w:t>
      </w:r>
      <w:bookmarkEnd w:id="2"/>
      <w:r w:rsidRPr="00502461">
        <w:rPr>
          <w:rFonts w:ascii="Times New Roman" w:hAnsi="Times New Roman" w:cs="Times New Roman"/>
          <w:lang w:val="en-GB"/>
        </w:rPr>
        <w:t>)</w:t>
      </w:r>
    </w:p>
  </w:footnote>
  <w:footnote w:id="2">
    <w:p w14:paraId="36205252" w14:textId="77777777" w:rsidR="00801137" w:rsidRPr="009B51A1" w:rsidRDefault="00801137" w:rsidP="00F13532">
      <w:pPr>
        <w:pStyle w:val="Textodenotaderodap"/>
        <w:jc w:val="both"/>
      </w:pPr>
      <w:r>
        <w:rPr>
          <w:rStyle w:val="Refdenotaderodap"/>
        </w:rPr>
        <w:footnoteRef/>
      </w:r>
      <w:r w:rsidRPr="0044081B">
        <w:rPr>
          <w:lang w:val="en-GB"/>
        </w:rPr>
        <w:t xml:space="preserve"> </w:t>
      </w:r>
      <w:r w:rsidRPr="0044081B">
        <w:rPr>
          <w:rFonts w:ascii="Times New Roman" w:hAnsi="Times New Roman" w:cs="Times New Roman"/>
          <w:color w:val="000000"/>
          <w:lang w:val="en-GB"/>
        </w:rPr>
        <w:t xml:space="preserve">RAO, Anandi. </w:t>
      </w:r>
      <w:r w:rsidRPr="0044081B">
        <w:rPr>
          <w:rFonts w:ascii="Times New Roman" w:hAnsi="Times New Roman" w:cs="Times New Roman"/>
          <w:i/>
          <w:color w:val="000000"/>
          <w:lang w:val="en-GB"/>
        </w:rPr>
        <w:t xml:space="preserve">Suniti Namjoshi: </w:t>
      </w:r>
      <w:r w:rsidRPr="003A652A">
        <w:rPr>
          <w:rFonts w:ascii="Times New Roman" w:hAnsi="Times New Roman" w:cs="Times New Roman"/>
          <w:iCs/>
          <w:color w:val="000000"/>
          <w:lang w:val="en-GB"/>
        </w:rPr>
        <w:t>A biographical and critical sketch</w:t>
      </w:r>
      <w:r w:rsidRPr="0044081B">
        <w:rPr>
          <w:rFonts w:ascii="Times New Roman" w:hAnsi="Times New Roman" w:cs="Times New Roman"/>
          <w:i/>
          <w:color w:val="000000"/>
          <w:lang w:val="en-GB"/>
        </w:rPr>
        <w:t>.</w:t>
      </w:r>
      <w:r w:rsidRPr="0044081B">
        <w:rPr>
          <w:rFonts w:ascii="Times New Roman" w:hAnsi="Times New Roman" w:cs="Times New Roman"/>
          <w:color w:val="000000"/>
          <w:lang w:val="en-GB"/>
        </w:rPr>
        <w:t xml:space="preserve"> </w:t>
      </w:r>
      <w:r w:rsidRPr="0044081B">
        <w:rPr>
          <w:rFonts w:ascii="Times New Roman" w:hAnsi="Times New Roman" w:cs="Times New Roman"/>
          <w:color w:val="000000"/>
        </w:rPr>
        <w:t xml:space="preserve">Disponível em: </w:t>
      </w:r>
      <w:hyperlink r:id="rId1">
        <w:r w:rsidRPr="0044081B">
          <w:rPr>
            <w:rFonts w:ascii="Times New Roman" w:hAnsi="Times New Roman" w:cs="Times New Roman"/>
            <w:color w:val="000000"/>
          </w:rPr>
          <w:t>https://indianwritinginenglish.uohyd.ac.in/author/wayhyqbw/page/5/</w:t>
        </w:r>
      </w:hyperlink>
      <w:r w:rsidRPr="0044081B">
        <w:rPr>
          <w:rFonts w:ascii="Times New Roman" w:hAnsi="Times New Roman" w:cs="Times New Roman"/>
          <w:color w:val="000000"/>
        </w:rPr>
        <w:t xml:space="preserve">. </w:t>
      </w:r>
      <w:r w:rsidRPr="009B51A1">
        <w:rPr>
          <w:rFonts w:ascii="Times New Roman" w:hAnsi="Times New Roman" w:cs="Times New Roman"/>
          <w:color w:val="000000"/>
        </w:rPr>
        <w:t xml:space="preserve">Acesso em: 20 out. 2025.             </w:t>
      </w:r>
    </w:p>
  </w:footnote>
  <w:footnote w:id="3">
    <w:p w14:paraId="169B1B7D" w14:textId="5BF0E455" w:rsidR="007124A7" w:rsidRPr="00FC51C2" w:rsidRDefault="007124A7" w:rsidP="007124A7">
      <w:pPr>
        <w:spacing w:after="0" w:line="240" w:lineRule="auto"/>
        <w:jc w:val="both"/>
        <w:rPr>
          <w:rFonts w:ascii="Times New Roman" w:eastAsia="Times New Roman" w:hAnsi="Times New Roman" w:cs="Times New Roman"/>
          <w:color w:val="FF0000"/>
          <w:sz w:val="20"/>
          <w:szCs w:val="20"/>
          <w:highlight w:val="yellow"/>
        </w:rPr>
      </w:pPr>
      <w:r w:rsidRPr="00FC51C2">
        <w:rPr>
          <w:rFonts w:ascii="Times New Roman" w:eastAsia="Times New Roman" w:hAnsi="Times New Roman" w:cs="Times New Roman"/>
          <w:sz w:val="20"/>
          <w:szCs w:val="20"/>
          <w:vertAlign w:val="superscript"/>
        </w:rPr>
        <w:footnoteRef/>
      </w:r>
      <w:r w:rsidRPr="00FC51C2">
        <w:rPr>
          <w:rFonts w:ascii="Times New Roman" w:eastAsia="Times New Roman" w:hAnsi="Times New Roman" w:cs="Times New Roman"/>
          <w:sz w:val="20"/>
          <w:szCs w:val="20"/>
        </w:rPr>
        <w:t xml:space="preserve"> “Texto”, aqui, é compreendido de forma ampla, como um espaço de entrelaçamento de vozes, discursos, significados, sem estar restrito ao texto literário. Segundo </w:t>
      </w:r>
      <w:r w:rsidR="002D6D75">
        <w:rPr>
          <w:rFonts w:ascii="Times New Roman" w:eastAsia="Times New Roman" w:hAnsi="Times New Roman" w:cs="Times New Roman"/>
          <w:sz w:val="20"/>
          <w:szCs w:val="20"/>
        </w:rPr>
        <w:t>Ramazzina-</w:t>
      </w:r>
      <w:r w:rsidRPr="00FC51C2">
        <w:rPr>
          <w:rFonts w:ascii="Times New Roman" w:hAnsi="Times New Roman" w:cs="Times New Roman"/>
          <w:sz w:val="20"/>
          <w:szCs w:val="20"/>
        </w:rPr>
        <w:t>Ghirardi</w:t>
      </w:r>
      <w:r w:rsidRPr="00FC51C2">
        <w:rPr>
          <w:rFonts w:ascii="Times New Roman" w:eastAsia="Times New Roman" w:hAnsi="Times New Roman" w:cs="Times New Roman"/>
          <w:sz w:val="20"/>
          <w:szCs w:val="20"/>
        </w:rPr>
        <w:t xml:space="preserve"> (2022, p. 24),</w:t>
      </w:r>
      <w:r w:rsidRPr="00FC51C2">
        <w:rPr>
          <w:rFonts w:ascii="Times New Roman" w:eastAsia="Times New Roman" w:hAnsi="Times New Roman" w:cs="Times New Roman"/>
          <w:color w:val="000000" w:themeColor="text1"/>
          <w:sz w:val="20"/>
          <w:szCs w:val="20"/>
        </w:rPr>
        <w:t xml:space="preserve"> “texto se refere a mensagens em quaisquer códigos”.</w:t>
      </w:r>
      <w:r w:rsidRPr="00FC51C2">
        <w:rPr>
          <w:rFonts w:ascii="Times New Roman" w:eastAsia="Times New Roman" w:hAnsi="Times New Roman" w:cs="Times New Roman"/>
          <w:sz w:val="20"/>
          <w:szCs w:val="20"/>
        </w:rPr>
        <w:t xml:space="preserve"> </w:t>
      </w:r>
    </w:p>
  </w:footnote>
  <w:footnote w:id="4">
    <w:p w14:paraId="25888569" w14:textId="77777777" w:rsidR="00B859DA" w:rsidRPr="00FC51C2" w:rsidRDefault="00B859DA" w:rsidP="00B859DA">
      <w:pPr>
        <w:pStyle w:val="Textodenotaderodap"/>
        <w:jc w:val="both"/>
        <w:rPr>
          <w:rFonts w:ascii="Times New Roman" w:eastAsia="Times New Roman" w:hAnsi="Times New Roman" w:cs="Times New Roman"/>
          <w:lang w:val="en-GB"/>
        </w:rPr>
      </w:pPr>
      <w:r w:rsidRPr="00FC51C2">
        <w:rPr>
          <w:rStyle w:val="Refdenotaderodap"/>
          <w:rFonts w:ascii="Times New Roman" w:eastAsia="Times New Roman" w:hAnsi="Times New Roman" w:cs="Times New Roman"/>
        </w:rPr>
        <w:footnoteRef/>
      </w:r>
      <w:r w:rsidRPr="00FC51C2">
        <w:rPr>
          <w:rFonts w:ascii="Times New Roman" w:eastAsia="Times New Roman" w:hAnsi="Times New Roman" w:cs="Times New Roman"/>
          <w:lang w:val="en-GB"/>
        </w:rPr>
        <w:t xml:space="preserve"> </w:t>
      </w:r>
      <w:r>
        <w:rPr>
          <w:rFonts w:ascii="Times New Roman" w:eastAsia="Times New Roman" w:hAnsi="Times New Roman" w:cs="Times New Roman"/>
          <w:lang w:val="en-GB"/>
        </w:rPr>
        <w:t xml:space="preserve">No original: </w:t>
      </w:r>
      <w:r w:rsidRPr="00FC51C2">
        <w:rPr>
          <w:rFonts w:ascii="Times New Roman" w:eastAsia="Times New Roman" w:hAnsi="Times New Roman" w:cs="Times New Roman"/>
          <w:lang w:val="en-GB"/>
        </w:rPr>
        <w:t>“[...] I would like next to think with Shakespeare about newness, constancy, and oblivion.” (Fortier, 2014, p. 376)</w:t>
      </w:r>
    </w:p>
  </w:footnote>
  <w:footnote w:id="5">
    <w:p w14:paraId="088814EC" w14:textId="77777777" w:rsidR="007124A7" w:rsidRPr="00FC51C2" w:rsidRDefault="007124A7" w:rsidP="007124A7">
      <w:pPr>
        <w:pStyle w:val="Textodenotaderodap"/>
        <w:jc w:val="both"/>
        <w:rPr>
          <w:rFonts w:ascii="Times New Roman" w:eastAsia="Times New Roman" w:hAnsi="Times New Roman" w:cs="Times New Roman"/>
          <w:lang w:val="en-GB"/>
        </w:rPr>
      </w:pPr>
      <w:r w:rsidRPr="00FC51C2">
        <w:rPr>
          <w:rStyle w:val="Refdenotaderodap"/>
          <w:rFonts w:ascii="Times New Roman" w:eastAsia="Times New Roman" w:hAnsi="Times New Roman" w:cs="Times New Roman"/>
        </w:rPr>
        <w:footnoteRef/>
      </w:r>
      <w:r w:rsidRPr="00FC51C2">
        <w:rPr>
          <w:rFonts w:ascii="Times New Roman" w:eastAsia="Times New Roman" w:hAnsi="Times New Roman" w:cs="Times New Roman"/>
          <w:lang w:val="en-GB"/>
        </w:rPr>
        <w:t xml:space="preserve"> </w:t>
      </w:r>
      <w:r>
        <w:rPr>
          <w:rFonts w:ascii="Times New Roman" w:eastAsia="Times New Roman" w:hAnsi="Times New Roman" w:cs="Times New Roman"/>
          <w:lang w:val="en-GB"/>
        </w:rPr>
        <w:t xml:space="preserve">No original: </w:t>
      </w:r>
      <w:r w:rsidRPr="00FC51C2">
        <w:rPr>
          <w:rFonts w:ascii="Times New Roman" w:eastAsia="Times New Roman" w:hAnsi="Times New Roman" w:cs="Times New Roman"/>
          <w:lang w:val="en-GB"/>
        </w:rPr>
        <w:t>“[...] in Shakespeare’s work there is a dismissal of the new, a mainly futile longing for constancy, a fear of change, and an expectation of oblivion” (Fortier, 2014, p. 381)</w:t>
      </w:r>
    </w:p>
  </w:footnote>
  <w:footnote w:id="6">
    <w:p w14:paraId="461F3A14" w14:textId="77777777" w:rsidR="00B859DA" w:rsidRPr="00FC51C2" w:rsidRDefault="00B859DA" w:rsidP="00B859DA">
      <w:pPr>
        <w:pStyle w:val="Textodenotaderodap"/>
        <w:jc w:val="both"/>
        <w:rPr>
          <w:rFonts w:ascii="Times New Roman" w:eastAsia="Times New Roman" w:hAnsi="Times New Roman" w:cs="Times New Roman"/>
          <w:lang w:val="en-GB"/>
        </w:rPr>
      </w:pPr>
      <w:r w:rsidRPr="00FC51C2">
        <w:rPr>
          <w:rStyle w:val="Refdenotaderodap"/>
          <w:rFonts w:ascii="Times New Roman" w:eastAsia="Times New Roman" w:hAnsi="Times New Roman" w:cs="Times New Roman"/>
        </w:rPr>
        <w:footnoteRef/>
      </w:r>
      <w:r w:rsidRPr="00FC51C2">
        <w:rPr>
          <w:rFonts w:ascii="Times New Roman" w:eastAsia="Times New Roman" w:hAnsi="Times New Roman" w:cs="Times New Roman"/>
          <w:lang w:val="en-GB"/>
        </w:rPr>
        <w:t xml:space="preserve"> </w:t>
      </w:r>
      <w:r>
        <w:rPr>
          <w:rFonts w:ascii="Times New Roman" w:eastAsia="Times New Roman" w:hAnsi="Times New Roman" w:cs="Times New Roman"/>
          <w:lang w:val="en-GB"/>
        </w:rPr>
        <w:t xml:space="preserve">No </w:t>
      </w:r>
      <w:proofErr w:type="gramStart"/>
      <w:r>
        <w:rPr>
          <w:rFonts w:ascii="Times New Roman" w:eastAsia="Times New Roman" w:hAnsi="Times New Roman" w:cs="Times New Roman"/>
          <w:lang w:val="en-GB"/>
        </w:rPr>
        <w:t>original</w:t>
      </w:r>
      <w:r w:rsidRPr="00FC51C2">
        <w:rPr>
          <w:rFonts w:ascii="Times New Roman" w:eastAsia="Times New Roman" w:hAnsi="Times New Roman" w:cs="Times New Roman"/>
          <w:lang w:val="en-GB"/>
        </w:rPr>
        <w:t>“</w:t>
      </w:r>
      <w:proofErr w:type="gramEnd"/>
      <w:r w:rsidRPr="00FC51C2">
        <w:rPr>
          <w:rFonts w:ascii="Times New Roman" w:eastAsia="Times New Roman" w:hAnsi="Times New Roman" w:cs="Times New Roman"/>
          <w:lang w:val="en-GB"/>
        </w:rPr>
        <w:t>[...] all adaptation, points to the essential inconstancy of cultural development.” (Fortier, 2014, p. 382)</w:t>
      </w:r>
    </w:p>
  </w:footnote>
  <w:footnote w:id="7">
    <w:p w14:paraId="65F2B292" w14:textId="77777777" w:rsidR="002D6D75" w:rsidRPr="00FC51C2" w:rsidRDefault="002D6D75" w:rsidP="002D6D75">
      <w:pPr>
        <w:pStyle w:val="Textodenotaderodap"/>
        <w:rPr>
          <w:rFonts w:ascii="Times New Roman" w:eastAsia="Times New Roman" w:hAnsi="Times New Roman" w:cs="Times New Roman"/>
          <w:lang w:val="en-GB"/>
        </w:rPr>
      </w:pPr>
      <w:r w:rsidRPr="4C400299">
        <w:rPr>
          <w:rStyle w:val="Refdenotaderodap"/>
          <w:rFonts w:ascii="Times New Roman" w:eastAsia="Times New Roman" w:hAnsi="Times New Roman" w:cs="Times New Roman"/>
        </w:rPr>
        <w:footnoteRef/>
      </w:r>
      <w:r w:rsidRPr="00FC51C2">
        <w:rPr>
          <w:rFonts w:ascii="Times New Roman" w:eastAsia="Times New Roman" w:hAnsi="Times New Roman" w:cs="Times New Roman"/>
          <w:lang w:val="en-GB"/>
        </w:rPr>
        <w:t xml:space="preserve"> </w:t>
      </w:r>
      <w:r>
        <w:rPr>
          <w:rFonts w:ascii="Times New Roman" w:eastAsia="Times New Roman" w:hAnsi="Times New Roman" w:cs="Times New Roman"/>
          <w:lang w:val="en-GB"/>
        </w:rPr>
        <w:t xml:space="preserve">No original: </w:t>
      </w:r>
      <w:r w:rsidRPr="00FC51C2">
        <w:rPr>
          <w:rFonts w:ascii="Times New Roman" w:eastAsia="Times New Roman" w:hAnsi="Times New Roman" w:cs="Times New Roman"/>
          <w:lang w:val="en-GB"/>
        </w:rPr>
        <w:t>“[...] Prospero’s takeover of power.” (Brown, 1989, p. 62)</w:t>
      </w:r>
    </w:p>
  </w:footnote>
  <w:footnote w:id="8">
    <w:p w14:paraId="3B89A02C" w14:textId="77777777" w:rsidR="007124A7" w:rsidRPr="00985EE1" w:rsidRDefault="007124A7" w:rsidP="007124A7">
      <w:pPr>
        <w:pStyle w:val="Textodenotaderodap"/>
        <w:jc w:val="both"/>
        <w:rPr>
          <w:rFonts w:ascii="Times New Roman" w:hAnsi="Times New Roman" w:cs="Times New Roman"/>
          <w:sz w:val="24"/>
          <w:szCs w:val="24"/>
        </w:rPr>
      </w:pPr>
      <w:r w:rsidRPr="00F64CD9">
        <w:rPr>
          <w:rStyle w:val="Refdenotaderodap"/>
          <w:rFonts w:ascii="Times New Roman" w:eastAsia="Times New Roman" w:hAnsi="Times New Roman" w:cs="Times New Roman"/>
          <w:lang w:val="en-US"/>
        </w:rPr>
        <w:footnoteRef/>
      </w:r>
      <w:r w:rsidRPr="00F64CD9">
        <w:rPr>
          <w:rFonts w:ascii="Times New Roman" w:eastAsia="Times New Roman" w:hAnsi="Times New Roman" w:cs="Times New Roman"/>
          <w:lang w:val="en-US"/>
        </w:rPr>
        <w:t xml:space="preserve"> No original: </w:t>
      </w:r>
      <w:r w:rsidRPr="00E338E0">
        <w:rPr>
          <w:rFonts w:ascii="Times New Roman" w:eastAsia="Times New Roman" w:hAnsi="Times New Roman" w:cs="Times New Roman"/>
          <w:lang w:val="en-US"/>
        </w:rPr>
        <w:t xml:space="preserve">“A colonist acts essentially as a dramatist. He imposes the ‘shape’ of his own culture, embodied in his speech, on the new world, and makes that world recognizable, habitable, ‘natural’, able to speak his language.” </w:t>
      </w:r>
      <w:r w:rsidRPr="00E338E0">
        <w:rPr>
          <w:rFonts w:ascii="Times New Roman" w:eastAsia="Times New Roman" w:hAnsi="Times New Roman" w:cs="Times New Roman"/>
        </w:rPr>
        <w:t>(</w:t>
      </w:r>
      <w:proofErr w:type="spellStart"/>
      <w:r w:rsidRPr="00E338E0">
        <w:rPr>
          <w:rFonts w:ascii="Times New Roman" w:eastAsia="Times New Roman" w:hAnsi="Times New Roman" w:cs="Times New Roman"/>
        </w:rPr>
        <w:t>Hawkes</w:t>
      </w:r>
      <w:proofErr w:type="spellEnd"/>
      <w:r w:rsidRPr="00E338E0">
        <w:rPr>
          <w:rFonts w:ascii="Times New Roman" w:eastAsia="Times New Roman" w:hAnsi="Times New Roman" w:cs="Times New Roman"/>
        </w:rPr>
        <w:t xml:space="preserve">, 1973, p. 211 </w:t>
      </w:r>
      <w:r w:rsidRPr="00E338E0">
        <w:rPr>
          <w:rFonts w:ascii="Times New Roman" w:eastAsia="Times New Roman" w:hAnsi="Times New Roman" w:cs="Times New Roman"/>
          <w:i/>
          <w:iCs/>
        </w:rPr>
        <w:t xml:space="preserve">apud </w:t>
      </w:r>
      <w:proofErr w:type="spellStart"/>
      <w:r w:rsidRPr="00E338E0">
        <w:rPr>
          <w:rFonts w:ascii="Times New Roman" w:hAnsi="Times New Roman" w:cs="Times New Roman"/>
        </w:rPr>
        <w:t>Greenblat</w:t>
      </w:r>
      <w:proofErr w:type="spellEnd"/>
      <w:r w:rsidRPr="00E338E0">
        <w:rPr>
          <w:rFonts w:ascii="Times New Roman" w:hAnsi="Times New Roman" w:cs="Times New Roman"/>
        </w:rPr>
        <w:t>,</w:t>
      </w:r>
      <w:r w:rsidRPr="00E338E0">
        <w:rPr>
          <w:rFonts w:ascii="Times New Roman" w:hAnsi="Times New Roman" w:cs="Times New Roman"/>
          <w:i/>
          <w:iCs/>
        </w:rPr>
        <w:t xml:space="preserve"> </w:t>
      </w:r>
      <w:r w:rsidRPr="00E338E0">
        <w:rPr>
          <w:rFonts w:ascii="Times New Roman" w:hAnsi="Times New Roman" w:cs="Times New Roman"/>
        </w:rPr>
        <w:t>1990, p. 33-34)</w:t>
      </w:r>
    </w:p>
  </w:footnote>
  <w:footnote w:id="9">
    <w:p w14:paraId="29D299C4" w14:textId="77777777" w:rsidR="007124A7" w:rsidRPr="00985EE1" w:rsidRDefault="007124A7" w:rsidP="007124A7">
      <w:pPr>
        <w:spacing w:after="0" w:line="240" w:lineRule="auto"/>
        <w:jc w:val="both"/>
        <w:rPr>
          <w:rFonts w:ascii="Times New Roman" w:hAnsi="Times New Roman" w:cs="Times New Roman"/>
          <w:sz w:val="20"/>
          <w:szCs w:val="20"/>
        </w:rPr>
      </w:pPr>
      <w:r w:rsidRPr="00980D7C">
        <w:rPr>
          <w:rFonts w:ascii="Times New Roman" w:hAnsi="Times New Roman" w:cs="Times New Roman"/>
          <w:sz w:val="20"/>
          <w:szCs w:val="20"/>
          <w:vertAlign w:val="superscript"/>
        </w:rPr>
        <w:footnoteRef/>
      </w:r>
      <w:r w:rsidRPr="00985EE1">
        <w:rPr>
          <w:rFonts w:ascii="Times New Roman" w:hAnsi="Times New Roman" w:cs="Times New Roman"/>
          <w:sz w:val="20"/>
          <w:szCs w:val="20"/>
        </w:rPr>
        <w:t xml:space="preserve"> A autora usa esse termo para se referir às “mulheres de cor, isto é, mulheres não brancas vítimas da </w:t>
      </w:r>
      <w:proofErr w:type="spellStart"/>
      <w:r w:rsidRPr="00985EE1">
        <w:rPr>
          <w:rFonts w:ascii="Times New Roman" w:hAnsi="Times New Roman" w:cs="Times New Roman"/>
          <w:sz w:val="20"/>
          <w:szCs w:val="20"/>
        </w:rPr>
        <w:t>colonialidade</w:t>
      </w:r>
      <w:proofErr w:type="spellEnd"/>
      <w:r w:rsidRPr="00985EE1">
        <w:rPr>
          <w:rFonts w:ascii="Times New Roman" w:hAnsi="Times New Roman" w:cs="Times New Roman"/>
          <w:sz w:val="20"/>
          <w:szCs w:val="20"/>
        </w:rPr>
        <w:t xml:space="preserve"> do poder”</w:t>
      </w:r>
      <w:r w:rsidRPr="00985EE1">
        <w:rPr>
          <w:rFonts w:ascii="Times New Roman" w:hAnsi="Times New Roman" w:cs="Times New Roman"/>
          <w:sz w:val="20"/>
          <w:szCs w:val="20"/>
          <w:highlight w:val="white"/>
        </w:rPr>
        <w:t xml:space="preserve"> (</w:t>
      </w:r>
      <w:proofErr w:type="spellStart"/>
      <w:r w:rsidRPr="00985EE1">
        <w:rPr>
          <w:rFonts w:ascii="Times New Roman" w:hAnsi="Times New Roman" w:cs="Times New Roman"/>
          <w:sz w:val="20"/>
          <w:szCs w:val="20"/>
          <w:highlight w:val="white"/>
        </w:rPr>
        <w:t>Lugones</w:t>
      </w:r>
      <w:proofErr w:type="spellEnd"/>
      <w:r w:rsidRPr="00985EE1">
        <w:rPr>
          <w:rFonts w:ascii="Times New Roman" w:hAnsi="Times New Roman" w:cs="Times New Roman"/>
          <w:sz w:val="20"/>
          <w:szCs w:val="20"/>
          <w:highlight w:val="white"/>
        </w:rPr>
        <w:t>, 2008, p. 1).</w:t>
      </w:r>
    </w:p>
  </w:footnote>
  <w:footnote w:id="10">
    <w:p w14:paraId="0F61CF9E" w14:textId="77777777" w:rsidR="007124A7" w:rsidRPr="00985EE1" w:rsidRDefault="007124A7" w:rsidP="007124A7">
      <w:pPr>
        <w:spacing w:after="0" w:line="240" w:lineRule="auto"/>
        <w:jc w:val="both"/>
        <w:rPr>
          <w:rFonts w:ascii="Times New Roman" w:hAnsi="Times New Roman" w:cs="Times New Roman"/>
          <w:sz w:val="20"/>
          <w:szCs w:val="20"/>
        </w:rPr>
      </w:pPr>
      <w:r w:rsidRPr="00980D7C">
        <w:rPr>
          <w:rFonts w:ascii="Times New Roman" w:hAnsi="Times New Roman" w:cs="Times New Roman"/>
          <w:sz w:val="20"/>
          <w:szCs w:val="20"/>
          <w:vertAlign w:val="superscript"/>
        </w:rPr>
        <w:footnoteRef/>
      </w:r>
      <w:r w:rsidRPr="00985EE1">
        <w:rPr>
          <w:rFonts w:ascii="Times New Roman" w:hAnsi="Times New Roman" w:cs="Times New Roman"/>
          <w:sz w:val="20"/>
          <w:szCs w:val="20"/>
        </w:rPr>
        <w:t xml:space="preserve"> </w:t>
      </w:r>
      <w:r>
        <w:rPr>
          <w:rFonts w:ascii="Times New Roman" w:hAnsi="Times New Roman" w:cs="Times New Roman"/>
          <w:sz w:val="20"/>
          <w:szCs w:val="20"/>
        </w:rPr>
        <w:t xml:space="preserve">No original: </w:t>
      </w:r>
      <w:r w:rsidRPr="00985EE1">
        <w:rPr>
          <w:rFonts w:ascii="Times New Roman" w:hAnsi="Times New Roman" w:cs="Times New Roman"/>
          <w:sz w:val="20"/>
          <w:szCs w:val="20"/>
        </w:rPr>
        <w:t>“</w:t>
      </w:r>
      <w:proofErr w:type="spellStart"/>
      <w:r w:rsidRPr="00985EE1">
        <w:rPr>
          <w:rFonts w:ascii="Times New Roman" w:hAnsi="Times New Roman" w:cs="Times New Roman"/>
          <w:sz w:val="20"/>
          <w:szCs w:val="20"/>
        </w:rPr>
        <w:t>la</w:t>
      </w:r>
      <w:proofErr w:type="spellEnd"/>
      <w:r w:rsidRPr="00985EE1">
        <w:rPr>
          <w:rFonts w:ascii="Times New Roman" w:hAnsi="Times New Roman" w:cs="Times New Roman"/>
          <w:sz w:val="20"/>
          <w:szCs w:val="20"/>
        </w:rPr>
        <w:t xml:space="preserve"> </w:t>
      </w:r>
      <w:proofErr w:type="spellStart"/>
      <w:r w:rsidRPr="00985EE1">
        <w:rPr>
          <w:rFonts w:ascii="Times New Roman" w:hAnsi="Times New Roman" w:cs="Times New Roman"/>
          <w:sz w:val="20"/>
          <w:szCs w:val="20"/>
        </w:rPr>
        <w:t>clasificación</w:t>
      </w:r>
      <w:proofErr w:type="spellEnd"/>
      <w:r w:rsidRPr="00985EE1">
        <w:rPr>
          <w:rFonts w:ascii="Times New Roman" w:hAnsi="Times New Roman" w:cs="Times New Roman"/>
          <w:sz w:val="20"/>
          <w:szCs w:val="20"/>
        </w:rPr>
        <w:t xml:space="preserve"> social universal y básica de </w:t>
      </w:r>
      <w:proofErr w:type="spellStart"/>
      <w:r w:rsidRPr="00985EE1">
        <w:rPr>
          <w:rFonts w:ascii="Times New Roman" w:hAnsi="Times New Roman" w:cs="Times New Roman"/>
          <w:sz w:val="20"/>
          <w:szCs w:val="20"/>
        </w:rPr>
        <w:t>la</w:t>
      </w:r>
      <w:proofErr w:type="spellEnd"/>
      <w:r w:rsidRPr="00985EE1">
        <w:rPr>
          <w:rFonts w:ascii="Times New Roman" w:hAnsi="Times New Roman" w:cs="Times New Roman"/>
          <w:sz w:val="20"/>
          <w:szCs w:val="20"/>
        </w:rPr>
        <w:t xml:space="preserve"> </w:t>
      </w:r>
      <w:proofErr w:type="spellStart"/>
      <w:r w:rsidRPr="00985EE1">
        <w:rPr>
          <w:rFonts w:ascii="Times New Roman" w:hAnsi="Times New Roman" w:cs="Times New Roman"/>
          <w:sz w:val="20"/>
          <w:szCs w:val="20"/>
        </w:rPr>
        <w:t>población</w:t>
      </w:r>
      <w:proofErr w:type="spellEnd"/>
      <w:r w:rsidRPr="00985EE1">
        <w:rPr>
          <w:rFonts w:ascii="Times New Roman" w:hAnsi="Times New Roman" w:cs="Times New Roman"/>
          <w:sz w:val="20"/>
          <w:szCs w:val="20"/>
        </w:rPr>
        <w:t xml:space="preserve"> </w:t>
      </w:r>
      <w:proofErr w:type="spellStart"/>
      <w:r w:rsidRPr="00985EE1">
        <w:rPr>
          <w:rFonts w:ascii="Times New Roman" w:hAnsi="Times New Roman" w:cs="Times New Roman"/>
          <w:sz w:val="20"/>
          <w:szCs w:val="20"/>
        </w:rPr>
        <w:t>del</w:t>
      </w:r>
      <w:proofErr w:type="spellEnd"/>
      <w:r w:rsidRPr="00985EE1">
        <w:rPr>
          <w:rFonts w:ascii="Times New Roman" w:hAnsi="Times New Roman" w:cs="Times New Roman"/>
          <w:sz w:val="20"/>
          <w:szCs w:val="20"/>
        </w:rPr>
        <w:t xml:space="preserve"> planeta </w:t>
      </w:r>
      <w:proofErr w:type="spellStart"/>
      <w:r w:rsidRPr="00985EE1">
        <w:rPr>
          <w:rFonts w:ascii="Times New Roman" w:hAnsi="Times New Roman" w:cs="Times New Roman"/>
          <w:sz w:val="20"/>
          <w:szCs w:val="20"/>
        </w:rPr>
        <w:t>en</w:t>
      </w:r>
      <w:proofErr w:type="spellEnd"/>
      <w:r w:rsidRPr="00985EE1">
        <w:rPr>
          <w:rFonts w:ascii="Times New Roman" w:hAnsi="Times New Roman" w:cs="Times New Roman"/>
          <w:sz w:val="20"/>
          <w:szCs w:val="20"/>
        </w:rPr>
        <w:t xml:space="preserve"> términos de </w:t>
      </w:r>
      <w:proofErr w:type="spellStart"/>
      <w:r w:rsidRPr="00985EE1">
        <w:rPr>
          <w:rFonts w:ascii="Times New Roman" w:hAnsi="Times New Roman" w:cs="Times New Roman"/>
          <w:sz w:val="20"/>
          <w:szCs w:val="20"/>
        </w:rPr>
        <w:t>la</w:t>
      </w:r>
      <w:proofErr w:type="spellEnd"/>
      <w:r w:rsidRPr="00985EE1">
        <w:rPr>
          <w:rFonts w:ascii="Times New Roman" w:hAnsi="Times New Roman" w:cs="Times New Roman"/>
          <w:sz w:val="20"/>
          <w:szCs w:val="20"/>
        </w:rPr>
        <w:t xml:space="preserve"> </w:t>
      </w:r>
      <w:proofErr w:type="spellStart"/>
      <w:r w:rsidRPr="00985EE1">
        <w:rPr>
          <w:rFonts w:ascii="Times New Roman" w:hAnsi="Times New Roman" w:cs="Times New Roman"/>
          <w:sz w:val="20"/>
          <w:szCs w:val="20"/>
        </w:rPr>
        <w:t>idea</w:t>
      </w:r>
      <w:proofErr w:type="spellEnd"/>
      <w:r w:rsidRPr="00985EE1">
        <w:rPr>
          <w:rFonts w:ascii="Times New Roman" w:hAnsi="Times New Roman" w:cs="Times New Roman"/>
          <w:sz w:val="20"/>
          <w:szCs w:val="20"/>
        </w:rPr>
        <w:t xml:space="preserve"> de «</w:t>
      </w:r>
      <w:proofErr w:type="spellStart"/>
      <w:r w:rsidRPr="00985EE1">
        <w:rPr>
          <w:rFonts w:ascii="Times New Roman" w:hAnsi="Times New Roman" w:cs="Times New Roman"/>
          <w:sz w:val="20"/>
          <w:szCs w:val="20"/>
        </w:rPr>
        <w:t>raza</w:t>
      </w:r>
      <w:proofErr w:type="spellEnd"/>
      <w:r w:rsidRPr="00985EE1">
        <w:rPr>
          <w:rFonts w:ascii="Times New Roman" w:hAnsi="Times New Roman" w:cs="Times New Roman"/>
          <w:sz w:val="20"/>
          <w:szCs w:val="20"/>
        </w:rPr>
        <w:t>» (</w:t>
      </w:r>
      <w:proofErr w:type="spellStart"/>
      <w:r w:rsidRPr="00985EE1">
        <w:rPr>
          <w:rFonts w:ascii="Times New Roman" w:hAnsi="Times New Roman" w:cs="Times New Roman"/>
          <w:sz w:val="20"/>
          <w:szCs w:val="20"/>
        </w:rPr>
        <w:t>Quijano</w:t>
      </w:r>
      <w:proofErr w:type="spellEnd"/>
      <w:r w:rsidRPr="00985EE1">
        <w:rPr>
          <w:rFonts w:ascii="Times New Roman" w:hAnsi="Times New Roman" w:cs="Times New Roman"/>
          <w:sz w:val="20"/>
          <w:szCs w:val="20"/>
        </w:rPr>
        <w:t xml:space="preserve">, 2001-2002:1). La </w:t>
      </w:r>
      <w:proofErr w:type="spellStart"/>
      <w:r w:rsidRPr="00985EE1">
        <w:rPr>
          <w:rFonts w:ascii="Times New Roman" w:hAnsi="Times New Roman" w:cs="Times New Roman"/>
          <w:sz w:val="20"/>
          <w:szCs w:val="20"/>
        </w:rPr>
        <w:t>invención</w:t>
      </w:r>
      <w:proofErr w:type="spellEnd"/>
      <w:r w:rsidRPr="00985EE1">
        <w:rPr>
          <w:rFonts w:ascii="Times New Roman" w:hAnsi="Times New Roman" w:cs="Times New Roman"/>
          <w:sz w:val="20"/>
          <w:szCs w:val="20"/>
        </w:rPr>
        <w:t xml:space="preserve"> de </w:t>
      </w:r>
      <w:proofErr w:type="spellStart"/>
      <w:r w:rsidRPr="00985EE1">
        <w:rPr>
          <w:rFonts w:ascii="Times New Roman" w:hAnsi="Times New Roman" w:cs="Times New Roman"/>
          <w:sz w:val="20"/>
          <w:szCs w:val="20"/>
        </w:rPr>
        <w:t>la</w:t>
      </w:r>
      <w:proofErr w:type="spellEnd"/>
      <w:r w:rsidRPr="00985EE1">
        <w:rPr>
          <w:rFonts w:ascii="Times New Roman" w:hAnsi="Times New Roman" w:cs="Times New Roman"/>
          <w:sz w:val="20"/>
          <w:szCs w:val="20"/>
        </w:rPr>
        <w:t xml:space="preserve"> «</w:t>
      </w:r>
      <w:proofErr w:type="spellStart"/>
      <w:r w:rsidRPr="00985EE1">
        <w:rPr>
          <w:rFonts w:ascii="Times New Roman" w:hAnsi="Times New Roman" w:cs="Times New Roman"/>
          <w:sz w:val="20"/>
          <w:szCs w:val="20"/>
        </w:rPr>
        <w:t>raza</w:t>
      </w:r>
      <w:proofErr w:type="spellEnd"/>
      <w:r w:rsidRPr="00985EE1">
        <w:rPr>
          <w:rFonts w:ascii="Times New Roman" w:hAnsi="Times New Roman" w:cs="Times New Roman"/>
          <w:sz w:val="20"/>
          <w:szCs w:val="20"/>
        </w:rPr>
        <w:t xml:space="preserve">» es </w:t>
      </w:r>
      <w:proofErr w:type="spellStart"/>
      <w:r w:rsidRPr="00985EE1">
        <w:rPr>
          <w:rFonts w:ascii="Times New Roman" w:hAnsi="Times New Roman" w:cs="Times New Roman"/>
          <w:sz w:val="20"/>
          <w:szCs w:val="20"/>
        </w:rPr>
        <w:t>un</w:t>
      </w:r>
      <w:proofErr w:type="spellEnd"/>
      <w:r w:rsidRPr="00985EE1">
        <w:rPr>
          <w:rFonts w:ascii="Times New Roman" w:hAnsi="Times New Roman" w:cs="Times New Roman"/>
          <w:sz w:val="20"/>
          <w:szCs w:val="20"/>
        </w:rPr>
        <w:t xml:space="preserve"> giro profundo, </w:t>
      </w:r>
      <w:proofErr w:type="spellStart"/>
      <w:r w:rsidRPr="00985EE1">
        <w:rPr>
          <w:rFonts w:ascii="Times New Roman" w:hAnsi="Times New Roman" w:cs="Times New Roman"/>
          <w:sz w:val="20"/>
          <w:szCs w:val="20"/>
        </w:rPr>
        <w:t>un</w:t>
      </w:r>
      <w:proofErr w:type="spellEnd"/>
      <w:r w:rsidRPr="00985EE1">
        <w:rPr>
          <w:rFonts w:ascii="Times New Roman" w:hAnsi="Times New Roman" w:cs="Times New Roman"/>
          <w:sz w:val="20"/>
          <w:szCs w:val="20"/>
        </w:rPr>
        <w:t xml:space="preserve"> </w:t>
      </w:r>
      <w:proofErr w:type="spellStart"/>
      <w:r w:rsidRPr="00985EE1">
        <w:rPr>
          <w:rFonts w:ascii="Times New Roman" w:hAnsi="Times New Roman" w:cs="Times New Roman"/>
          <w:sz w:val="20"/>
          <w:szCs w:val="20"/>
        </w:rPr>
        <w:t>pivotear</w:t>
      </w:r>
      <w:proofErr w:type="spellEnd"/>
      <w:r w:rsidRPr="00985EE1">
        <w:rPr>
          <w:rFonts w:ascii="Times New Roman" w:hAnsi="Times New Roman" w:cs="Times New Roman"/>
          <w:sz w:val="20"/>
          <w:szCs w:val="20"/>
        </w:rPr>
        <w:t xml:space="preserve"> </w:t>
      </w:r>
      <w:proofErr w:type="spellStart"/>
      <w:r w:rsidRPr="00985EE1">
        <w:rPr>
          <w:rFonts w:ascii="Times New Roman" w:hAnsi="Times New Roman" w:cs="Times New Roman"/>
          <w:sz w:val="20"/>
          <w:szCs w:val="20"/>
        </w:rPr>
        <w:t>el</w:t>
      </w:r>
      <w:proofErr w:type="spellEnd"/>
      <w:r w:rsidRPr="00985EE1">
        <w:rPr>
          <w:rFonts w:ascii="Times New Roman" w:hAnsi="Times New Roman" w:cs="Times New Roman"/>
          <w:sz w:val="20"/>
          <w:szCs w:val="20"/>
        </w:rPr>
        <w:t xml:space="preserve"> centro, </w:t>
      </w:r>
      <w:proofErr w:type="spellStart"/>
      <w:r w:rsidRPr="00985EE1">
        <w:rPr>
          <w:rFonts w:ascii="Times New Roman" w:hAnsi="Times New Roman" w:cs="Times New Roman"/>
          <w:sz w:val="20"/>
          <w:szCs w:val="20"/>
        </w:rPr>
        <w:t>ya</w:t>
      </w:r>
      <w:proofErr w:type="spellEnd"/>
      <w:r w:rsidRPr="00985EE1">
        <w:rPr>
          <w:rFonts w:ascii="Times New Roman" w:hAnsi="Times New Roman" w:cs="Times New Roman"/>
          <w:sz w:val="20"/>
          <w:szCs w:val="20"/>
        </w:rPr>
        <w:t xml:space="preserve"> que reposiciona </w:t>
      </w:r>
      <w:proofErr w:type="spellStart"/>
      <w:r w:rsidRPr="00985EE1">
        <w:rPr>
          <w:rFonts w:ascii="Times New Roman" w:hAnsi="Times New Roman" w:cs="Times New Roman"/>
          <w:sz w:val="20"/>
          <w:szCs w:val="20"/>
        </w:rPr>
        <w:t>las</w:t>
      </w:r>
      <w:proofErr w:type="spellEnd"/>
      <w:r w:rsidRPr="00985EE1">
        <w:rPr>
          <w:rFonts w:ascii="Times New Roman" w:hAnsi="Times New Roman" w:cs="Times New Roman"/>
          <w:sz w:val="20"/>
          <w:szCs w:val="20"/>
        </w:rPr>
        <w:t xml:space="preserve"> relaciones de </w:t>
      </w:r>
      <w:proofErr w:type="spellStart"/>
      <w:r w:rsidRPr="00985EE1">
        <w:rPr>
          <w:rFonts w:ascii="Times New Roman" w:hAnsi="Times New Roman" w:cs="Times New Roman"/>
          <w:sz w:val="20"/>
          <w:szCs w:val="20"/>
        </w:rPr>
        <w:t>superioridad</w:t>
      </w:r>
      <w:proofErr w:type="spellEnd"/>
      <w:r w:rsidRPr="00985EE1">
        <w:rPr>
          <w:rFonts w:ascii="Times New Roman" w:hAnsi="Times New Roman" w:cs="Times New Roman"/>
          <w:sz w:val="20"/>
          <w:szCs w:val="20"/>
        </w:rPr>
        <w:t xml:space="preserve"> e </w:t>
      </w:r>
      <w:proofErr w:type="spellStart"/>
      <w:r w:rsidRPr="00985EE1">
        <w:rPr>
          <w:rFonts w:ascii="Times New Roman" w:hAnsi="Times New Roman" w:cs="Times New Roman"/>
          <w:sz w:val="20"/>
          <w:szCs w:val="20"/>
        </w:rPr>
        <w:t>inferioridad</w:t>
      </w:r>
      <w:proofErr w:type="spellEnd"/>
      <w:r w:rsidRPr="00985EE1">
        <w:rPr>
          <w:rFonts w:ascii="Times New Roman" w:hAnsi="Times New Roman" w:cs="Times New Roman"/>
          <w:sz w:val="20"/>
          <w:szCs w:val="20"/>
        </w:rPr>
        <w:t xml:space="preserve"> </w:t>
      </w:r>
      <w:proofErr w:type="spellStart"/>
      <w:r w:rsidRPr="00985EE1">
        <w:rPr>
          <w:rFonts w:ascii="Times New Roman" w:hAnsi="Times New Roman" w:cs="Times New Roman"/>
          <w:sz w:val="20"/>
          <w:szCs w:val="20"/>
        </w:rPr>
        <w:t>establecidas</w:t>
      </w:r>
      <w:proofErr w:type="spellEnd"/>
      <w:r w:rsidRPr="00985EE1">
        <w:rPr>
          <w:rFonts w:ascii="Times New Roman" w:hAnsi="Times New Roman" w:cs="Times New Roman"/>
          <w:sz w:val="20"/>
          <w:szCs w:val="20"/>
        </w:rPr>
        <w:t xml:space="preserve"> a través de </w:t>
      </w:r>
      <w:proofErr w:type="spellStart"/>
      <w:r w:rsidRPr="00985EE1">
        <w:rPr>
          <w:rFonts w:ascii="Times New Roman" w:hAnsi="Times New Roman" w:cs="Times New Roman"/>
          <w:sz w:val="20"/>
          <w:szCs w:val="20"/>
        </w:rPr>
        <w:t>la</w:t>
      </w:r>
      <w:proofErr w:type="spellEnd"/>
      <w:r w:rsidRPr="00985EE1">
        <w:rPr>
          <w:rFonts w:ascii="Times New Roman" w:hAnsi="Times New Roman" w:cs="Times New Roman"/>
          <w:sz w:val="20"/>
          <w:szCs w:val="20"/>
        </w:rPr>
        <w:t xml:space="preserve"> </w:t>
      </w:r>
      <w:proofErr w:type="spellStart"/>
      <w:r w:rsidRPr="00985EE1">
        <w:rPr>
          <w:rFonts w:ascii="Times New Roman" w:hAnsi="Times New Roman" w:cs="Times New Roman"/>
          <w:sz w:val="20"/>
          <w:szCs w:val="20"/>
        </w:rPr>
        <w:t>dominación</w:t>
      </w:r>
      <w:proofErr w:type="spellEnd"/>
      <w:r w:rsidRPr="00985EE1">
        <w:rPr>
          <w:rFonts w:ascii="Times New Roman" w:hAnsi="Times New Roman" w:cs="Times New Roman"/>
          <w:sz w:val="20"/>
          <w:szCs w:val="20"/>
        </w:rPr>
        <w:t>.” (</w:t>
      </w:r>
      <w:proofErr w:type="spellStart"/>
      <w:r w:rsidRPr="00985EE1">
        <w:rPr>
          <w:rFonts w:ascii="Times New Roman" w:hAnsi="Times New Roman" w:cs="Times New Roman"/>
          <w:sz w:val="20"/>
          <w:szCs w:val="20"/>
        </w:rPr>
        <w:t>Lugones</w:t>
      </w:r>
      <w:proofErr w:type="spellEnd"/>
      <w:r w:rsidRPr="00985EE1">
        <w:rPr>
          <w:rFonts w:ascii="Times New Roman" w:hAnsi="Times New Roman" w:cs="Times New Roman"/>
          <w:sz w:val="20"/>
          <w:szCs w:val="20"/>
        </w:rPr>
        <w:t>, 2008, p. 79)</w:t>
      </w:r>
    </w:p>
  </w:footnote>
  <w:footnote w:id="11">
    <w:p w14:paraId="3666AAF4" w14:textId="77777777" w:rsidR="007124A7" w:rsidRPr="00985EE1" w:rsidRDefault="007124A7" w:rsidP="007124A7">
      <w:pPr>
        <w:spacing w:after="0" w:line="240" w:lineRule="auto"/>
        <w:jc w:val="both"/>
        <w:rPr>
          <w:sz w:val="20"/>
          <w:szCs w:val="20"/>
        </w:rPr>
      </w:pPr>
      <w:r w:rsidRPr="00980D7C">
        <w:rPr>
          <w:rFonts w:ascii="Times New Roman" w:hAnsi="Times New Roman" w:cs="Times New Roman"/>
          <w:sz w:val="20"/>
          <w:szCs w:val="20"/>
          <w:vertAlign w:val="superscript"/>
        </w:rPr>
        <w:footnoteRef/>
      </w:r>
      <w:r w:rsidRPr="00985EE1">
        <w:rPr>
          <w:rFonts w:ascii="Times New Roman" w:hAnsi="Times New Roman" w:cs="Times New Roman"/>
          <w:sz w:val="20"/>
          <w:szCs w:val="20"/>
        </w:rPr>
        <w:t xml:space="preserve"> </w:t>
      </w:r>
      <w:r>
        <w:rPr>
          <w:rFonts w:ascii="Times New Roman" w:hAnsi="Times New Roman" w:cs="Times New Roman"/>
          <w:sz w:val="20"/>
          <w:szCs w:val="20"/>
        </w:rPr>
        <w:t xml:space="preserve">No original: </w:t>
      </w:r>
      <w:r w:rsidRPr="00985EE1">
        <w:rPr>
          <w:rFonts w:ascii="Times New Roman" w:hAnsi="Times New Roman" w:cs="Times New Roman"/>
          <w:sz w:val="20"/>
          <w:szCs w:val="20"/>
        </w:rPr>
        <w:t xml:space="preserve">“[...] </w:t>
      </w:r>
      <w:proofErr w:type="spellStart"/>
      <w:r w:rsidRPr="00985EE1">
        <w:rPr>
          <w:rFonts w:ascii="Times New Roman" w:hAnsi="Times New Roman" w:cs="Times New Roman"/>
          <w:sz w:val="20"/>
          <w:szCs w:val="20"/>
        </w:rPr>
        <w:t>ha</w:t>
      </w:r>
      <w:proofErr w:type="spellEnd"/>
      <w:r w:rsidRPr="00985EE1">
        <w:rPr>
          <w:rFonts w:ascii="Times New Roman" w:hAnsi="Times New Roman" w:cs="Times New Roman"/>
          <w:sz w:val="20"/>
          <w:szCs w:val="20"/>
        </w:rPr>
        <w:t xml:space="preserve"> permeado todas y cada una de </w:t>
      </w:r>
      <w:proofErr w:type="spellStart"/>
      <w:r w:rsidRPr="00985EE1">
        <w:rPr>
          <w:rFonts w:ascii="Times New Roman" w:hAnsi="Times New Roman" w:cs="Times New Roman"/>
          <w:sz w:val="20"/>
          <w:szCs w:val="20"/>
        </w:rPr>
        <w:t>las</w:t>
      </w:r>
      <w:proofErr w:type="spellEnd"/>
      <w:r w:rsidRPr="00985EE1">
        <w:rPr>
          <w:rFonts w:ascii="Times New Roman" w:hAnsi="Times New Roman" w:cs="Times New Roman"/>
          <w:sz w:val="20"/>
          <w:szCs w:val="20"/>
        </w:rPr>
        <w:t xml:space="preserve"> áreas de </w:t>
      </w:r>
      <w:proofErr w:type="spellStart"/>
      <w:r w:rsidRPr="00985EE1">
        <w:rPr>
          <w:rFonts w:ascii="Times New Roman" w:hAnsi="Times New Roman" w:cs="Times New Roman"/>
          <w:sz w:val="20"/>
          <w:szCs w:val="20"/>
        </w:rPr>
        <w:t>la</w:t>
      </w:r>
      <w:proofErr w:type="spellEnd"/>
      <w:r w:rsidRPr="00985EE1">
        <w:rPr>
          <w:rFonts w:ascii="Times New Roman" w:hAnsi="Times New Roman" w:cs="Times New Roman"/>
          <w:sz w:val="20"/>
          <w:szCs w:val="20"/>
        </w:rPr>
        <w:t xml:space="preserve"> </w:t>
      </w:r>
      <w:proofErr w:type="spellStart"/>
      <w:r w:rsidRPr="00985EE1">
        <w:rPr>
          <w:rFonts w:ascii="Times New Roman" w:hAnsi="Times New Roman" w:cs="Times New Roman"/>
          <w:sz w:val="20"/>
          <w:szCs w:val="20"/>
        </w:rPr>
        <w:t>existencia</w:t>
      </w:r>
      <w:proofErr w:type="spellEnd"/>
      <w:r w:rsidRPr="00985EE1">
        <w:rPr>
          <w:rFonts w:ascii="Times New Roman" w:hAnsi="Times New Roman" w:cs="Times New Roman"/>
          <w:sz w:val="20"/>
          <w:szCs w:val="20"/>
        </w:rPr>
        <w:t xml:space="preserve"> social, </w:t>
      </w:r>
      <w:proofErr w:type="spellStart"/>
      <w:r w:rsidRPr="00985EE1">
        <w:rPr>
          <w:rFonts w:ascii="Times New Roman" w:hAnsi="Times New Roman" w:cs="Times New Roman"/>
          <w:sz w:val="20"/>
          <w:szCs w:val="20"/>
        </w:rPr>
        <w:t>constituyendo</w:t>
      </w:r>
      <w:proofErr w:type="spellEnd"/>
      <w:r w:rsidRPr="00985EE1">
        <w:rPr>
          <w:rFonts w:ascii="Times New Roman" w:hAnsi="Times New Roman" w:cs="Times New Roman"/>
          <w:sz w:val="20"/>
          <w:szCs w:val="20"/>
        </w:rPr>
        <w:t xml:space="preserve"> </w:t>
      </w:r>
      <w:proofErr w:type="spellStart"/>
      <w:r w:rsidRPr="00985EE1">
        <w:rPr>
          <w:rFonts w:ascii="Times New Roman" w:hAnsi="Times New Roman" w:cs="Times New Roman"/>
          <w:sz w:val="20"/>
          <w:szCs w:val="20"/>
        </w:rPr>
        <w:t>la</w:t>
      </w:r>
      <w:proofErr w:type="spellEnd"/>
      <w:r w:rsidRPr="00985EE1">
        <w:rPr>
          <w:rFonts w:ascii="Times New Roman" w:hAnsi="Times New Roman" w:cs="Times New Roman"/>
          <w:sz w:val="20"/>
          <w:szCs w:val="20"/>
        </w:rPr>
        <w:t xml:space="preserve"> forma más </w:t>
      </w:r>
      <w:proofErr w:type="spellStart"/>
      <w:r w:rsidRPr="00985EE1">
        <w:rPr>
          <w:rFonts w:ascii="Times New Roman" w:hAnsi="Times New Roman" w:cs="Times New Roman"/>
          <w:sz w:val="20"/>
          <w:szCs w:val="20"/>
        </w:rPr>
        <w:t>efectiva</w:t>
      </w:r>
      <w:proofErr w:type="spellEnd"/>
      <w:r w:rsidRPr="00985EE1">
        <w:rPr>
          <w:rFonts w:ascii="Times New Roman" w:hAnsi="Times New Roman" w:cs="Times New Roman"/>
          <w:sz w:val="20"/>
          <w:szCs w:val="20"/>
        </w:rPr>
        <w:t xml:space="preserve"> de </w:t>
      </w:r>
      <w:proofErr w:type="spellStart"/>
      <w:r w:rsidRPr="00985EE1">
        <w:rPr>
          <w:rFonts w:ascii="Times New Roman" w:hAnsi="Times New Roman" w:cs="Times New Roman"/>
          <w:sz w:val="20"/>
          <w:szCs w:val="20"/>
        </w:rPr>
        <w:t>la</w:t>
      </w:r>
      <w:proofErr w:type="spellEnd"/>
      <w:r w:rsidRPr="00985EE1">
        <w:rPr>
          <w:rFonts w:ascii="Times New Roman" w:hAnsi="Times New Roman" w:cs="Times New Roman"/>
          <w:sz w:val="20"/>
          <w:szCs w:val="20"/>
        </w:rPr>
        <w:t xml:space="preserve"> </w:t>
      </w:r>
      <w:proofErr w:type="spellStart"/>
      <w:r w:rsidRPr="00985EE1">
        <w:rPr>
          <w:rFonts w:ascii="Times New Roman" w:hAnsi="Times New Roman" w:cs="Times New Roman"/>
          <w:sz w:val="20"/>
          <w:szCs w:val="20"/>
        </w:rPr>
        <w:t>dominación</w:t>
      </w:r>
      <w:proofErr w:type="spellEnd"/>
      <w:r w:rsidRPr="00985EE1">
        <w:rPr>
          <w:rFonts w:ascii="Times New Roman" w:hAnsi="Times New Roman" w:cs="Times New Roman"/>
          <w:sz w:val="20"/>
          <w:szCs w:val="20"/>
        </w:rPr>
        <w:t xml:space="preserve"> social tanto material como intersubjetiva. Por </w:t>
      </w:r>
      <w:proofErr w:type="spellStart"/>
      <w:r w:rsidRPr="00985EE1">
        <w:rPr>
          <w:rFonts w:ascii="Times New Roman" w:hAnsi="Times New Roman" w:cs="Times New Roman"/>
          <w:sz w:val="20"/>
          <w:szCs w:val="20"/>
        </w:rPr>
        <w:t>lo</w:t>
      </w:r>
      <w:proofErr w:type="spellEnd"/>
      <w:r w:rsidRPr="00985EE1">
        <w:rPr>
          <w:rFonts w:ascii="Times New Roman" w:hAnsi="Times New Roman" w:cs="Times New Roman"/>
          <w:sz w:val="20"/>
          <w:szCs w:val="20"/>
        </w:rPr>
        <w:t xml:space="preserve"> tanto, «</w:t>
      </w:r>
      <w:proofErr w:type="spellStart"/>
      <w:r w:rsidRPr="00985EE1">
        <w:rPr>
          <w:rFonts w:ascii="Times New Roman" w:hAnsi="Times New Roman" w:cs="Times New Roman"/>
          <w:sz w:val="20"/>
          <w:szCs w:val="20"/>
        </w:rPr>
        <w:t>colonialidad</w:t>
      </w:r>
      <w:proofErr w:type="spellEnd"/>
      <w:r w:rsidRPr="00985EE1">
        <w:rPr>
          <w:rFonts w:ascii="Times New Roman" w:hAnsi="Times New Roman" w:cs="Times New Roman"/>
          <w:sz w:val="20"/>
          <w:szCs w:val="20"/>
        </w:rPr>
        <w:t xml:space="preserve">» </w:t>
      </w:r>
      <w:proofErr w:type="spellStart"/>
      <w:r w:rsidRPr="00985EE1">
        <w:rPr>
          <w:rFonts w:ascii="Times New Roman" w:hAnsi="Times New Roman" w:cs="Times New Roman"/>
          <w:sz w:val="20"/>
          <w:szCs w:val="20"/>
        </w:rPr>
        <w:t>no</w:t>
      </w:r>
      <w:proofErr w:type="spellEnd"/>
      <w:r w:rsidRPr="00985EE1">
        <w:rPr>
          <w:rFonts w:ascii="Times New Roman" w:hAnsi="Times New Roman" w:cs="Times New Roman"/>
          <w:sz w:val="20"/>
          <w:szCs w:val="20"/>
        </w:rPr>
        <w:t xml:space="preserve"> se </w:t>
      </w:r>
      <w:proofErr w:type="spellStart"/>
      <w:r w:rsidRPr="00985EE1">
        <w:rPr>
          <w:rFonts w:ascii="Times New Roman" w:hAnsi="Times New Roman" w:cs="Times New Roman"/>
          <w:sz w:val="20"/>
          <w:szCs w:val="20"/>
        </w:rPr>
        <w:t>refiere</w:t>
      </w:r>
      <w:proofErr w:type="spellEnd"/>
      <w:r w:rsidRPr="00985EE1">
        <w:rPr>
          <w:rFonts w:ascii="Times New Roman" w:hAnsi="Times New Roman" w:cs="Times New Roman"/>
          <w:sz w:val="20"/>
          <w:szCs w:val="20"/>
        </w:rPr>
        <w:t xml:space="preserve"> </w:t>
      </w:r>
      <w:proofErr w:type="spellStart"/>
      <w:r w:rsidRPr="00985EE1">
        <w:rPr>
          <w:rFonts w:ascii="Times New Roman" w:hAnsi="Times New Roman" w:cs="Times New Roman"/>
          <w:sz w:val="20"/>
          <w:szCs w:val="20"/>
        </w:rPr>
        <w:t>solamente</w:t>
      </w:r>
      <w:proofErr w:type="spellEnd"/>
      <w:r w:rsidRPr="00985EE1">
        <w:rPr>
          <w:rFonts w:ascii="Times New Roman" w:hAnsi="Times New Roman" w:cs="Times New Roman"/>
          <w:sz w:val="20"/>
          <w:szCs w:val="20"/>
        </w:rPr>
        <w:t xml:space="preserve"> a </w:t>
      </w:r>
      <w:proofErr w:type="spellStart"/>
      <w:r w:rsidRPr="00985EE1">
        <w:rPr>
          <w:rFonts w:ascii="Times New Roman" w:hAnsi="Times New Roman" w:cs="Times New Roman"/>
          <w:sz w:val="20"/>
          <w:szCs w:val="20"/>
        </w:rPr>
        <w:t>la</w:t>
      </w:r>
      <w:proofErr w:type="spellEnd"/>
      <w:r w:rsidRPr="00985EE1">
        <w:rPr>
          <w:rFonts w:ascii="Times New Roman" w:hAnsi="Times New Roman" w:cs="Times New Roman"/>
          <w:sz w:val="20"/>
          <w:szCs w:val="20"/>
        </w:rPr>
        <w:t xml:space="preserve"> </w:t>
      </w:r>
      <w:proofErr w:type="spellStart"/>
      <w:r w:rsidRPr="00985EE1">
        <w:rPr>
          <w:rFonts w:ascii="Times New Roman" w:hAnsi="Times New Roman" w:cs="Times New Roman"/>
          <w:sz w:val="20"/>
          <w:szCs w:val="20"/>
        </w:rPr>
        <w:t>clasificación</w:t>
      </w:r>
      <w:proofErr w:type="spellEnd"/>
      <w:r w:rsidRPr="00985EE1">
        <w:rPr>
          <w:rFonts w:ascii="Times New Roman" w:hAnsi="Times New Roman" w:cs="Times New Roman"/>
          <w:sz w:val="20"/>
          <w:szCs w:val="20"/>
        </w:rPr>
        <w:t xml:space="preserve"> racial. Es </w:t>
      </w:r>
      <w:proofErr w:type="spellStart"/>
      <w:r w:rsidRPr="00985EE1">
        <w:rPr>
          <w:rFonts w:ascii="Times New Roman" w:hAnsi="Times New Roman" w:cs="Times New Roman"/>
          <w:sz w:val="20"/>
          <w:szCs w:val="20"/>
        </w:rPr>
        <w:t>un</w:t>
      </w:r>
      <w:proofErr w:type="spellEnd"/>
      <w:r w:rsidRPr="00985EE1">
        <w:rPr>
          <w:rFonts w:ascii="Times New Roman" w:hAnsi="Times New Roman" w:cs="Times New Roman"/>
          <w:sz w:val="20"/>
          <w:szCs w:val="20"/>
        </w:rPr>
        <w:t xml:space="preserve"> fenómeno abarcador, </w:t>
      </w:r>
      <w:proofErr w:type="spellStart"/>
      <w:r w:rsidRPr="00985EE1">
        <w:rPr>
          <w:rFonts w:ascii="Times New Roman" w:hAnsi="Times New Roman" w:cs="Times New Roman"/>
          <w:sz w:val="20"/>
          <w:szCs w:val="20"/>
        </w:rPr>
        <w:t>ya</w:t>
      </w:r>
      <w:proofErr w:type="spellEnd"/>
      <w:r w:rsidRPr="00985EE1">
        <w:rPr>
          <w:rFonts w:ascii="Times New Roman" w:hAnsi="Times New Roman" w:cs="Times New Roman"/>
          <w:sz w:val="20"/>
          <w:szCs w:val="20"/>
        </w:rPr>
        <w:t xml:space="preserve"> que se trata de uno de </w:t>
      </w:r>
      <w:proofErr w:type="spellStart"/>
      <w:r w:rsidRPr="00985EE1">
        <w:rPr>
          <w:rFonts w:ascii="Times New Roman" w:hAnsi="Times New Roman" w:cs="Times New Roman"/>
          <w:sz w:val="20"/>
          <w:szCs w:val="20"/>
        </w:rPr>
        <w:t>los</w:t>
      </w:r>
      <w:proofErr w:type="spellEnd"/>
      <w:r w:rsidRPr="00985EE1">
        <w:rPr>
          <w:rFonts w:ascii="Times New Roman" w:hAnsi="Times New Roman" w:cs="Times New Roman"/>
          <w:sz w:val="20"/>
          <w:szCs w:val="20"/>
        </w:rPr>
        <w:t xml:space="preserve"> </w:t>
      </w:r>
      <w:proofErr w:type="spellStart"/>
      <w:r w:rsidRPr="00985EE1">
        <w:rPr>
          <w:rFonts w:ascii="Times New Roman" w:hAnsi="Times New Roman" w:cs="Times New Roman"/>
          <w:sz w:val="20"/>
          <w:szCs w:val="20"/>
        </w:rPr>
        <w:t>ejes</w:t>
      </w:r>
      <w:proofErr w:type="spellEnd"/>
      <w:r w:rsidRPr="00985EE1">
        <w:rPr>
          <w:rFonts w:ascii="Times New Roman" w:hAnsi="Times New Roman" w:cs="Times New Roman"/>
          <w:sz w:val="20"/>
          <w:szCs w:val="20"/>
        </w:rPr>
        <w:t xml:space="preserve"> </w:t>
      </w:r>
      <w:proofErr w:type="spellStart"/>
      <w:r w:rsidRPr="00985EE1">
        <w:rPr>
          <w:rFonts w:ascii="Times New Roman" w:hAnsi="Times New Roman" w:cs="Times New Roman"/>
          <w:sz w:val="20"/>
          <w:szCs w:val="20"/>
        </w:rPr>
        <w:t>del</w:t>
      </w:r>
      <w:proofErr w:type="spellEnd"/>
      <w:r w:rsidRPr="00985EE1">
        <w:rPr>
          <w:rFonts w:ascii="Times New Roman" w:hAnsi="Times New Roman" w:cs="Times New Roman"/>
          <w:sz w:val="20"/>
          <w:szCs w:val="20"/>
        </w:rPr>
        <w:t xml:space="preserve"> sistema de poder y, como tal, </w:t>
      </w:r>
      <w:proofErr w:type="spellStart"/>
      <w:r w:rsidRPr="00985EE1">
        <w:rPr>
          <w:rFonts w:ascii="Times New Roman" w:hAnsi="Times New Roman" w:cs="Times New Roman"/>
          <w:sz w:val="20"/>
          <w:szCs w:val="20"/>
        </w:rPr>
        <w:t>permea</w:t>
      </w:r>
      <w:proofErr w:type="spellEnd"/>
      <w:r w:rsidRPr="00985EE1">
        <w:rPr>
          <w:rFonts w:ascii="Times New Roman" w:hAnsi="Times New Roman" w:cs="Times New Roman"/>
          <w:sz w:val="20"/>
          <w:szCs w:val="20"/>
        </w:rPr>
        <w:t xml:space="preserve"> todo </w:t>
      </w:r>
      <w:proofErr w:type="spellStart"/>
      <w:r w:rsidRPr="00985EE1">
        <w:rPr>
          <w:rFonts w:ascii="Times New Roman" w:hAnsi="Times New Roman" w:cs="Times New Roman"/>
          <w:sz w:val="20"/>
          <w:szCs w:val="20"/>
        </w:rPr>
        <w:t>control</w:t>
      </w:r>
      <w:proofErr w:type="spellEnd"/>
      <w:r w:rsidRPr="00985EE1">
        <w:rPr>
          <w:rFonts w:ascii="Times New Roman" w:hAnsi="Times New Roman" w:cs="Times New Roman"/>
          <w:sz w:val="20"/>
          <w:szCs w:val="20"/>
        </w:rPr>
        <w:t xml:space="preserve"> </w:t>
      </w:r>
      <w:proofErr w:type="spellStart"/>
      <w:r w:rsidRPr="00985EE1">
        <w:rPr>
          <w:rFonts w:ascii="Times New Roman" w:hAnsi="Times New Roman" w:cs="Times New Roman"/>
          <w:sz w:val="20"/>
          <w:szCs w:val="20"/>
        </w:rPr>
        <w:t>del</w:t>
      </w:r>
      <w:proofErr w:type="spellEnd"/>
      <w:r w:rsidRPr="00985EE1">
        <w:rPr>
          <w:rFonts w:ascii="Times New Roman" w:hAnsi="Times New Roman" w:cs="Times New Roman"/>
          <w:sz w:val="20"/>
          <w:szCs w:val="20"/>
        </w:rPr>
        <w:t xml:space="preserve"> </w:t>
      </w:r>
      <w:proofErr w:type="spellStart"/>
      <w:r w:rsidRPr="00985EE1">
        <w:rPr>
          <w:rFonts w:ascii="Times New Roman" w:hAnsi="Times New Roman" w:cs="Times New Roman"/>
          <w:sz w:val="20"/>
          <w:szCs w:val="20"/>
        </w:rPr>
        <w:t>acceso</w:t>
      </w:r>
      <w:proofErr w:type="spellEnd"/>
      <w:r w:rsidRPr="00985EE1">
        <w:rPr>
          <w:rFonts w:ascii="Times New Roman" w:hAnsi="Times New Roman" w:cs="Times New Roman"/>
          <w:sz w:val="20"/>
          <w:szCs w:val="20"/>
        </w:rPr>
        <w:t xml:space="preserve"> sexual, </w:t>
      </w:r>
      <w:proofErr w:type="spellStart"/>
      <w:r w:rsidRPr="00985EE1">
        <w:rPr>
          <w:rFonts w:ascii="Times New Roman" w:hAnsi="Times New Roman" w:cs="Times New Roman"/>
          <w:sz w:val="20"/>
          <w:szCs w:val="20"/>
        </w:rPr>
        <w:t>la</w:t>
      </w:r>
      <w:proofErr w:type="spellEnd"/>
      <w:r w:rsidRPr="00985EE1">
        <w:rPr>
          <w:rFonts w:ascii="Times New Roman" w:hAnsi="Times New Roman" w:cs="Times New Roman"/>
          <w:sz w:val="20"/>
          <w:szCs w:val="20"/>
        </w:rPr>
        <w:t xml:space="preserve"> </w:t>
      </w:r>
      <w:proofErr w:type="spellStart"/>
      <w:r w:rsidRPr="00985EE1">
        <w:rPr>
          <w:rFonts w:ascii="Times New Roman" w:hAnsi="Times New Roman" w:cs="Times New Roman"/>
          <w:sz w:val="20"/>
          <w:szCs w:val="20"/>
        </w:rPr>
        <w:t>autoridad</w:t>
      </w:r>
      <w:proofErr w:type="spellEnd"/>
      <w:r w:rsidRPr="00985EE1">
        <w:rPr>
          <w:rFonts w:ascii="Times New Roman" w:hAnsi="Times New Roman" w:cs="Times New Roman"/>
          <w:sz w:val="20"/>
          <w:szCs w:val="20"/>
        </w:rPr>
        <w:t xml:space="preserve"> </w:t>
      </w:r>
      <w:proofErr w:type="spellStart"/>
      <w:r w:rsidRPr="00985EE1">
        <w:rPr>
          <w:rFonts w:ascii="Times New Roman" w:hAnsi="Times New Roman" w:cs="Times New Roman"/>
          <w:sz w:val="20"/>
          <w:szCs w:val="20"/>
        </w:rPr>
        <w:t>colectiva</w:t>
      </w:r>
      <w:proofErr w:type="spellEnd"/>
      <w:r w:rsidRPr="00985EE1">
        <w:rPr>
          <w:rFonts w:ascii="Times New Roman" w:hAnsi="Times New Roman" w:cs="Times New Roman"/>
          <w:sz w:val="20"/>
          <w:szCs w:val="20"/>
        </w:rPr>
        <w:t xml:space="preserve">, </w:t>
      </w:r>
      <w:proofErr w:type="spellStart"/>
      <w:r w:rsidRPr="00985EE1">
        <w:rPr>
          <w:rFonts w:ascii="Times New Roman" w:hAnsi="Times New Roman" w:cs="Times New Roman"/>
          <w:sz w:val="20"/>
          <w:szCs w:val="20"/>
        </w:rPr>
        <w:t>el</w:t>
      </w:r>
      <w:proofErr w:type="spellEnd"/>
      <w:r w:rsidRPr="00985EE1">
        <w:rPr>
          <w:rFonts w:ascii="Times New Roman" w:hAnsi="Times New Roman" w:cs="Times New Roman"/>
          <w:sz w:val="20"/>
          <w:szCs w:val="20"/>
        </w:rPr>
        <w:t xml:space="preserve"> </w:t>
      </w:r>
      <w:proofErr w:type="spellStart"/>
      <w:r w:rsidRPr="00985EE1">
        <w:rPr>
          <w:rFonts w:ascii="Times New Roman" w:hAnsi="Times New Roman" w:cs="Times New Roman"/>
          <w:sz w:val="20"/>
          <w:szCs w:val="20"/>
        </w:rPr>
        <w:t>trabajo</w:t>
      </w:r>
      <w:proofErr w:type="spellEnd"/>
      <w:r w:rsidRPr="00985EE1">
        <w:rPr>
          <w:rFonts w:ascii="Times New Roman" w:hAnsi="Times New Roman" w:cs="Times New Roman"/>
          <w:sz w:val="20"/>
          <w:szCs w:val="20"/>
        </w:rPr>
        <w:t xml:space="preserve">, y </w:t>
      </w:r>
      <w:proofErr w:type="spellStart"/>
      <w:r w:rsidRPr="00985EE1">
        <w:rPr>
          <w:rFonts w:ascii="Times New Roman" w:hAnsi="Times New Roman" w:cs="Times New Roman"/>
          <w:sz w:val="20"/>
          <w:szCs w:val="20"/>
        </w:rPr>
        <w:t>la</w:t>
      </w:r>
      <w:proofErr w:type="spellEnd"/>
      <w:r w:rsidRPr="00985EE1">
        <w:rPr>
          <w:rFonts w:ascii="Times New Roman" w:hAnsi="Times New Roman" w:cs="Times New Roman"/>
          <w:sz w:val="20"/>
          <w:szCs w:val="20"/>
        </w:rPr>
        <w:t xml:space="preserve"> </w:t>
      </w:r>
      <w:proofErr w:type="spellStart"/>
      <w:r w:rsidRPr="00985EE1">
        <w:rPr>
          <w:rFonts w:ascii="Times New Roman" w:hAnsi="Times New Roman" w:cs="Times New Roman"/>
          <w:sz w:val="20"/>
          <w:szCs w:val="20"/>
        </w:rPr>
        <w:t>subjetividad</w:t>
      </w:r>
      <w:proofErr w:type="spellEnd"/>
      <w:r w:rsidRPr="00985EE1">
        <w:rPr>
          <w:rFonts w:ascii="Times New Roman" w:hAnsi="Times New Roman" w:cs="Times New Roman"/>
          <w:sz w:val="20"/>
          <w:szCs w:val="20"/>
        </w:rPr>
        <w:t>/</w:t>
      </w:r>
      <w:proofErr w:type="spellStart"/>
      <w:r w:rsidRPr="00985EE1">
        <w:rPr>
          <w:rFonts w:ascii="Times New Roman" w:hAnsi="Times New Roman" w:cs="Times New Roman"/>
          <w:sz w:val="20"/>
          <w:szCs w:val="20"/>
        </w:rPr>
        <w:t>intersubjetividad</w:t>
      </w:r>
      <w:proofErr w:type="spellEnd"/>
      <w:r w:rsidRPr="00985EE1">
        <w:rPr>
          <w:rFonts w:ascii="Times New Roman" w:hAnsi="Times New Roman" w:cs="Times New Roman"/>
          <w:sz w:val="20"/>
          <w:szCs w:val="20"/>
        </w:rPr>
        <w:t xml:space="preserve">, y </w:t>
      </w:r>
      <w:proofErr w:type="spellStart"/>
      <w:r w:rsidRPr="00985EE1">
        <w:rPr>
          <w:rFonts w:ascii="Times New Roman" w:hAnsi="Times New Roman" w:cs="Times New Roman"/>
          <w:sz w:val="20"/>
          <w:szCs w:val="20"/>
        </w:rPr>
        <w:t>la</w:t>
      </w:r>
      <w:proofErr w:type="spellEnd"/>
      <w:r w:rsidRPr="00985EE1">
        <w:rPr>
          <w:rFonts w:ascii="Times New Roman" w:hAnsi="Times New Roman" w:cs="Times New Roman"/>
          <w:sz w:val="20"/>
          <w:szCs w:val="20"/>
        </w:rPr>
        <w:t xml:space="preserve"> </w:t>
      </w:r>
      <w:proofErr w:type="spellStart"/>
      <w:r w:rsidRPr="00985EE1">
        <w:rPr>
          <w:rFonts w:ascii="Times New Roman" w:hAnsi="Times New Roman" w:cs="Times New Roman"/>
          <w:sz w:val="20"/>
          <w:szCs w:val="20"/>
        </w:rPr>
        <w:t>producción</w:t>
      </w:r>
      <w:proofErr w:type="spellEnd"/>
      <w:r w:rsidRPr="00985EE1">
        <w:rPr>
          <w:rFonts w:ascii="Times New Roman" w:hAnsi="Times New Roman" w:cs="Times New Roman"/>
          <w:sz w:val="20"/>
          <w:szCs w:val="20"/>
        </w:rPr>
        <w:t xml:space="preserve"> </w:t>
      </w:r>
      <w:proofErr w:type="spellStart"/>
      <w:r w:rsidRPr="00985EE1">
        <w:rPr>
          <w:rFonts w:ascii="Times New Roman" w:hAnsi="Times New Roman" w:cs="Times New Roman"/>
          <w:sz w:val="20"/>
          <w:szCs w:val="20"/>
        </w:rPr>
        <w:t>del</w:t>
      </w:r>
      <w:proofErr w:type="spellEnd"/>
      <w:r w:rsidRPr="00985EE1">
        <w:rPr>
          <w:rFonts w:ascii="Times New Roman" w:hAnsi="Times New Roman" w:cs="Times New Roman"/>
          <w:sz w:val="20"/>
          <w:szCs w:val="20"/>
        </w:rPr>
        <w:t xml:space="preserve"> </w:t>
      </w:r>
      <w:proofErr w:type="spellStart"/>
      <w:r w:rsidRPr="00985EE1">
        <w:rPr>
          <w:rFonts w:ascii="Times New Roman" w:hAnsi="Times New Roman" w:cs="Times New Roman"/>
          <w:sz w:val="20"/>
          <w:szCs w:val="20"/>
        </w:rPr>
        <w:t>conocimiento</w:t>
      </w:r>
      <w:proofErr w:type="spellEnd"/>
      <w:r w:rsidRPr="00985EE1">
        <w:rPr>
          <w:rFonts w:ascii="Times New Roman" w:hAnsi="Times New Roman" w:cs="Times New Roman"/>
          <w:sz w:val="20"/>
          <w:szCs w:val="20"/>
        </w:rPr>
        <w:t xml:space="preserve"> desde </w:t>
      </w:r>
      <w:proofErr w:type="spellStart"/>
      <w:r w:rsidRPr="00985EE1">
        <w:rPr>
          <w:rFonts w:ascii="Times New Roman" w:hAnsi="Times New Roman" w:cs="Times New Roman"/>
          <w:sz w:val="20"/>
          <w:szCs w:val="20"/>
        </w:rPr>
        <w:t>el</w:t>
      </w:r>
      <w:proofErr w:type="spellEnd"/>
      <w:r w:rsidRPr="00985EE1">
        <w:rPr>
          <w:rFonts w:ascii="Times New Roman" w:hAnsi="Times New Roman" w:cs="Times New Roman"/>
          <w:sz w:val="20"/>
          <w:szCs w:val="20"/>
        </w:rPr>
        <w:t xml:space="preserve"> interior </w:t>
      </w:r>
      <w:proofErr w:type="spellStart"/>
      <w:r w:rsidRPr="00985EE1">
        <w:rPr>
          <w:rFonts w:ascii="Times New Roman" w:hAnsi="Times New Roman" w:cs="Times New Roman"/>
          <w:sz w:val="20"/>
          <w:szCs w:val="20"/>
        </w:rPr>
        <w:t>mismo</w:t>
      </w:r>
      <w:proofErr w:type="spellEnd"/>
      <w:r w:rsidRPr="00985EE1">
        <w:rPr>
          <w:rFonts w:ascii="Times New Roman" w:hAnsi="Times New Roman" w:cs="Times New Roman"/>
          <w:sz w:val="20"/>
          <w:szCs w:val="20"/>
        </w:rPr>
        <w:t xml:space="preserve"> de estas relaciones intersubjetivas. Para </w:t>
      </w:r>
      <w:proofErr w:type="spellStart"/>
      <w:r w:rsidRPr="00985EE1">
        <w:rPr>
          <w:rFonts w:ascii="Times New Roman" w:hAnsi="Times New Roman" w:cs="Times New Roman"/>
          <w:sz w:val="20"/>
          <w:szCs w:val="20"/>
        </w:rPr>
        <w:t>ponerlo</w:t>
      </w:r>
      <w:proofErr w:type="spellEnd"/>
      <w:r w:rsidRPr="00985EE1">
        <w:rPr>
          <w:rFonts w:ascii="Times New Roman" w:hAnsi="Times New Roman" w:cs="Times New Roman"/>
          <w:sz w:val="20"/>
          <w:szCs w:val="20"/>
        </w:rPr>
        <w:t xml:space="preserve"> de </w:t>
      </w:r>
      <w:proofErr w:type="spellStart"/>
      <w:r w:rsidRPr="00985EE1">
        <w:rPr>
          <w:rFonts w:ascii="Times New Roman" w:hAnsi="Times New Roman" w:cs="Times New Roman"/>
          <w:sz w:val="20"/>
          <w:szCs w:val="20"/>
        </w:rPr>
        <w:t>otro</w:t>
      </w:r>
      <w:proofErr w:type="spellEnd"/>
      <w:r w:rsidRPr="00985EE1">
        <w:rPr>
          <w:rFonts w:ascii="Times New Roman" w:hAnsi="Times New Roman" w:cs="Times New Roman"/>
          <w:sz w:val="20"/>
          <w:szCs w:val="20"/>
        </w:rPr>
        <w:t xml:space="preserve"> modo, todo </w:t>
      </w:r>
      <w:proofErr w:type="spellStart"/>
      <w:r w:rsidRPr="00985EE1">
        <w:rPr>
          <w:rFonts w:ascii="Times New Roman" w:hAnsi="Times New Roman" w:cs="Times New Roman"/>
          <w:sz w:val="20"/>
          <w:szCs w:val="20"/>
        </w:rPr>
        <w:t>control</w:t>
      </w:r>
      <w:proofErr w:type="spellEnd"/>
      <w:r w:rsidRPr="00985EE1">
        <w:rPr>
          <w:rFonts w:ascii="Times New Roman" w:hAnsi="Times New Roman" w:cs="Times New Roman"/>
          <w:sz w:val="20"/>
          <w:szCs w:val="20"/>
        </w:rPr>
        <w:t xml:space="preserve"> </w:t>
      </w:r>
      <w:proofErr w:type="spellStart"/>
      <w:r w:rsidRPr="00985EE1">
        <w:rPr>
          <w:rFonts w:ascii="Times New Roman" w:hAnsi="Times New Roman" w:cs="Times New Roman"/>
          <w:sz w:val="20"/>
          <w:szCs w:val="20"/>
        </w:rPr>
        <w:t>del</w:t>
      </w:r>
      <w:proofErr w:type="spellEnd"/>
      <w:r w:rsidRPr="00985EE1">
        <w:rPr>
          <w:rFonts w:ascii="Times New Roman" w:hAnsi="Times New Roman" w:cs="Times New Roman"/>
          <w:sz w:val="20"/>
          <w:szCs w:val="20"/>
        </w:rPr>
        <w:t xml:space="preserve"> sexo, </w:t>
      </w:r>
      <w:proofErr w:type="spellStart"/>
      <w:r w:rsidRPr="00985EE1">
        <w:rPr>
          <w:rFonts w:ascii="Times New Roman" w:hAnsi="Times New Roman" w:cs="Times New Roman"/>
          <w:sz w:val="20"/>
          <w:szCs w:val="20"/>
        </w:rPr>
        <w:t>la</w:t>
      </w:r>
      <w:proofErr w:type="spellEnd"/>
      <w:r w:rsidRPr="00985EE1">
        <w:rPr>
          <w:rFonts w:ascii="Times New Roman" w:hAnsi="Times New Roman" w:cs="Times New Roman"/>
          <w:sz w:val="20"/>
          <w:szCs w:val="20"/>
        </w:rPr>
        <w:t xml:space="preserve"> </w:t>
      </w:r>
      <w:proofErr w:type="spellStart"/>
      <w:r w:rsidRPr="00985EE1">
        <w:rPr>
          <w:rFonts w:ascii="Times New Roman" w:hAnsi="Times New Roman" w:cs="Times New Roman"/>
          <w:sz w:val="20"/>
          <w:szCs w:val="20"/>
        </w:rPr>
        <w:t>subjetividad</w:t>
      </w:r>
      <w:proofErr w:type="spellEnd"/>
      <w:r w:rsidRPr="00985EE1">
        <w:rPr>
          <w:rFonts w:ascii="Times New Roman" w:hAnsi="Times New Roman" w:cs="Times New Roman"/>
          <w:sz w:val="20"/>
          <w:szCs w:val="20"/>
        </w:rPr>
        <w:t xml:space="preserve">, </w:t>
      </w:r>
      <w:proofErr w:type="spellStart"/>
      <w:r w:rsidRPr="00985EE1">
        <w:rPr>
          <w:rFonts w:ascii="Times New Roman" w:hAnsi="Times New Roman" w:cs="Times New Roman"/>
          <w:sz w:val="20"/>
          <w:szCs w:val="20"/>
        </w:rPr>
        <w:t>la</w:t>
      </w:r>
      <w:proofErr w:type="spellEnd"/>
      <w:r w:rsidRPr="00985EE1">
        <w:rPr>
          <w:rFonts w:ascii="Times New Roman" w:hAnsi="Times New Roman" w:cs="Times New Roman"/>
          <w:sz w:val="20"/>
          <w:szCs w:val="20"/>
        </w:rPr>
        <w:t xml:space="preserve"> </w:t>
      </w:r>
      <w:proofErr w:type="spellStart"/>
      <w:r w:rsidRPr="00985EE1">
        <w:rPr>
          <w:rFonts w:ascii="Times New Roman" w:hAnsi="Times New Roman" w:cs="Times New Roman"/>
          <w:sz w:val="20"/>
          <w:szCs w:val="20"/>
        </w:rPr>
        <w:t>autoridad</w:t>
      </w:r>
      <w:proofErr w:type="spellEnd"/>
      <w:r w:rsidRPr="00985EE1">
        <w:rPr>
          <w:rFonts w:ascii="Times New Roman" w:hAnsi="Times New Roman" w:cs="Times New Roman"/>
          <w:sz w:val="20"/>
          <w:szCs w:val="20"/>
        </w:rPr>
        <w:t xml:space="preserve">, y </w:t>
      </w:r>
      <w:proofErr w:type="spellStart"/>
      <w:r w:rsidRPr="00985EE1">
        <w:rPr>
          <w:rFonts w:ascii="Times New Roman" w:hAnsi="Times New Roman" w:cs="Times New Roman"/>
          <w:sz w:val="20"/>
          <w:szCs w:val="20"/>
        </w:rPr>
        <w:t>el</w:t>
      </w:r>
      <w:proofErr w:type="spellEnd"/>
      <w:r w:rsidRPr="00985EE1">
        <w:rPr>
          <w:rFonts w:ascii="Times New Roman" w:hAnsi="Times New Roman" w:cs="Times New Roman"/>
          <w:sz w:val="20"/>
          <w:szCs w:val="20"/>
        </w:rPr>
        <w:t xml:space="preserve"> </w:t>
      </w:r>
      <w:proofErr w:type="spellStart"/>
      <w:r w:rsidRPr="00985EE1">
        <w:rPr>
          <w:rFonts w:ascii="Times New Roman" w:hAnsi="Times New Roman" w:cs="Times New Roman"/>
          <w:sz w:val="20"/>
          <w:szCs w:val="20"/>
        </w:rPr>
        <w:t>trabajo</w:t>
      </w:r>
      <w:proofErr w:type="spellEnd"/>
      <w:r w:rsidRPr="00985EE1">
        <w:rPr>
          <w:rFonts w:ascii="Times New Roman" w:hAnsi="Times New Roman" w:cs="Times New Roman"/>
          <w:sz w:val="20"/>
          <w:szCs w:val="20"/>
        </w:rPr>
        <w:t xml:space="preserve">, </w:t>
      </w:r>
      <w:proofErr w:type="spellStart"/>
      <w:r w:rsidRPr="00985EE1">
        <w:rPr>
          <w:rFonts w:ascii="Times New Roman" w:hAnsi="Times New Roman" w:cs="Times New Roman"/>
          <w:sz w:val="20"/>
          <w:szCs w:val="20"/>
        </w:rPr>
        <w:t>están</w:t>
      </w:r>
      <w:proofErr w:type="spellEnd"/>
      <w:r w:rsidRPr="00985EE1">
        <w:rPr>
          <w:rFonts w:ascii="Times New Roman" w:hAnsi="Times New Roman" w:cs="Times New Roman"/>
          <w:sz w:val="20"/>
          <w:szCs w:val="20"/>
        </w:rPr>
        <w:t xml:space="preserve"> </w:t>
      </w:r>
      <w:proofErr w:type="spellStart"/>
      <w:r w:rsidRPr="00985EE1">
        <w:rPr>
          <w:rFonts w:ascii="Times New Roman" w:hAnsi="Times New Roman" w:cs="Times New Roman"/>
          <w:sz w:val="20"/>
          <w:szCs w:val="20"/>
        </w:rPr>
        <w:t>expresados</w:t>
      </w:r>
      <w:proofErr w:type="spellEnd"/>
      <w:r w:rsidRPr="00985EE1">
        <w:rPr>
          <w:rFonts w:ascii="Times New Roman" w:hAnsi="Times New Roman" w:cs="Times New Roman"/>
          <w:sz w:val="20"/>
          <w:szCs w:val="20"/>
        </w:rPr>
        <w:t xml:space="preserve"> </w:t>
      </w:r>
      <w:proofErr w:type="spellStart"/>
      <w:r w:rsidRPr="00985EE1">
        <w:rPr>
          <w:rFonts w:ascii="Times New Roman" w:hAnsi="Times New Roman" w:cs="Times New Roman"/>
          <w:sz w:val="20"/>
          <w:szCs w:val="20"/>
        </w:rPr>
        <w:t>en</w:t>
      </w:r>
      <w:proofErr w:type="spellEnd"/>
      <w:r w:rsidRPr="00985EE1">
        <w:rPr>
          <w:rFonts w:ascii="Times New Roman" w:hAnsi="Times New Roman" w:cs="Times New Roman"/>
          <w:sz w:val="20"/>
          <w:szCs w:val="20"/>
        </w:rPr>
        <w:t xml:space="preserve"> </w:t>
      </w:r>
      <w:proofErr w:type="spellStart"/>
      <w:r w:rsidRPr="00985EE1">
        <w:rPr>
          <w:rFonts w:ascii="Times New Roman" w:hAnsi="Times New Roman" w:cs="Times New Roman"/>
          <w:sz w:val="20"/>
          <w:szCs w:val="20"/>
        </w:rPr>
        <w:t>conexión</w:t>
      </w:r>
      <w:proofErr w:type="spellEnd"/>
      <w:r w:rsidRPr="00985EE1">
        <w:rPr>
          <w:rFonts w:ascii="Times New Roman" w:hAnsi="Times New Roman" w:cs="Times New Roman"/>
          <w:sz w:val="20"/>
          <w:szCs w:val="20"/>
        </w:rPr>
        <w:t xml:space="preserve"> </w:t>
      </w:r>
      <w:proofErr w:type="spellStart"/>
      <w:r w:rsidRPr="00985EE1">
        <w:rPr>
          <w:rFonts w:ascii="Times New Roman" w:hAnsi="Times New Roman" w:cs="Times New Roman"/>
          <w:sz w:val="20"/>
          <w:szCs w:val="20"/>
        </w:rPr>
        <w:t>con</w:t>
      </w:r>
      <w:proofErr w:type="spellEnd"/>
      <w:r w:rsidRPr="00985EE1">
        <w:rPr>
          <w:rFonts w:ascii="Times New Roman" w:hAnsi="Times New Roman" w:cs="Times New Roman"/>
          <w:sz w:val="20"/>
          <w:szCs w:val="20"/>
        </w:rPr>
        <w:t xml:space="preserve"> </w:t>
      </w:r>
      <w:proofErr w:type="spellStart"/>
      <w:r w:rsidRPr="00985EE1">
        <w:rPr>
          <w:rFonts w:ascii="Times New Roman" w:hAnsi="Times New Roman" w:cs="Times New Roman"/>
          <w:sz w:val="20"/>
          <w:szCs w:val="20"/>
        </w:rPr>
        <w:t>la</w:t>
      </w:r>
      <w:proofErr w:type="spellEnd"/>
      <w:r w:rsidRPr="00985EE1">
        <w:rPr>
          <w:rFonts w:ascii="Times New Roman" w:hAnsi="Times New Roman" w:cs="Times New Roman"/>
          <w:sz w:val="20"/>
          <w:szCs w:val="20"/>
        </w:rPr>
        <w:t xml:space="preserve"> </w:t>
      </w:r>
      <w:proofErr w:type="spellStart"/>
      <w:r w:rsidRPr="00985EE1">
        <w:rPr>
          <w:rFonts w:ascii="Times New Roman" w:hAnsi="Times New Roman" w:cs="Times New Roman"/>
          <w:sz w:val="20"/>
          <w:szCs w:val="20"/>
        </w:rPr>
        <w:t>colonialidad</w:t>
      </w:r>
      <w:proofErr w:type="spellEnd"/>
      <w:r w:rsidRPr="00985EE1">
        <w:rPr>
          <w:rFonts w:ascii="Times New Roman" w:hAnsi="Times New Roman" w:cs="Times New Roman"/>
          <w:sz w:val="20"/>
          <w:szCs w:val="20"/>
        </w:rPr>
        <w:t>.” (</w:t>
      </w:r>
      <w:proofErr w:type="spellStart"/>
      <w:r w:rsidRPr="00985EE1">
        <w:rPr>
          <w:rFonts w:ascii="Times New Roman" w:hAnsi="Times New Roman" w:cs="Times New Roman"/>
          <w:sz w:val="20"/>
          <w:szCs w:val="20"/>
        </w:rPr>
        <w:t>Lugones</w:t>
      </w:r>
      <w:proofErr w:type="spellEnd"/>
      <w:r w:rsidRPr="00985EE1">
        <w:rPr>
          <w:rFonts w:ascii="Times New Roman" w:hAnsi="Times New Roman" w:cs="Times New Roman"/>
          <w:sz w:val="20"/>
          <w:szCs w:val="20"/>
        </w:rPr>
        <w:t>, 2008, p. 79)</w:t>
      </w:r>
    </w:p>
  </w:footnote>
  <w:footnote w:id="12">
    <w:p w14:paraId="1BB92238" w14:textId="77777777" w:rsidR="007124A7" w:rsidRPr="00E338E0" w:rsidRDefault="007124A7" w:rsidP="007124A7">
      <w:pPr>
        <w:spacing w:after="0" w:line="240" w:lineRule="auto"/>
        <w:jc w:val="both"/>
        <w:rPr>
          <w:rFonts w:ascii="Times New Roman" w:hAnsi="Times New Roman" w:cs="Times New Roman"/>
          <w:sz w:val="20"/>
          <w:szCs w:val="20"/>
          <w:highlight w:val="white"/>
        </w:rPr>
      </w:pPr>
      <w:r w:rsidRPr="00980D7C">
        <w:rPr>
          <w:rFonts w:ascii="Times New Roman" w:hAnsi="Times New Roman" w:cs="Times New Roman"/>
          <w:sz w:val="20"/>
          <w:szCs w:val="20"/>
          <w:vertAlign w:val="superscript"/>
        </w:rPr>
        <w:footnoteRef/>
      </w:r>
      <w:r w:rsidRPr="00985EE1">
        <w:rPr>
          <w:rFonts w:ascii="Times New Roman" w:hAnsi="Times New Roman" w:cs="Times New Roman"/>
          <w:sz w:val="20"/>
          <w:szCs w:val="20"/>
        </w:rPr>
        <w:t xml:space="preserve"> </w:t>
      </w:r>
      <w:r w:rsidRPr="00985EE1">
        <w:rPr>
          <w:rFonts w:ascii="Times New Roman" w:hAnsi="Times New Roman" w:cs="Times New Roman"/>
          <w:sz w:val="20"/>
          <w:szCs w:val="20"/>
          <w:highlight w:val="white"/>
        </w:rPr>
        <w:t xml:space="preserve">“Um ciborgue é um organismo cibernético, um híbrido de máquina e organismo, uma criatura de realidade social e também uma criatura de ficção [...] A ficção científica contemporânea está cheia de ciborgues – criaturas que são simultaneamente </w:t>
      </w:r>
      <w:proofErr w:type="gramStart"/>
      <w:r w:rsidRPr="00985EE1">
        <w:rPr>
          <w:rFonts w:ascii="Times New Roman" w:hAnsi="Times New Roman" w:cs="Times New Roman"/>
          <w:sz w:val="20"/>
          <w:szCs w:val="20"/>
          <w:highlight w:val="white"/>
        </w:rPr>
        <w:t>animal</w:t>
      </w:r>
      <w:proofErr w:type="gramEnd"/>
      <w:r w:rsidRPr="00985EE1">
        <w:rPr>
          <w:rFonts w:ascii="Times New Roman" w:hAnsi="Times New Roman" w:cs="Times New Roman"/>
          <w:sz w:val="20"/>
          <w:szCs w:val="20"/>
          <w:highlight w:val="white"/>
        </w:rPr>
        <w:t xml:space="preserve"> e máquina, que habitam mundos que são, de forma ambígua, tanto naturais quanto fabricados. A medicina moderna também está cheia de ciborgues, de junções entre organismo e máquina, cada qual concebido como um dispositivo codificado, em uma intimidade e comum poder que nunca, antes, existiu na história da sexualidade.” (H</w:t>
      </w:r>
      <w:r>
        <w:rPr>
          <w:rFonts w:ascii="Times New Roman" w:hAnsi="Times New Roman" w:cs="Times New Roman"/>
          <w:sz w:val="20"/>
          <w:szCs w:val="20"/>
          <w:highlight w:val="white"/>
        </w:rPr>
        <w:t>araway</w:t>
      </w:r>
      <w:r w:rsidRPr="00985EE1">
        <w:rPr>
          <w:rFonts w:ascii="Times New Roman" w:hAnsi="Times New Roman" w:cs="Times New Roman"/>
          <w:sz w:val="20"/>
          <w:szCs w:val="20"/>
          <w:highlight w:val="white"/>
        </w:rPr>
        <w:t>, 2013, p. 36)</w:t>
      </w:r>
    </w:p>
  </w:footnote>
  <w:footnote w:id="13">
    <w:p w14:paraId="28626E13" w14:textId="77777777" w:rsidR="007124A7" w:rsidRDefault="007124A7" w:rsidP="007124A7">
      <w:pPr>
        <w:pStyle w:val="Textodenotaderodap"/>
        <w:jc w:val="both"/>
        <w:rPr>
          <w:rFonts w:ascii="Times New Roman" w:eastAsia="Times New Roman" w:hAnsi="Times New Roman" w:cs="Times New Roman"/>
          <w:highlight w:val="white"/>
        </w:rPr>
      </w:pPr>
      <w:r w:rsidRPr="297369BB">
        <w:rPr>
          <w:rStyle w:val="Refdenotaderodap"/>
          <w:rFonts w:ascii="Times New Roman" w:eastAsia="Times New Roman" w:hAnsi="Times New Roman" w:cs="Times New Roman"/>
        </w:rPr>
        <w:footnoteRef/>
      </w:r>
      <w:r w:rsidRPr="00985EE1">
        <w:rPr>
          <w:rFonts w:ascii="Times New Roman" w:eastAsia="Times New Roman" w:hAnsi="Times New Roman" w:cs="Times New Roman"/>
        </w:rPr>
        <w:t xml:space="preserve"> </w:t>
      </w:r>
      <w:r w:rsidRPr="297369BB">
        <w:rPr>
          <w:rFonts w:ascii="Times New Roman" w:eastAsia="Times New Roman" w:hAnsi="Times New Roman" w:cs="Times New Roman"/>
          <w:highlight w:val="white"/>
        </w:rPr>
        <w:t>O humanismo, neste trabalho, sempre que for mencionado, irá se referir ao conjunto de discursos que favorece, se centra e exalta a vida humana em detrimento de vidas outras (animais, vegetais, dentre outras). Discursos esses que ganham mais força com o advento da colonização e são utilizados para buscar legitimar atos repudiantes de dominação e violência sobre corpos colonizados.</w:t>
      </w:r>
    </w:p>
  </w:footnote>
  <w:footnote w:id="14">
    <w:p w14:paraId="71C2CA97" w14:textId="77777777" w:rsidR="007124A7" w:rsidRPr="0068362F" w:rsidRDefault="007124A7" w:rsidP="007124A7">
      <w:pPr>
        <w:pStyle w:val="Textodenotaderodap"/>
        <w:rPr>
          <w:rFonts w:ascii="Times New Roman" w:hAnsi="Times New Roman" w:cs="Times New Roman"/>
          <w:lang w:val="en-GB"/>
        </w:rPr>
      </w:pPr>
      <w:r w:rsidRPr="0068362F">
        <w:rPr>
          <w:rStyle w:val="Refdenotaderodap"/>
          <w:rFonts w:ascii="Times New Roman" w:hAnsi="Times New Roman" w:cs="Times New Roman"/>
        </w:rPr>
        <w:footnoteRef/>
      </w:r>
      <w:r w:rsidRPr="0068362F">
        <w:rPr>
          <w:rFonts w:ascii="Times New Roman" w:hAnsi="Times New Roman" w:cs="Times New Roman"/>
          <w:lang w:val="en-GB"/>
        </w:rPr>
        <w:t xml:space="preserve"> No original: “According to Loomba </w:t>
      </w:r>
      <w:proofErr w:type="spellStart"/>
      <w:r w:rsidRPr="0068362F">
        <w:rPr>
          <w:rFonts w:ascii="Times New Roman" w:hAnsi="Times New Roman" w:cs="Times New Roman"/>
          <w:lang w:val="en-GB"/>
        </w:rPr>
        <w:t>Sycorax</w:t>
      </w:r>
      <w:proofErr w:type="spellEnd"/>
      <w:r w:rsidRPr="0068362F">
        <w:rPr>
          <w:rFonts w:ascii="Times New Roman" w:hAnsi="Times New Roman" w:cs="Times New Roman"/>
          <w:lang w:val="en-GB"/>
        </w:rPr>
        <w:t xml:space="preserve"> is Prospero’s other witch he constructs in order to legitimize his takeover”.</w:t>
      </w:r>
    </w:p>
  </w:footnote>
  <w:footnote w:id="15">
    <w:p w14:paraId="53599E19" w14:textId="77777777" w:rsidR="009F4FD6" w:rsidRPr="0099663E" w:rsidRDefault="009F4FD6" w:rsidP="009F4FD6">
      <w:pPr>
        <w:pStyle w:val="Textodenotaderodap"/>
        <w:rPr>
          <w:lang w:val="en-GB"/>
        </w:rPr>
      </w:pPr>
      <w:r>
        <w:rPr>
          <w:rStyle w:val="Refdenotaderodap"/>
        </w:rPr>
        <w:footnoteRef/>
      </w:r>
      <w:r w:rsidRPr="00623B67">
        <w:rPr>
          <w:lang w:val="en-GB"/>
        </w:rPr>
        <w:t xml:space="preserve"> </w:t>
      </w:r>
      <w:r w:rsidRPr="00623B67">
        <w:rPr>
          <w:rFonts w:ascii="Times New Roman" w:hAnsi="Times New Roman" w:cs="Times New Roman"/>
          <w:lang w:val="en-GB"/>
        </w:rPr>
        <w:t xml:space="preserve">No original: “Let your indulgence set me free” </w:t>
      </w:r>
      <w:r w:rsidRPr="0099663E">
        <w:rPr>
          <w:lang w:val="en-GB"/>
        </w:rPr>
        <w:t xml:space="preserve"> </w:t>
      </w:r>
    </w:p>
  </w:footnote>
  <w:footnote w:id="16">
    <w:p w14:paraId="7F17BF4E" w14:textId="5A325ACB" w:rsidR="000473B5" w:rsidRPr="000473B5" w:rsidRDefault="000473B5">
      <w:pPr>
        <w:pStyle w:val="Textodenotaderodap"/>
        <w:rPr>
          <w:rFonts w:ascii="Times New Roman" w:hAnsi="Times New Roman" w:cs="Times New Roman"/>
          <w:lang w:val="en-GB"/>
        </w:rPr>
      </w:pPr>
      <w:r w:rsidRPr="000473B5">
        <w:rPr>
          <w:rStyle w:val="Refdenotaderodap"/>
          <w:rFonts w:ascii="Times New Roman" w:hAnsi="Times New Roman" w:cs="Times New Roman"/>
        </w:rPr>
        <w:footnoteRef/>
      </w:r>
      <w:r w:rsidRPr="000473B5">
        <w:rPr>
          <w:rFonts w:ascii="Times New Roman" w:hAnsi="Times New Roman" w:cs="Times New Roman"/>
          <w:lang w:val="en-GB"/>
        </w:rPr>
        <w:t xml:space="preserve"> No original: “a salvage and deformed slave”</w:t>
      </w:r>
    </w:p>
  </w:footnote>
  <w:footnote w:id="17">
    <w:p w14:paraId="1942C77A" w14:textId="10E8957D" w:rsidR="000473B5" w:rsidRPr="000473B5" w:rsidRDefault="000473B5">
      <w:pPr>
        <w:pStyle w:val="Textodenotaderodap"/>
        <w:rPr>
          <w:rFonts w:ascii="Times New Roman" w:hAnsi="Times New Roman" w:cs="Times New Roman"/>
        </w:rPr>
      </w:pPr>
      <w:r w:rsidRPr="000473B5">
        <w:rPr>
          <w:rStyle w:val="Refdenotaderodap"/>
          <w:rFonts w:ascii="Times New Roman" w:hAnsi="Times New Roman" w:cs="Times New Roman"/>
        </w:rPr>
        <w:footnoteRef/>
      </w:r>
      <w:r w:rsidRPr="000473B5">
        <w:rPr>
          <w:rFonts w:ascii="Times New Roman" w:hAnsi="Times New Roman" w:cs="Times New Roman"/>
        </w:rPr>
        <w:t xml:space="preserve"> No original: “</w:t>
      </w:r>
      <w:proofErr w:type="spellStart"/>
      <w:r w:rsidRPr="000473B5">
        <w:rPr>
          <w:rFonts w:ascii="Times New Roman" w:hAnsi="Times New Roman" w:cs="Times New Roman"/>
        </w:rPr>
        <w:t>rough</w:t>
      </w:r>
      <w:proofErr w:type="spellEnd"/>
      <w:r w:rsidRPr="000473B5">
        <w:rPr>
          <w:rFonts w:ascii="Times New Roman" w:hAnsi="Times New Roman" w:cs="Times New Roman"/>
        </w:rPr>
        <w:t xml:space="preserve"> </w:t>
      </w:r>
      <w:proofErr w:type="spellStart"/>
      <w:r w:rsidRPr="000473B5">
        <w:rPr>
          <w:rFonts w:ascii="Times New Roman" w:hAnsi="Times New Roman" w:cs="Times New Roman"/>
        </w:rPr>
        <w:t>magic</w:t>
      </w:r>
      <w:proofErr w:type="spellEnd"/>
      <w:r w:rsidRPr="000473B5">
        <w:rPr>
          <w:rFonts w:ascii="Times New Roman" w:hAnsi="Times New Roman" w:cs="Times New Roman"/>
        </w:rPr>
        <w:t>”</w:t>
      </w:r>
    </w:p>
  </w:footnote>
  <w:footnote w:id="18">
    <w:p w14:paraId="3D8F3CDB" w14:textId="065318A9" w:rsidR="00AF6D55" w:rsidRPr="00B96337" w:rsidRDefault="00AF6D55" w:rsidP="00F13532">
      <w:pPr>
        <w:pStyle w:val="Textodenotaderodap"/>
        <w:jc w:val="both"/>
      </w:pPr>
      <w:r>
        <w:rPr>
          <w:rStyle w:val="Refdenotaderodap"/>
        </w:rPr>
        <w:footnoteRef/>
      </w:r>
      <w:r w:rsidRPr="00AF6D55">
        <w:t xml:space="preserve"> </w:t>
      </w:r>
      <w:r w:rsidRPr="00AF6D55">
        <w:rPr>
          <w:rFonts w:ascii="Times New Roman" w:hAnsi="Times New Roman" w:cs="Times New Roman"/>
        </w:rPr>
        <w:t xml:space="preserve">Como se vê na foto disponível em: </w:t>
      </w:r>
      <w:hyperlink r:id="rId2" w:history="1">
        <w:r w:rsidRPr="00AF6D55">
          <w:rPr>
            <w:rStyle w:val="Hyperlink"/>
            <w:rFonts w:ascii="Times New Roman" w:hAnsi="Times New Roman" w:cs="Times New Roman"/>
          </w:rPr>
          <w:t>https://nosweatshakespeare.com/plays/types/masque/</w:t>
        </w:r>
      </w:hyperlink>
      <w:r w:rsidRPr="00AF6D55">
        <w:rPr>
          <w:rFonts w:ascii="Times New Roman" w:hAnsi="Times New Roman" w:cs="Times New Roman"/>
        </w:rPr>
        <w:t xml:space="preserve">. </w:t>
      </w:r>
      <w:r w:rsidRPr="00B96337">
        <w:rPr>
          <w:rFonts w:ascii="Times New Roman" w:hAnsi="Times New Roman" w:cs="Times New Roman"/>
        </w:rPr>
        <w:t>Acesso em: 9 ago. 2025</w:t>
      </w:r>
    </w:p>
  </w:footnote>
  <w:footnote w:id="19">
    <w:p w14:paraId="2637C469" w14:textId="4DE7B8AA" w:rsidR="00BA44DF" w:rsidRPr="00BA44DF" w:rsidRDefault="00BA44DF">
      <w:pPr>
        <w:pStyle w:val="Textodenotaderodap"/>
        <w:rPr>
          <w:rFonts w:ascii="Times New Roman" w:hAnsi="Times New Roman" w:cs="Times New Roman"/>
        </w:rPr>
      </w:pPr>
      <w:r w:rsidRPr="00BA44DF">
        <w:rPr>
          <w:rStyle w:val="Refdenotaderodap"/>
          <w:rFonts w:ascii="Times New Roman" w:hAnsi="Times New Roman" w:cs="Times New Roman"/>
        </w:rPr>
        <w:footnoteRef/>
      </w:r>
      <w:r w:rsidRPr="00BA44DF">
        <w:rPr>
          <w:rFonts w:ascii="Times New Roman" w:hAnsi="Times New Roman" w:cs="Times New Roman"/>
        </w:rPr>
        <w:t xml:space="preserve"> Disponível em: </w:t>
      </w:r>
      <w:hyperlink r:id="rId3" w:history="1">
        <w:r w:rsidRPr="00BA44DF">
          <w:rPr>
            <w:rStyle w:val="Hyperlink"/>
            <w:rFonts w:ascii="Times New Roman" w:hAnsi="Times New Roman" w:cs="Times New Roman"/>
          </w:rPr>
          <w:t>https://www.artoftheprint.com/artistpages/smith_benjamin_tempest_enchanted_island.htm</w:t>
        </w:r>
      </w:hyperlink>
      <w:r w:rsidRPr="00BA44DF">
        <w:rPr>
          <w:rFonts w:ascii="Times New Roman" w:hAnsi="Times New Roman" w:cs="Times New Roman"/>
        </w:rPr>
        <w:t xml:space="preserve">. Acesso em: 27 out. 2025. </w:t>
      </w:r>
    </w:p>
  </w:footnote>
  <w:footnote w:id="20">
    <w:p w14:paraId="6093E581" w14:textId="17FCC60F" w:rsidR="004311A1" w:rsidRPr="00B96337" w:rsidRDefault="004311A1" w:rsidP="00F13532">
      <w:pPr>
        <w:pStyle w:val="Textodenotaderodap"/>
        <w:jc w:val="both"/>
      </w:pPr>
      <w:r>
        <w:rPr>
          <w:rStyle w:val="Refdenotaderodap"/>
        </w:rPr>
        <w:footnoteRef/>
      </w:r>
      <w:r w:rsidRPr="004311A1">
        <w:t xml:space="preserve"> </w:t>
      </w:r>
      <w:r w:rsidRPr="004311A1">
        <w:rPr>
          <w:rFonts w:ascii="Times New Roman" w:hAnsi="Times New Roman" w:cs="Times New Roman"/>
        </w:rPr>
        <w:t>Disponível em:</w:t>
      </w:r>
      <w:r w:rsidR="00D95438">
        <w:t xml:space="preserve"> </w:t>
      </w:r>
      <w:hyperlink r:id="rId4" w:history="1">
        <w:r w:rsidR="00D95438" w:rsidRPr="00E17C2B">
          <w:rPr>
            <w:rStyle w:val="Hyperlink"/>
            <w:rFonts w:ascii="Times New Roman" w:hAnsi="Times New Roman" w:cs="Times New Roman"/>
          </w:rPr>
          <w:t>https://www.parismuseescollections.paris.fr/fr/musee-de-la-vie-romantique/oeuvres/miranda-fait-une-partie-d-echec-avec-ferdinand-qu-elle-accuse-en</w:t>
        </w:r>
      </w:hyperlink>
      <w:r w:rsidRPr="00D95438">
        <w:rPr>
          <w:rFonts w:ascii="Times New Roman" w:hAnsi="Times New Roman" w:cs="Times New Roman"/>
        </w:rPr>
        <w:t>.</w:t>
      </w:r>
      <w:r w:rsidR="00D95438">
        <w:rPr>
          <w:rFonts w:ascii="Times New Roman" w:hAnsi="Times New Roman" w:cs="Times New Roman"/>
        </w:rPr>
        <w:t xml:space="preserve"> </w:t>
      </w:r>
      <w:r w:rsidRPr="00B96337">
        <w:rPr>
          <w:rFonts w:ascii="Times New Roman" w:hAnsi="Times New Roman" w:cs="Times New Roman"/>
        </w:rPr>
        <w:t>Acesso em: 9 ago. 2025.</w:t>
      </w:r>
      <w:r w:rsidRPr="00B96337">
        <w:t xml:space="preserve"> </w:t>
      </w:r>
    </w:p>
  </w:footnote>
  <w:footnote w:id="21">
    <w:p w14:paraId="0A2DEA24" w14:textId="5D78E79F" w:rsidR="00703898" w:rsidRPr="00B96337" w:rsidRDefault="00703898" w:rsidP="00F13532">
      <w:pPr>
        <w:pStyle w:val="Textodenotaderodap"/>
        <w:jc w:val="both"/>
        <w:rPr>
          <w:rFonts w:ascii="Times New Roman" w:hAnsi="Times New Roman" w:cs="Times New Roman"/>
        </w:rPr>
      </w:pPr>
      <w:r w:rsidRPr="00703898">
        <w:rPr>
          <w:rStyle w:val="Refdenotaderodap"/>
          <w:rFonts w:ascii="Times New Roman" w:hAnsi="Times New Roman" w:cs="Times New Roman"/>
        </w:rPr>
        <w:footnoteRef/>
      </w:r>
      <w:r w:rsidRPr="00703898">
        <w:rPr>
          <w:rFonts w:ascii="Times New Roman" w:hAnsi="Times New Roman" w:cs="Times New Roman"/>
        </w:rPr>
        <w:t xml:space="preserve"> Disponível em: </w:t>
      </w:r>
      <w:hyperlink r:id="rId5" w:history="1">
        <w:r w:rsidRPr="00703898">
          <w:rPr>
            <w:rStyle w:val="Hyperlink"/>
            <w:rFonts w:ascii="Times New Roman" w:hAnsi="Times New Roman" w:cs="Times New Roman"/>
          </w:rPr>
          <w:t>https://commons.wikimedia.org/wiki/File:William_Hogarth_017.jpg</w:t>
        </w:r>
      </w:hyperlink>
      <w:r w:rsidRPr="00703898">
        <w:rPr>
          <w:rFonts w:ascii="Times New Roman" w:hAnsi="Times New Roman" w:cs="Times New Roman"/>
        </w:rPr>
        <w:t xml:space="preserve">. </w:t>
      </w:r>
      <w:r w:rsidRPr="00B96337">
        <w:rPr>
          <w:rFonts w:ascii="Times New Roman" w:hAnsi="Times New Roman" w:cs="Times New Roman"/>
        </w:rPr>
        <w:t>Acesso em: 15 ago. 2025.</w:t>
      </w:r>
    </w:p>
  </w:footnote>
  <w:footnote w:id="22">
    <w:p w14:paraId="67745644" w14:textId="0D8D64E6" w:rsidR="00703898" w:rsidRPr="00B96337" w:rsidRDefault="00703898" w:rsidP="00F13532">
      <w:pPr>
        <w:pStyle w:val="Textodenotaderodap"/>
        <w:jc w:val="both"/>
      </w:pPr>
      <w:r w:rsidRPr="00703898">
        <w:rPr>
          <w:rStyle w:val="Refdenotaderodap"/>
          <w:rFonts w:ascii="Times New Roman" w:hAnsi="Times New Roman" w:cs="Times New Roman"/>
        </w:rPr>
        <w:footnoteRef/>
      </w:r>
      <w:r w:rsidRPr="00703898">
        <w:rPr>
          <w:rFonts w:ascii="Times New Roman" w:hAnsi="Times New Roman" w:cs="Times New Roman"/>
        </w:rPr>
        <w:t xml:space="preserve"> Disponível em: </w:t>
      </w:r>
      <w:hyperlink r:id="rId6" w:history="1">
        <w:r w:rsidRPr="00703898">
          <w:rPr>
            <w:rStyle w:val="Hyperlink"/>
            <w:rFonts w:ascii="Times New Roman" w:hAnsi="Times New Roman" w:cs="Times New Roman"/>
          </w:rPr>
          <w:t>https://www.tate.org.uk/art/artworks/singleton-ariel-on-a-bats-back-n01027</w:t>
        </w:r>
      </w:hyperlink>
      <w:r w:rsidRPr="00703898">
        <w:rPr>
          <w:rFonts w:ascii="Times New Roman" w:hAnsi="Times New Roman" w:cs="Times New Roman"/>
        </w:rPr>
        <w:t xml:space="preserve">. </w:t>
      </w:r>
      <w:r w:rsidRPr="00B96337">
        <w:rPr>
          <w:rFonts w:ascii="Times New Roman" w:hAnsi="Times New Roman" w:cs="Times New Roman"/>
        </w:rPr>
        <w:t>Acesso em: 09 ago. 2025.</w:t>
      </w:r>
    </w:p>
  </w:footnote>
  <w:footnote w:id="23">
    <w:p w14:paraId="3168D625" w14:textId="007ACF73" w:rsidR="001D2E19" w:rsidRPr="00B96337" w:rsidRDefault="001D2E19" w:rsidP="00F13532">
      <w:pPr>
        <w:pStyle w:val="Textodenotaderodap"/>
        <w:jc w:val="both"/>
        <w:rPr>
          <w:rFonts w:ascii="Times New Roman" w:hAnsi="Times New Roman" w:cs="Times New Roman"/>
        </w:rPr>
      </w:pPr>
      <w:r w:rsidRPr="001D2E19">
        <w:rPr>
          <w:rStyle w:val="Refdenotaderodap"/>
          <w:rFonts w:ascii="Times New Roman" w:hAnsi="Times New Roman" w:cs="Times New Roman"/>
        </w:rPr>
        <w:footnoteRef/>
      </w:r>
      <w:r w:rsidRPr="001D2E19">
        <w:rPr>
          <w:rFonts w:ascii="Times New Roman" w:hAnsi="Times New Roman" w:cs="Times New Roman"/>
        </w:rPr>
        <w:t xml:space="preserve"> Disponível em: </w:t>
      </w:r>
      <w:hyperlink r:id="rId7" w:history="1">
        <w:r w:rsidRPr="001D2E19">
          <w:rPr>
            <w:rStyle w:val="Hyperlink"/>
            <w:rFonts w:ascii="Times New Roman" w:hAnsi="Times New Roman" w:cs="Times New Roman"/>
          </w:rPr>
          <w:t>https://www.artchive.com/artwork/ariel-and-caliban-david-scott-1837/</w:t>
        </w:r>
      </w:hyperlink>
      <w:r w:rsidRPr="001D2E19">
        <w:rPr>
          <w:rFonts w:ascii="Times New Roman" w:hAnsi="Times New Roman" w:cs="Times New Roman"/>
        </w:rPr>
        <w:t xml:space="preserve">. </w:t>
      </w:r>
      <w:r w:rsidRPr="00B96337">
        <w:rPr>
          <w:rFonts w:ascii="Times New Roman" w:hAnsi="Times New Roman" w:cs="Times New Roman"/>
        </w:rPr>
        <w:t>Acesso em: 09 ago. 2025.</w:t>
      </w:r>
    </w:p>
  </w:footnote>
  <w:footnote w:id="24">
    <w:p w14:paraId="26A27251" w14:textId="7F3CB3AF" w:rsidR="001D2E19" w:rsidRPr="00900269" w:rsidRDefault="001D2E19" w:rsidP="009A4382">
      <w:pPr>
        <w:pStyle w:val="Textodenotaderodap"/>
        <w:jc w:val="both"/>
        <w:rPr>
          <w:rFonts w:ascii="Times New Roman" w:hAnsi="Times New Roman" w:cs="Times New Roman"/>
          <w:lang w:val="en-GB"/>
        </w:rPr>
      </w:pPr>
      <w:r w:rsidRPr="008D3248">
        <w:rPr>
          <w:rStyle w:val="Refdenotaderodap"/>
          <w:rFonts w:ascii="Times New Roman" w:hAnsi="Times New Roman" w:cs="Times New Roman"/>
        </w:rPr>
        <w:footnoteRef/>
      </w:r>
      <w:r w:rsidRPr="008D3248">
        <w:rPr>
          <w:rFonts w:ascii="Times New Roman" w:hAnsi="Times New Roman" w:cs="Times New Roman"/>
        </w:rPr>
        <w:t xml:space="preserve"> Disponível em: </w:t>
      </w:r>
      <w:hyperlink r:id="rId8" w:history="1">
        <w:r w:rsidRPr="008D3248">
          <w:rPr>
            <w:rStyle w:val="Hyperlink"/>
            <w:rFonts w:ascii="Times New Roman" w:hAnsi="Times New Roman" w:cs="Times New Roman"/>
          </w:rPr>
          <w:t>https://www.meisterdrucke.pt/impressoes-artisticas-sofisticadas/Louis-John-Rhead/401033/Prospero,-Miranda-e-Caliban.html</w:t>
        </w:r>
      </w:hyperlink>
      <w:r w:rsidRPr="008D3248">
        <w:rPr>
          <w:rFonts w:ascii="Times New Roman" w:hAnsi="Times New Roman" w:cs="Times New Roman"/>
        </w:rPr>
        <w:t xml:space="preserve">. </w:t>
      </w:r>
      <w:proofErr w:type="spellStart"/>
      <w:r w:rsidRPr="00900269">
        <w:rPr>
          <w:rFonts w:ascii="Times New Roman" w:hAnsi="Times New Roman" w:cs="Times New Roman"/>
          <w:lang w:val="en-GB"/>
        </w:rPr>
        <w:t>Acesso</w:t>
      </w:r>
      <w:proofErr w:type="spellEnd"/>
      <w:r w:rsidRPr="00900269">
        <w:rPr>
          <w:rFonts w:ascii="Times New Roman" w:hAnsi="Times New Roman" w:cs="Times New Roman"/>
          <w:lang w:val="en-GB"/>
        </w:rPr>
        <w:t xml:space="preserve"> </w:t>
      </w:r>
      <w:proofErr w:type="spellStart"/>
      <w:r w:rsidRPr="00900269">
        <w:rPr>
          <w:rFonts w:ascii="Times New Roman" w:hAnsi="Times New Roman" w:cs="Times New Roman"/>
          <w:lang w:val="en-GB"/>
        </w:rPr>
        <w:t>em</w:t>
      </w:r>
      <w:proofErr w:type="spellEnd"/>
      <w:r w:rsidRPr="00900269">
        <w:rPr>
          <w:rFonts w:ascii="Times New Roman" w:hAnsi="Times New Roman" w:cs="Times New Roman"/>
          <w:lang w:val="en-GB"/>
        </w:rPr>
        <w:t>: 09 ago. 2025.</w:t>
      </w:r>
    </w:p>
  </w:footnote>
  <w:footnote w:id="25">
    <w:p w14:paraId="61AAD315" w14:textId="09741FD0" w:rsidR="000473B5" w:rsidRPr="000473B5" w:rsidRDefault="000473B5">
      <w:pPr>
        <w:pStyle w:val="Textodenotaderodap"/>
        <w:rPr>
          <w:rFonts w:ascii="Times New Roman" w:hAnsi="Times New Roman" w:cs="Times New Roman"/>
          <w:lang w:val="en-GB"/>
        </w:rPr>
      </w:pPr>
      <w:r w:rsidRPr="000473B5">
        <w:rPr>
          <w:rStyle w:val="Refdenotaderodap"/>
          <w:rFonts w:ascii="Times New Roman" w:hAnsi="Times New Roman" w:cs="Times New Roman"/>
        </w:rPr>
        <w:footnoteRef/>
      </w:r>
      <w:r w:rsidRPr="000473B5">
        <w:rPr>
          <w:rFonts w:ascii="Times New Roman" w:hAnsi="Times New Roman" w:cs="Times New Roman"/>
          <w:lang w:val="en-GB"/>
        </w:rPr>
        <w:t xml:space="preserve"> No original: “It’s a villain, sir/I do not like to look on”</w:t>
      </w:r>
    </w:p>
  </w:footnote>
  <w:footnote w:id="26">
    <w:p w14:paraId="51C9E600" w14:textId="47309722" w:rsidR="004D5327" w:rsidRPr="004D5327" w:rsidRDefault="004D5327">
      <w:pPr>
        <w:pStyle w:val="Textodenotaderodap"/>
        <w:rPr>
          <w:rFonts w:ascii="Times New Roman" w:hAnsi="Times New Roman" w:cs="Times New Roman"/>
          <w:lang w:val="en-GB"/>
        </w:rPr>
      </w:pPr>
      <w:r w:rsidRPr="004D5327">
        <w:rPr>
          <w:rStyle w:val="Refdenotaderodap"/>
          <w:rFonts w:ascii="Times New Roman" w:hAnsi="Times New Roman" w:cs="Times New Roman"/>
        </w:rPr>
        <w:footnoteRef/>
      </w:r>
      <w:r w:rsidRPr="004D5327">
        <w:rPr>
          <w:rFonts w:ascii="Times New Roman" w:hAnsi="Times New Roman" w:cs="Times New Roman"/>
          <w:lang w:val="en-GB"/>
        </w:rPr>
        <w:t xml:space="preserve"> No original: “We cannot miss him: he does make our fire”</w:t>
      </w:r>
    </w:p>
  </w:footnote>
  <w:footnote w:id="27">
    <w:p w14:paraId="1C460B64" w14:textId="57700B6C" w:rsidR="008D3248" w:rsidRPr="00900269" w:rsidRDefault="008D3248" w:rsidP="00F13532">
      <w:pPr>
        <w:pStyle w:val="Textodenotaderodap"/>
        <w:jc w:val="both"/>
        <w:rPr>
          <w:rFonts w:ascii="Times New Roman" w:hAnsi="Times New Roman" w:cs="Times New Roman"/>
          <w:lang w:val="en-GB"/>
        </w:rPr>
      </w:pPr>
      <w:r w:rsidRPr="008D3248">
        <w:rPr>
          <w:rStyle w:val="Refdenotaderodap"/>
          <w:rFonts w:ascii="Times New Roman" w:hAnsi="Times New Roman" w:cs="Times New Roman"/>
        </w:rPr>
        <w:footnoteRef/>
      </w:r>
      <w:r w:rsidRPr="008D3248">
        <w:rPr>
          <w:rFonts w:ascii="Times New Roman" w:hAnsi="Times New Roman" w:cs="Times New Roman"/>
        </w:rPr>
        <w:t xml:space="preserve"> Disponível em: </w:t>
      </w:r>
      <w:hyperlink r:id="rId9" w:anchor="/media/Ficheiro:Sycorax_(Bell).jpg" w:history="1">
        <w:r w:rsidRPr="008D3248">
          <w:rPr>
            <w:rStyle w:val="Hyperlink"/>
            <w:rFonts w:ascii="Times New Roman" w:hAnsi="Times New Roman" w:cs="Times New Roman"/>
          </w:rPr>
          <w:t>https://pt.wikipedia.org/wiki/Sycorax_(Shakespeare)#/media/Ficheiro:Sycorax_(Bell).jpg</w:t>
        </w:r>
      </w:hyperlink>
      <w:r w:rsidRPr="008D3248">
        <w:rPr>
          <w:rFonts w:ascii="Times New Roman" w:hAnsi="Times New Roman" w:cs="Times New Roman"/>
        </w:rPr>
        <w:t xml:space="preserve">. </w:t>
      </w:r>
      <w:proofErr w:type="spellStart"/>
      <w:r w:rsidRPr="00900269">
        <w:rPr>
          <w:rFonts w:ascii="Times New Roman" w:hAnsi="Times New Roman" w:cs="Times New Roman"/>
          <w:lang w:val="en-GB"/>
        </w:rPr>
        <w:t>Acesso</w:t>
      </w:r>
      <w:proofErr w:type="spellEnd"/>
      <w:r w:rsidRPr="00900269">
        <w:rPr>
          <w:rFonts w:ascii="Times New Roman" w:hAnsi="Times New Roman" w:cs="Times New Roman"/>
          <w:lang w:val="en-GB"/>
        </w:rPr>
        <w:t xml:space="preserve"> </w:t>
      </w:r>
      <w:proofErr w:type="spellStart"/>
      <w:r w:rsidRPr="00900269">
        <w:rPr>
          <w:rFonts w:ascii="Times New Roman" w:hAnsi="Times New Roman" w:cs="Times New Roman"/>
          <w:lang w:val="en-GB"/>
        </w:rPr>
        <w:t>em</w:t>
      </w:r>
      <w:proofErr w:type="spellEnd"/>
      <w:r w:rsidRPr="00900269">
        <w:rPr>
          <w:rFonts w:ascii="Times New Roman" w:hAnsi="Times New Roman" w:cs="Times New Roman"/>
          <w:lang w:val="en-GB"/>
        </w:rPr>
        <w:t xml:space="preserve">: 10 set. 2025. </w:t>
      </w:r>
    </w:p>
  </w:footnote>
  <w:footnote w:id="28">
    <w:p w14:paraId="510531E6" w14:textId="254B7ACF" w:rsidR="004D5327" w:rsidRPr="004D5327" w:rsidRDefault="004D5327">
      <w:pPr>
        <w:pStyle w:val="Textodenotaderodap"/>
        <w:rPr>
          <w:rFonts w:ascii="Times New Roman" w:hAnsi="Times New Roman" w:cs="Times New Roman"/>
          <w:lang w:val="en-GB"/>
        </w:rPr>
      </w:pPr>
      <w:r w:rsidRPr="004D5327">
        <w:rPr>
          <w:rStyle w:val="Refdenotaderodap"/>
          <w:rFonts w:ascii="Times New Roman" w:hAnsi="Times New Roman" w:cs="Times New Roman"/>
        </w:rPr>
        <w:footnoteRef/>
      </w:r>
      <w:r w:rsidRPr="004D5327">
        <w:rPr>
          <w:rFonts w:ascii="Times New Roman" w:hAnsi="Times New Roman" w:cs="Times New Roman"/>
          <w:lang w:val="en-GB"/>
        </w:rPr>
        <w:t xml:space="preserve"> No original: “This damned witch </w:t>
      </w:r>
      <w:proofErr w:type="spellStart"/>
      <w:r w:rsidRPr="004D5327">
        <w:rPr>
          <w:rFonts w:ascii="Times New Roman" w:hAnsi="Times New Roman" w:cs="Times New Roman"/>
          <w:lang w:val="en-GB"/>
        </w:rPr>
        <w:t>Sycorax</w:t>
      </w:r>
      <w:proofErr w:type="spellEnd"/>
      <w:r w:rsidRPr="004D5327">
        <w:rPr>
          <w:rFonts w:ascii="Times New Roman" w:hAnsi="Times New Roman" w:cs="Times New Roman"/>
          <w:lang w:val="en-GB"/>
        </w:rPr>
        <w:t xml:space="preserve">/For mischiefs manifold and sorceries terrible [...] from </w:t>
      </w:r>
      <w:proofErr w:type="spellStart"/>
      <w:r w:rsidRPr="004D5327">
        <w:rPr>
          <w:rFonts w:ascii="Times New Roman" w:hAnsi="Times New Roman" w:cs="Times New Roman"/>
          <w:lang w:val="en-GB"/>
        </w:rPr>
        <w:t>Argier</w:t>
      </w:r>
      <w:proofErr w:type="spellEnd"/>
      <w:r w:rsidRPr="004D5327">
        <w:rPr>
          <w:rFonts w:ascii="Times New Roman" w:hAnsi="Times New Roman" w:cs="Times New Roman"/>
          <w:lang w:val="en-GB"/>
        </w:rPr>
        <w:t xml:space="preserve"> / was banished”</w:t>
      </w:r>
    </w:p>
  </w:footnote>
  <w:footnote w:id="29">
    <w:p w14:paraId="20E5A516" w14:textId="14697017" w:rsidR="004D5327" w:rsidRPr="004D5327" w:rsidRDefault="004D5327">
      <w:pPr>
        <w:pStyle w:val="Textodenotaderodap"/>
        <w:rPr>
          <w:rFonts w:ascii="Times New Roman" w:hAnsi="Times New Roman" w:cs="Times New Roman"/>
          <w:lang w:val="en-GB"/>
        </w:rPr>
      </w:pPr>
      <w:r w:rsidRPr="004D5327">
        <w:rPr>
          <w:rStyle w:val="Refdenotaderodap"/>
          <w:rFonts w:ascii="Times New Roman" w:hAnsi="Times New Roman" w:cs="Times New Roman"/>
        </w:rPr>
        <w:footnoteRef/>
      </w:r>
      <w:r w:rsidRPr="004D5327">
        <w:rPr>
          <w:rFonts w:ascii="Times New Roman" w:hAnsi="Times New Roman" w:cs="Times New Roman"/>
          <w:lang w:val="en-GB"/>
        </w:rPr>
        <w:t xml:space="preserve"> No original: “This island’s mine, by </w:t>
      </w:r>
      <w:proofErr w:type="spellStart"/>
      <w:r w:rsidRPr="004D5327">
        <w:rPr>
          <w:rFonts w:ascii="Times New Roman" w:hAnsi="Times New Roman" w:cs="Times New Roman"/>
          <w:lang w:val="en-GB"/>
        </w:rPr>
        <w:t>Sycorax</w:t>
      </w:r>
      <w:proofErr w:type="spellEnd"/>
      <w:r w:rsidRPr="004D5327">
        <w:rPr>
          <w:rFonts w:ascii="Times New Roman" w:hAnsi="Times New Roman" w:cs="Times New Roman"/>
          <w:lang w:val="en-GB"/>
        </w:rPr>
        <w:t xml:space="preserve"> my mother”</w:t>
      </w:r>
    </w:p>
  </w:footnote>
  <w:footnote w:id="30">
    <w:p w14:paraId="37AB094D" w14:textId="31C16E37" w:rsidR="00196702" w:rsidRPr="00B96337" w:rsidRDefault="00196702" w:rsidP="00F13532">
      <w:pPr>
        <w:pStyle w:val="Textodenotaderodap"/>
        <w:jc w:val="both"/>
        <w:rPr>
          <w:rFonts w:ascii="Times New Roman" w:hAnsi="Times New Roman" w:cs="Times New Roman"/>
        </w:rPr>
      </w:pPr>
      <w:r w:rsidRPr="00196702">
        <w:rPr>
          <w:rStyle w:val="Refdenotaderodap"/>
          <w:rFonts w:ascii="Times New Roman" w:hAnsi="Times New Roman" w:cs="Times New Roman"/>
        </w:rPr>
        <w:footnoteRef/>
      </w:r>
      <w:r w:rsidRPr="00196702">
        <w:rPr>
          <w:rFonts w:ascii="Times New Roman" w:hAnsi="Times New Roman" w:cs="Times New Roman"/>
        </w:rPr>
        <w:t xml:space="preserve"> Disponível em: </w:t>
      </w:r>
      <w:hyperlink r:id="rId10" w:history="1">
        <w:r w:rsidRPr="00196702">
          <w:rPr>
            <w:rStyle w:val="Hyperlink"/>
            <w:rFonts w:ascii="Times New Roman" w:hAnsi="Times New Roman" w:cs="Times New Roman"/>
          </w:rPr>
          <w:t>https://www.nationalgallery.org.uk/paintings/antonello-da-messina-saint-jerome-in-his-study</w:t>
        </w:r>
      </w:hyperlink>
      <w:r w:rsidRPr="00196702">
        <w:rPr>
          <w:rFonts w:ascii="Times New Roman" w:hAnsi="Times New Roman" w:cs="Times New Roman"/>
        </w:rPr>
        <w:t xml:space="preserve">. </w:t>
      </w:r>
      <w:r w:rsidRPr="00B96337">
        <w:rPr>
          <w:rFonts w:ascii="Times New Roman" w:hAnsi="Times New Roman" w:cs="Times New Roman"/>
        </w:rPr>
        <w:t>Acesso em: 20 ago. 2025.</w:t>
      </w:r>
    </w:p>
  </w:footnote>
  <w:footnote w:id="31">
    <w:p w14:paraId="764C6D8E" w14:textId="5CADBF3D" w:rsidR="00196702" w:rsidRPr="00B96337" w:rsidRDefault="00196702" w:rsidP="00F13532">
      <w:pPr>
        <w:pStyle w:val="Textodenotaderodap"/>
        <w:jc w:val="both"/>
        <w:rPr>
          <w:lang w:val="en-GB"/>
        </w:rPr>
      </w:pPr>
      <w:r w:rsidRPr="00196702">
        <w:rPr>
          <w:rStyle w:val="Refdenotaderodap"/>
          <w:rFonts w:ascii="Times New Roman" w:hAnsi="Times New Roman" w:cs="Times New Roman"/>
        </w:rPr>
        <w:footnoteRef/>
      </w:r>
      <w:r w:rsidRPr="00196702">
        <w:rPr>
          <w:rFonts w:ascii="Times New Roman" w:hAnsi="Times New Roman" w:cs="Times New Roman"/>
        </w:rPr>
        <w:t xml:space="preserve"> Disponível em: </w:t>
      </w:r>
      <w:hyperlink r:id="rId11" w:history="1">
        <w:r w:rsidRPr="00196702">
          <w:rPr>
            <w:rStyle w:val="Hyperlink"/>
            <w:rFonts w:ascii="Times New Roman" w:hAnsi="Times New Roman" w:cs="Times New Roman"/>
          </w:rPr>
          <w:t>https://www.alamy.com/stock-photo/prospero's-books.html?sortBy=relevant</w:t>
        </w:r>
      </w:hyperlink>
      <w:r w:rsidRPr="00196702">
        <w:rPr>
          <w:rFonts w:ascii="Times New Roman" w:hAnsi="Times New Roman" w:cs="Times New Roman"/>
        </w:rPr>
        <w:t xml:space="preserve">. </w:t>
      </w:r>
      <w:proofErr w:type="spellStart"/>
      <w:r w:rsidRPr="00B96337">
        <w:rPr>
          <w:rFonts w:ascii="Times New Roman" w:hAnsi="Times New Roman" w:cs="Times New Roman"/>
          <w:lang w:val="en-GB"/>
        </w:rPr>
        <w:t>Acesso</w:t>
      </w:r>
      <w:proofErr w:type="spellEnd"/>
      <w:r w:rsidRPr="00B96337">
        <w:rPr>
          <w:rFonts w:ascii="Times New Roman" w:hAnsi="Times New Roman" w:cs="Times New Roman"/>
          <w:lang w:val="en-GB"/>
        </w:rPr>
        <w:t xml:space="preserve"> </w:t>
      </w:r>
      <w:proofErr w:type="spellStart"/>
      <w:r w:rsidRPr="00B96337">
        <w:rPr>
          <w:rFonts w:ascii="Times New Roman" w:hAnsi="Times New Roman" w:cs="Times New Roman"/>
          <w:lang w:val="en-GB"/>
        </w:rPr>
        <w:t>em</w:t>
      </w:r>
      <w:proofErr w:type="spellEnd"/>
      <w:r w:rsidRPr="00B96337">
        <w:rPr>
          <w:rFonts w:ascii="Times New Roman" w:hAnsi="Times New Roman" w:cs="Times New Roman"/>
          <w:lang w:val="en-GB"/>
        </w:rPr>
        <w:t>: 04 set. 2025.</w:t>
      </w:r>
    </w:p>
  </w:footnote>
  <w:footnote w:id="32">
    <w:p w14:paraId="1B6126E2" w14:textId="7CBA933D" w:rsidR="00BB4CB0" w:rsidRPr="00B21F12" w:rsidRDefault="00BB4CB0" w:rsidP="009132E9">
      <w:pPr>
        <w:pStyle w:val="Textodenotaderodap"/>
        <w:jc w:val="both"/>
        <w:rPr>
          <w:rFonts w:ascii="Times New Roman" w:hAnsi="Times New Roman" w:cs="Times New Roman"/>
          <w:lang w:val="en-GB"/>
        </w:rPr>
      </w:pPr>
      <w:r w:rsidRPr="00B21F12">
        <w:rPr>
          <w:rStyle w:val="Refdenotaderodap"/>
        </w:rPr>
        <w:footnoteRef/>
      </w:r>
      <w:r w:rsidRPr="00B21F12">
        <w:rPr>
          <w:rFonts w:ascii="Times New Roman" w:hAnsi="Times New Roman" w:cs="Times New Roman"/>
          <w:lang w:val="en-GB"/>
        </w:rPr>
        <w:t xml:space="preserve"> </w:t>
      </w:r>
      <w:r w:rsidR="009132E9">
        <w:rPr>
          <w:rFonts w:ascii="Times New Roman" w:hAnsi="Times New Roman" w:cs="Times New Roman"/>
          <w:lang w:val="en-GB"/>
        </w:rPr>
        <w:t xml:space="preserve">No original: </w:t>
      </w:r>
      <w:r w:rsidRPr="00B21F12">
        <w:rPr>
          <w:rFonts w:ascii="Times New Roman" w:hAnsi="Times New Roman" w:cs="Times New Roman"/>
          <w:lang w:val="en-GB"/>
        </w:rPr>
        <w:t xml:space="preserve">No other Shakespearean play has tossed as often and as vehemently on the high seas of music as The Tempest. Winton Dean discovered over thirty versions in 1966, and the number continues to raise. </w:t>
      </w:r>
      <w:r w:rsidR="009132E9">
        <w:rPr>
          <w:rFonts w:ascii="Times New Roman" w:hAnsi="Times New Roman" w:cs="Times New Roman"/>
          <w:lang w:val="en-GB"/>
        </w:rPr>
        <w:t>[…]</w:t>
      </w:r>
      <w:r w:rsidRPr="00B21F12">
        <w:rPr>
          <w:rFonts w:ascii="Times New Roman" w:hAnsi="Times New Roman" w:cs="Times New Roman"/>
          <w:lang w:val="en-GB"/>
        </w:rPr>
        <w:t xml:space="preserve"> Even the list of The Tempest operas contemplated but never composed is intriguing. </w:t>
      </w:r>
      <w:r w:rsidR="009132E9">
        <w:rPr>
          <w:rFonts w:ascii="Times New Roman" w:hAnsi="Times New Roman" w:cs="Times New Roman"/>
          <w:lang w:val="en-GB"/>
        </w:rPr>
        <w:t>[…]</w:t>
      </w:r>
      <w:r w:rsidRPr="00B21F12">
        <w:rPr>
          <w:rFonts w:ascii="Times New Roman" w:hAnsi="Times New Roman" w:cs="Times New Roman"/>
          <w:lang w:val="en-GB"/>
        </w:rPr>
        <w:t xml:space="preserve">. The Tempest is perhaps Shakespeare's profoundest, most ineffable drama, it is a hard play to grasp, let alone fully encompass. For all its </w:t>
      </w:r>
      <w:r w:rsidR="002617C0">
        <w:rPr>
          <w:rFonts w:ascii="Times New Roman" w:hAnsi="Times New Roman" w:cs="Times New Roman"/>
          <w:lang w:val="en-GB"/>
        </w:rPr>
        <w:t>manifestly</w:t>
      </w:r>
      <w:r w:rsidRPr="00B21F12">
        <w:rPr>
          <w:rFonts w:ascii="Times New Roman" w:hAnsi="Times New Roman" w:cs="Times New Roman"/>
          <w:lang w:val="en-GB"/>
        </w:rPr>
        <w:t xml:space="preserve"> operatic qualities--the spectacle, starkly simplified characters, melodramatic clash of good and evil, and several set speeches crying to be arias --The Tempest presents, as Dean says, 'many traps for the unwary', and he grimly concludes that 'no composer has yet solved </w:t>
      </w:r>
      <w:r w:rsidR="002617C0">
        <w:rPr>
          <w:rFonts w:ascii="Times New Roman" w:hAnsi="Times New Roman" w:cs="Times New Roman"/>
          <w:lang w:val="en-GB"/>
        </w:rPr>
        <w:t>‘</w:t>
      </w:r>
      <w:r w:rsidRPr="00B21F12">
        <w:rPr>
          <w:rFonts w:ascii="Times New Roman" w:hAnsi="Times New Roman" w:cs="Times New Roman"/>
          <w:lang w:val="en-GB"/>
        </w:rPr>
        <w:t>any of them</w:t>
      </w:r>
      <w:r>
        <w:rPr>
          <w:rFonts w:ascii="Times New Roman" w:hAnsi="Times New Roman" w:cs="Times New Roman"/>
          <w:lang w:val="en-GB"/>
        </w:rPr>
        <w:t>’</w:t>
      </w:r>
      <w:r w:rsidR="002617C0">
        <w:rPr>
          <w:rFonts w:ascii="Times New Roman" w:hAnsi="Times New Roman" w:cs="Times New Roman"/>
          <w:lang w:val="en-GB"/>
        </w:rPr>
        <w:t>.</w:t>
      </w:r>
      <w:r w:rsidRPr="00B21F12">
        <w:rPr>
          <w:rFonts w:ascii="Times New Roman" w:hAnsi="Times New Roman" w:cs="Times New Roman"/>
          <w:lang w:val="en-GB"/>
        </w:rPr>
        <w:t xml:space="preserve"> (Schmidgall, 1990, p</w:t>
      </w:r>
      <w:r>
        <w:rPr>
          <w:rFonts w:ascii="Times New Roman" w:hAnsi="Times New Roman" w:cs="Times New Roman"/>
          <w:lang w:val="en-GB"/>
        </w:rPr>
        <w:t>.</w:t>
      </w:r>
      <w:r w:rsidR="002617C0">
        <w:rPr>
          <w:rFonts w:ascii="Times New Roman" w:hAnsi="Times New Roman" w:cs="Times New Roman"/>
          <w:lang w:val="en-GB"/>
        </w:rPr>
        <w:t xml:space="preserve"> </w:t>
      </w:r>
      <w:r w:rsidRPr="00B21F12">
        <w:rPr>
          <w:rFonts w:ascii="Times New Roman" w:hAnsi="Times New Roman" w:cs="Times New Roman"/>
          <w:lang w:val="en-GB"/>
        </w:rPr>
        <w:t>280</w:t>
      </w:r>
      <w:r>
        <w:rPr>
          <w:rFonts w:ascii="Times New Roman" w:hAnsi="Times New Roman" w:cs="Times New Roman"/>
          <w:lang w:val="en-GB"/>
        </w:rPr>
        <w:t>)</w:t>
      </w:r>
    </w:p>
  </w:footnote>
  <w:footnote w:id="33">
    <w:p w14:paraId="791D7D3F" w14:textId="0B3D708F" w:rsidR="00BB4CB0" w:rsidRPr="00CA53F4" w:rsidRDefault="00BB4CB0" w:rsidP="00BB4CB0">
      <w:pPr>
        <w:pStyle w:val="Textodenotaderodap"/>
        <w:rPr>
          <w:rFonts w:ascii="Times New Roman" w:hAnsi="Times New Roman" w:cs="Times New Roman"/>
          <w:lang w:val="en-GB"/>
        </w:rPr>
      </w:pPr>
      <w:r w:rsidRPr="00271DF2">
        <w:rPr>
          <w:rStyle w:val="Refdenotaderodap"/>
        </w:rPr>
        <w:footnoteRef/>
      </w:r>
      <w:r w:rsidRPr="00CA53F4">
        <w:rPr>
          <w:rFonts w:ascii="Times New Roman" w:hAnsi="Times New Roman" w:cs="Times New Roman"/>
          <w:lang w:val="en-GB"/>
        </w:rPr>
        <w:t xml:space="preserve"> No original: Shakespeare lives i</w:t>
      </w:r>
      <w:r>
        <w:rPr>
          <w:rFonts w:ascii="Times New Roman" w:hAnsi="Times New Roman" w:cs="Times New Roman"/>
          <w:lang w:val="en-GB"/>
        </w:rPr>
        <w:t xml:space="preserve">n his actual words, not in his plots </w:t>
      </w:r>
      <w:bookmarkStart w:id="11" w:name="_Hlk215685761"/>
      <w:r>
        <w:rPr>
          <w:rFonts w:ascii="Times New Roman" w:hAnsi="Times New Roman" w:cs="Times New Roman"/>
          <w:lang w:val="en-GB"/>
        </w:rPr>
        <w:t>(</w:t>
      </w:r>
      <w:proofErr w:type="spellStart"/>
      <w:r>
        <w:rPr>
          <w:rFonts w:ascii="Times New Roman" w:hAnsi="Times New Roman" w:cs="Times New Roman"/>
          <w:lang w:val="en-GB"/>
        </w:rPr>
        <w:t>Shulgasser</w:t>
      </w:r>
      <w:proofErr w:type="spellEnd"/>
      <w:r>
        <w:rPr>
          <w:rFonts w:ascii="Times New Roman" w:hAnsi="Times New Roman" w:cs="Times New Roman"/>
          <w:lang w:val="en-GB"/>
        </w:rPr>
        <w:t xml:space="preserve">, </w:t>
      </w:r>
      <w:proofErr w:type="spellStart"/>
      <w:r w:rsidR="00526791">
        <w:rPr>
          <w:rFonts w:ascii="Times New Roman" w:hAnsi="Times New Roman" w:cs="Times New Roman"/>
          <w:lang w:val="en-GB"/>
        </w:rPr>
        <w:t>s</w:t>
      </w:r>
      <w:r w:rsidR="002617C0">
        <w:rPr>
          <w:rFonts w:ascii="Times New Roman" w:hAnsi="Times New Roman" w:cs="Times New Roman"/>
          <w:lang w:val="en-GB"/>
        </w:rPr>
        <w:t>.d.</w:t>
      </w:r>
      <w:proofErr w:type="spellEnd"/>
      <w:r w:rsidR="002617C0">
        <w:rPr>
          <w:rFonts w:ascii="Times New Roman" w:hAnsi="Times New Roman" w:cs="Times New Roman"/>
          <w:lang w:val="en-GB"/>
        </w:rPr>
        <w:t xml:space="preserve">, </w:t>
      </w:r>
      <w:proofErr w:type="spellStart"/>
      <w:r>
        <w:rPr>
          <w:rFonts w:ascii="Times New Roman" w:hAnsi="Times New Roman" w:cs="Times New Roman"/>
          <w:lang w:val="en-GB"/>
        </w:rPr>
        <w:t>n.p.</w:t>
      </w:r>
      <w:proofErr w:type="spellEnd"/>
      <w:r>
        <w:rPr>
          <w:rFonts w:ascii="Times New Roman" w:hAnsi="Times New Roman" w:cs="Times New Roman"/>
          <w:lang w:val="en-GB"/>
        </w:rPr>
        <w:t>)</w:t>
      </w:r>
      <w:bookmarkEnd w:id="11"/>
    </w:p>
  </w:footnote>
  <w:footnote w:id="34">
    <w:p w14:paraId="7B5ACF39" w14:textId="0659C3BE" w:rsidR="00BB4CB0" w:rsidRPr="00271DF2" w:rsidRDefault="00BB4CB0" w:rsidP="00BB4CB0">
      <w:pPr>
        <w:pStyle w:val="Textodenotaderodap"/>
        <w:rPr>
          <w:rFonts w:ascii="Times New Roman" w:hAnsi="Times New Roman" w:cs="Times New Roman"/>
          <w:lang w:val="en-GB"/>
        </w:rPr>
      </w:pPr>
      <w:r w:rsidRPr="00271DF2">
        <w:rPr>
          <w:rStyle w:val="Refdenotaderodap"/>
        </w:rPr>
        <w:footnoteRef/>
      </w:r>
      <w:r w:rsidRPr="00894D9D">
        <w:rPr>
          <w:rFonts w:ascii="Times New Roman" w:hAnsi="Times New Roman" w:cs="Times New Roman"/>
          <w:lang w:val="en-GB"/>
        </w:rPr>
        <w:t xml:space="preserve"> No original: </w:t>
      </w:r>
      <w:r w:rsidR="00A11C2F">
        <w:rPr>
          <w:rFonts w:ascii="Times New Roman" w:hAnsi="Times New Roman" w:cs="Times New Roman"/>
          <w:lang w:val="en-GB"/>
        </w:rPr>
        <w:t>[…]</w:t>
      </w:r>
      <w:r w:rsidRPr="00894D9D">
        <w:rPr>
          <w:rFonts w:ascii="Times New Roman" w:hAnsi="Times New Roman" w:cs="Times New Roman"/>
          <w:lang w:val="en-GB"/>
        </w:rPr>
        <w:t xml:space="preserve"> </w:t>
      </w:r>
      <w:r w:rsidRPr="00271DF2">
        <w:rPr>
          <w:rFonts w:ascii="Times New Roman" w:hAnsi="Times New Roman" w:cs="Times New Roman"/>
          <w:lang w:val="en-GB"/>
        </w:rPr>
        <w:t xml:space="preserve">“despite </w:t>
      </w:r>
      <w:proofErr w:type="spellStart"/>
      <w:r w:rsidRPr="00271DF2">
        <w:rPr>
          <w:rFonts w:ascii="Times New Roman" w:hAnsi="Times New Roman" w:cs="Times New Roman"/>
          <w:lang w:val="en-GB"/>
        </w:rPr>
        <w:t>operatical</w:t>
      </w:r>
      <w:proofErr w:type="spellEnd"/>
      <w:r w:rsidRPr="00271DF2">
        <w:rPr>
          <w:rFonts w:ascii="Times New Roman" w:hAnsi="Times New Roman" w:cs="Times New Roman"/>
          <w:lang w:val="en-GB"/>
        </w:rPr>
        <w:t xml:space="preserve"> attempts </w:t>
      </w:r>
      <w:r w:rsidR="00A11C2F">
        <w:rPr>
          <w:rFonts w:ascii="Times New Roman" w:hAnsi="Times New Roman" w:cs="Times New Roman"/>
          <w:lang w:val="en-GB"/>
        </w:rPr>
        <w:t>[…]</w:t>
      </w:r>
      <w:r w:rsidRPr="00271DF2">
        <w:rPr>
          <w:rFonts w:ascii="Times New Roman" w:hAnsi="Times New Roman" w:cs="Times New Roman"/>
          <w:lang w:val="en-GB"/>
        </w:rPr>
        <w:t xml:space="preserve"> only Thomas </w:t>
      </w:r>
      <w:proofErr w:type="spellStart"/>
      <w:r w:rsidRPr="00271DF2">
        <w:rPr>
          <w:rFonts w:ascii="Times New Roman" w:hAnsi="Times New Roman" w:cs="Times New Roman"/>
          <w:lang w:val="en-GB"/>
        </w:rPr>
        <w:t>Adès</w:t>
      </w:r>
      <w:proofErr w:type="spellEnd"/>
      <w:r w:rsidRPr="00271DF2">
        <w:rPr>
          <w:rFonts w:ascii="Times New Roman" w:hAnsi="Times New Roman" w:cs="Times New Roman"/>
          <w:lang w:val="en-GB"/>
        </w:rPr>
        <w:t xml:space="preserve"> has come close to grappling with the richness and strangeness of this great meta-theatrical </w:t>
      </w:r>
      <w:r>
        <w:rPr>
          <w:rFonts w:ascii="Times New Roman" w:hAnsi="Times New Roman" w:cs="Times New Roman"/>
          <w:lang w:val="en-GB"/>
        </w:rPr>
        <w:t>t</w:t>
      </w:r>
      <w:r w:rsidRPr="00271DF2">
        <w:rPr>
          <w:rFonts w:ascii="Times New Roman" w:hAnsi="Times New Roman" w:cs="Times New Roman"/>
          <w:lang w:val="en-GB"/>
        </w:rPr>
        <w:t>ext. (Plumley,</w:t>
      </w:r>
      <w:r w:rsidR="00CD6795">
        <w:rPr>
          <w:rFonts w:ascii="Times New Roman" w:hAnsi="Times New Roman" w:cs="Times New Roman"/>
          <w:lang w:val="en-GB"/>
        </w:rPr>
        <w:t xml:space="preserve"> </w:t>
      </w:r>
      <w:proofErr w:type="spellStart"/>
      <w:r w:rsidR="00526791">
        <w:rPr>
          <w:rFonts w:ascii="Times New Roman" w:hAnsi="Times New Roman" w:cs="Times New Roman"/>
          <w:lang w:val="en-GB"/>
        </w:rPr>
        <w:t>s</w:t>
      </w:r>
      <w:r w:rsidR="00CD6795">
        <w:rPr>
          <w:rFonts w:ascii="Times New Roman" w:hAnsi="Times New Roman" w:cs="Times New Roman"/>
          <w:lang w:val="en-GB"/>
        </w:rPr>
        <w:t>.d.</w:t>
      </w:r>
      <w:proofErr w:type="spellEnd"/>
      <w:r w:rsidR="00CD6795">
        <w:rPr>
          <w:rFonts w:ascii="Times New Roman" w:hAnsi="Times New Roman" w:cs="Times New Roman"/>
          <w:lang w:val="en-GB"/>
        </w:rPr>
        <w:t>,</w:t>
      </w:r>
      <w:r w:rsidRPr="00271DF2">
        <w:rPr>
          <w:rFonts w:ascii="Times New Roman" w:hAnsi="Times New Roman" w:cs="Times New Roman"/>
          <w:lang w:val="en-GB"/>
        </w:rPr>
        <w:t xml:space="preserve"> Ins1)</w:t>
      </w:r>
    </w:p>
  </w:footnote>
  <w:footnote w:id="35">
    <w:p w14:paraId="65CCA8ED" w14:textId="69C72210" w:rsidR="00BB4CB0" w:rsidRPr="00271DF2" w:rsidRDefault="00BB4CB0" w:rsidP="00EE7F5A">
      <w:pPr>
        <w:pStyle w:val="Textodenotaderodap"/>
        <w:jc w:val="both"/>
        <w:rPr>
          <w:rFonts w:ascii="Times New Roman" w:hAnsi="Times New Roman" w:cs="Times New Roman"/>
          <w:lang w:val="en-GB"/>
        </w:rPr>
      </w:pPr>
      <w:r w:rsidRPr="00271DF2">
        <w:rPr>
          <w:rStyle w:val="Refdenotaderodap"/>
        </w:rPr>
        <w:footnoteRef/>
      </w:r>
      <w:r w:rsidRPr="00271DF2">
        <w:rPr>
          <w:rFonts w:ascii="Times New Roman" w:hAnsi="Times New Roman" w:cs="Times New Roman"/>
          <w:lang w:val="en-GB"/>
        </w:rPr>
        <w:t xml:space="preserve"> No original: In its first production, </w:t>
      </w:r>
      <w:proofErr w:type="spellStart"/>
      <w:r w:rsidRPr="00271DF2">
        <w:rPr>
          <w:rFonts w:ascii="Times New Roman" w:hAnsi="Times New Roman" w:cs="Times New Roman"/>
          <w:lang w:val="en-GB"/>
        </w:rPr>
        <w:t>Adès</w:t>
      </w:r>
      <w:proofErr w:type="spellEnd"/>
      <w:r w:rsidRPr="00271DF2">
        <w:rPr>
          <w:rFonts w:ascii="Times New Roman" w:hAnsi="Times New Roman" w:cs="Times New Roman"/>
          <w:lang w:val="en-GB"/>
        </w:rPr>
        <w:t xml:space="preserve"> </w:t>
      </w:r>
      <w:r w:rsidRPr="00271DF2">
        <w:rPr>
          <w:rFonts w:ascii="Times New Roman" w:hAnsi="Times New Roman" w:cs="Times New Roman"/>
          <w:i/>
          <w:iCs/>
          <w:lang w:val="en-GB"/>
        </w:rPr>
        <w:t xml:space="preserve">Tempest </w:t>
      </w:r>
      <w:r w:rsidRPr="00271DF2">
        <w:rPr>
          <w:rFonts w:ascii="Times New Roman" w:hAnsi="Times New Roman" w:cs="Times New Roman"/>
          <w:lang w:val="en-GB"/>
        </w:rPr>
        <w:t xml:space="preserve">was influenced both by surrealist art and by the idiom of the circus that finds its provenance in early twenty-first century Western theatre practice and the work of Vsevolod Meyerhold. His opera is as much a product of the critical positions of its time as the works of Verdi or Britten or Purcell. The critical context in which </w:t>
      </w:r>
      <w:proofErr w:type="spellStart"/>
      <w:r w:rsidRPr="00271DF2">
        <w:rPr>
          <w:rFonts w:ascii="Times New Roman" w:hAnsi="Times New Roman" w:cs="Times New Roman"/>
          <w:lang w:val="en-GB"/>
        </w:rPr>
        <w:t>Adès</w:t>
      </w:r>
      <w:proofErr w:type="spellEnd"/>
      <w:r w:rsidRPr="00271DF2">
        <w:rPr>
          <w:rFonts w:ascii="Times New Roman" w:hAnsi="Times New Roman" w:cs="Times New Roman"/>
          <w:lang w:val="en-GB"/>
        </w:rPr>
        <w:t xml:space="preserve"> composes is the era of postmodernist theory. This is the world of Shakespeare as a cultural commodity, a figure and concept endlessly reworked, recycled and adapted. (Sanders, 2007, p.</w:t>
      </w:r>
      <w:r w:rsidR="00EE7F5A">
        <w:rPr>
          <w:rFonts w:ascii="Times New Roman" w:hAnsi="Times New Roman" w:cs="Times New Roman"/>
          <w:lang w:val="en-GB"/>
        </w:rPr>
        <w:t xml:space="preserve"> </w:t>
      </w:r>
      <w:r w:rsidRPr="00271DF2">
        <w:rPr>
          <w:rFonts w:ascii="Times New Roman" w:hAnsi="Times New Roman" w:cs="Times New Roman"/>
          <w:lang w:val="en-GB"/>
        </w:rPr>
        <w:t>100)</w:t>
      </w:r>
    </w:p>
  </w:footnote>
  <w:footnote w:id="36">
    <w:p w14:paraId="77798999" w14:textId="40F8C54D" w:rsidR="00BB4CB0" w:rsidRPr="00D55945" w:rsidRDefault="00BB4CB0" w:rsidP="00EE7F5A">
      <w:pPr>
        <w:pStyle w:val="Textodenotaderodap"/>
        <w:jc w:val="both"/>
        <w:rPr>
          <w:rFonts w:ascii="Times New Roman" w:hAnsi="Times New Roman" w:cs="Times New Roman"/>
          <w:lang w:val="en-GB"/>
        </w:rPr>
      </w:pPr>
      <w:r w:rsidRPr="00D55945">
        <w:rPr>
          <w:rStyle w:val="Refdenotaderodap"/>
        </w:rPr>
        <w:footnoteRef/>
      </w:r>
      <w:r w:rsidRPr="00D55945">
        <w:rPr>
          <w:rFonts w:ascii="Times New Roman" w:hAnsi="Times New Roman" w:cs="Times New Roman"/>
          <w:lang w:val="en-GB"/>
        </w:rPr>
        <w:t xml:space="preserve"> No original: “is a translation of Shakespeare’s play into modern English, to be all the more faithful and concentrate the drama”. </w:t>
      </w:r>
      <w:bookmarkStart w:id="12" w:name="_Hlk215686168"/>
      <w:r w:rsidRPr="00D55945">
        <w:rPr>
          <w:rFonts w:ascii="Times New Roman" w:hAnsi="Times New Roman" w:cs="Times New Roman"/>
          <w:lang w:val="en-GB"/>
        </w:rPr>
        <w:t xml:space="preserve">(The Metropolitan Opera, </w:t>
      </w:r>
      <w:proofErr w:type="spellStart"/>
      <w:r w:rsidR="00526791">
        <w:rPr>
          <w:rFonts w:ascii="Times New Roman" w:hAnsi="Times New Roman" w:cs="Times New Roman"/>
          <w:lang w:val="en-GB"/>
        </w:rPr>
        <w:t>s</w:t>
      </w:r>
      <w:r w:rsidR="00EE7F5A">
        <w:rPr>
          <w:rFonts w:ascii="Times New Roman" w:hAnsi="Times New Roman" w:cs="Times New Roman"/>
          <w:lang w:val="en-GB"/>
        </w:rPr>
        <w:t>.d.</w:t>
      </w:r>
      <w:proofErr w:type="spellEnd"/>
      <w:r w:rsidR="00EE7F5A">
        <w:rPr>
          <w:rFonts w:ascii="Times New Roman" w:hAnsi="Times New Roman" w:cs="Times New Roman"/>
          <w:lang w:val="en-GB"/>
        </w:rPr>
        <w:t xml:space="preserve">, </w:t>
      </w:r>
      <w:r w:rsidRPr="00D55945">
        <w:rPr>
          <w:rFonts w:ascii="Times New Roman" w:hAnsi="Times New Roman" w:cs="Times New Roman"/>
          <w:lang w:val="en-GB"/>
        </w:rPr>
        <w:t>p. 41)</w:t>
      </w:r>
      <w:bookmarkEnd w:id="12"/>
    </w:p>
  </w:footnote>
  <w:footnote w:id="37">
    <w:p w14:paraId="1FF53E1E" w14:textId="77777777" w:rsidR="00CD6795" w:rsidRDefault="00BB4CB0" w:rsidP="00CD6795">
      <w:pPr>
        <w:pStyle w:val="Textodenotaderodap"/>
        <w:jc w:val="both"/>
        <w:rPr>
          <w:rFonts w:ascii="Times New Roman" w:hAnsi="Times New Roman" w:cs="Times New Roman"/>
          <w:lang w:val="en-GB"/>
        </w:rPr>
      </w:pPr>
      <w:r w:rsidRPr="00D55945">
        <w:rPr>
          <w:rStyle w:val="Refdenotaderodap"/>
        </w:rPr>
        <w:footnoteRef/>
      </w:r>
      <w:r w:rsidRPr="00D55945">
        <w:rPr>
          <w:rFonts w:ascii="Times New Roman" w:hAnsi="Times New Roman" w:cs="Times New Roman"/>
          <w:lang w:val="en-GB"/>
        </w:rPr>
        <w:t xml:space="preserve"> No original: They are both in either's </w:t>
      </w:r>
      <w:proofErr w:type="spellStart"/>
      <w:r w:rsidRPr="00D55945">
        <w:rPr>
          <w:rFonts w:ascii="Times New Roman" w:hAnsi="Times New Roman" w:cs="Times New Roman"/>
          <w:lang w:val="en-GB"/>
        </w:rPr>
        <w:t>pow'rs</w:t>
      </w:r>
      <w:proofErr w:type="spellEnd"/>
      <w:r w:rsidRPr="00D55945">
        <w:rPr>
          <w:rFonts w:ascii="Times New Roman" w:hAnsi="Times New Roman" w:cs="Times New Roman"/>
          <w:lang w:val="en-GB"/>
        </w:rPr>
        <w:t>. But this swift business</w:t>
      </w:r>
    </w:p>
    <w:p w14:paraId="0CA0BC4E" w14:textId="6A081F48" w:rsidR="00BB4CB0" w:rsidRPr="00D55945" w:rsidRDefault="00BB4CB0" w:rsidP="00CD6795">
      <w:pPr>
        <w:pStyle w:val="Textodenotaderodap"/>
        <w:jc w:val="both"/>
        <w:rPr>
          <w:rFonts w:ascii="Times New Roman" w:hAnsi="Times New Roman" w:cs="Times New Roman"/>
          <w:lang w:val="en-GB"/>
        </w:rPr>
      </w:pPr>
      <w:r w:rsidRPr="00D55945">
        <w:rPr>
          <w:rFonts w:ascii="Times New Roman" w:hAnsi="Times New Roman" w:cs="Times New Roman"/>
          <w:lang w:val="en-GB"/>
        </w:rPr>
        <w:t xml:space="preserve">I must </w:t>
      </w:r>
      <w:proofErr w:type="gramStart"/>
      <w:r w:rsidRPr="00D55945">
        <w:rPr>
          <w:rFonts w:ascii="Times New Roman" w:hAnsi="Times New Roman" w:cs="Times New Roman"/>
          <w:lang w:val="en-GB"/>
        </w:rPr>
        <w:t>uneasy</w:t>
      </w:r>
      <w:proofErr w:type="gramEnd"/>
      <w:r w:rsidRPr="00D55945">
        <w:rPr>
          <w:rFonts w:ascii="Times New Roman" w:hAnsi="Times New Roman" w:cs="Times New Roman"/>
          <w:lang w:val="en-GB"/>
        </w:rPr>
        <w:t xml:space="preserve"> make, lest too light winning</w:t>
      </w:r>
      <w:r>
        <w:rPr>
          <w:rFonts w:ascii="Times New Roman" w:hAnsi="Times New Roman" w:cs="Times New Roman"/>
          <w:lang w:val="en-GB"/>
        </w:rPr>
        <w:t>.</w:t>
      </w:r>
      <w:r w:rsidRPr="00D55945">
        <w:rPr>
          <w:rFonts w:ascii="Times New Roman" w:hAnsi="Times New Roman" w:cs="Times New Roman"/>
          <w:lang w:val="en-GB"/>
        </w:rPr>
        <w:t xml:space="preserve"> Make the prize light (</w:t>
      </w:r>
      <w:r>
        <w:rPr>
          <w:rFonts w:ascii="Times New Roman" w:hAnsi="Times New Roman" w:cs="Times New Roman"/>
          <w:lang w:val="en-GB"/>
        </w:rPr>
        <w:t>Libre</w:t>
      </w:r>
      <w:r w:rsidR="00CD6795">
        <w:rPr>
          <w:rFonts w:ascii="Times New Roman" w:hAnsi="Times New Roman" w:cs="Times New Roman"/>
          <w:lang w:val="en-GB"/>
        </w:rPr>
        <w:t>t</w:t>
      </w:r>
      <w:r>
        <w:rPr>
          <w:rFonts w:ascii="Times New Roman" w:hAnsi="Times New Roman" w:cs="Times New Roman"/>
          <w:lang w:val="en-GB"/>
        </w:rPr>
        <w:t>to</w:t>
      </w:r>
      <w:r w:rsidRPr="00D55945">
        <w:rPr>
          <w:rFonts w:ascii="Times New Roman" w:hAnsi="Times New Roman" w:cs="Times New Roman"/>
          <w:lang w:val="en-GB"/>
        </w:rPr>
        <w:t>)</w:t>
      </w:r>
    </w:p>
  </w:footnote>
  <w:footnote w:id="38">
    <w:p w14:paraId="0D64AA6C" w14:textId="77777777" w:rsidR="00BB4CB0" w:rsidRPr="00D55945" w:rsidRDefault="00BB4CB0" w:rsidP="00CD6795">
      <w:pPr>
        <w:pStyle w:val="Textodenotaderodap"/>
        <w:jc w:val="both"/>
        <w:rPr>
          <w:rFonts w:ascii="Times New Roman" w:hAnsi="Times New Roman" w:cs="Times New Roman"/>
          <w:lang w:val="en-GB"/>
        </w:rPr>
      </w:pPr>
      <w:r w:rsidRPr="00D55945">
        <w:rPr>
          <w:rStyle w:val="Refdenotaderodap"/>
        </w:rPr>
        <w:footnoteRef/>
      </w:r>
      <w:r w:rsidRPr="00D55945">
        <w:rPr>
          <w:rFonts w:ascii="Times New Roman" w:hAnsi="Times New Roman" w:cs="Times New Roman"/>
          <w:lang w:val="en-GB"/>
        </w:rPr>
        <w:t xml:space="preserve"> No original: I must punish him. And the rest as well. Bring them to me, Ariel. (</w:t>
      </w:r>
      <w:r>
        <w:rPr>
          <w:rFonts w:ascii="Times New Roman" w:hAnsi="Times New Roman" w:cs="Times New Roman"/>
          <w:lang w:val="en-GB"/>
        </w:rPr>
        <w:t>Libretto</w:t>
      </w:r>
      <w:r w:rsidRPr="00D55945">
        <w:rPr>
          <w:rFonts w:ascii="Times New Roman" w:hAnsi="Times New Roman" w:cs="Times New Roman"/>
          <w:lang w:val="en-GB"/>
        </w:rPr>
        <w:t>)</w:t>
      </w:r>
    </w:p>
  </w:footnote>
  <w:footnote w:id="39">
    <w:p w14:paraId="69EA998B" w14:textId="54A4F5FB" w:rsidR="00BB4CB0" w:rsidRPr="00D55945" w:rsidRDefault="00BB4CB0" w:rsidP="00CD6795">
      <w:pPr>
        <w:pStyle w:val="Textodenotaderodap"/>
        <w:jc w:val="both"/>
        <w:rPr>
          <w:rFonts w:ascii="Times New Roman" w:hAnsi="Times New Roman" w:cs="Times New Roman"/>
          <w:lang w:val="en-GB"/>
        </w:rPr>
      </w:pPr>
      <w:r w:rsidRPr="00D55945">
        <w:rPr>
          <w:rStyle w:val="Refdenotaderodap"/>
        </w:rPr>
        <w:footnoteRef/>
      </w:r>
      <w:r w:rsidRPr="00D55945">
        <w:rPr>
          <w:rFonts w:ascii="Times New Roman" w:hAnsi="Times New Roman" w:cs="Times New Roman"/>
          <w:lang w:val="en-GB"/>
        </w:rPr>
        <w:t xml:space="preserve"> No original:  I have lost her. I cannot rule their minds. </w:t>
      </w:r>
      <w:proofErr w:type="spellStart"/>
      <w:r w:rsidRPr="00D55945">
        <w:rPr>
          <w:rFonts w:ascii="Times New Roman" w:hAnsi="Times New Roman" w:cs="Times New Roman"/>
          <w:lang w:val="en-GB"/>
        </w:rPr>
        <w:t>Mychild</w:t>
      </w:r>
      <w:proofErr w:type="spellEnd"/>
      <w:r w:rsidRPr="00D55945">
        <w:rPr>
          <w:rFonts w:ascii="Times New Roman" w:hAnsi="Times New Roman" w:cs="Times New Roman"/>
          <w:lang w:val="en-GB"/>
        </w:rPr>
        <w:t xml:space="preserve"> has conquered me, a strong power than mine has set the young man free. (</w:t>
      </w:r>
      <w:r>
        <w:rPr>
          <w:rFonts w:ascii="Times New Roman" w:hAnsi="Times New Roman" w:cs="Times New Roman"/>
          <w:lang w:val="en-GB"/>
        </w:rPr>
        <w:t>Libretto</w:t>
      </w:r>
      <w:r w:rsidRPr="00D55945">
        <w:rPr>
          <w:rFonts w:ascii="Times New Roman" w:hAnsi="Times New Roman" w:cs="Times New Roman"/>
          <w:lang w:val="en-GB"/>
        </w:rPr>
        <w:t>)</w:t>
      </w:r>
    </w:p>
  </w:footnote>
  <w:footnote w:id="40">
    <w:p w14:paraId="68115F0E" w14:textId="346C1012" w:rsidR="00BB4CB0" w:rsidRPr="00FF5F99" w:rsidRDefault="00BB4CB0" w:rsidP="00CD6795">
      <w:pPr>
        <w:pStyle w:val="Textodenotaderodap"/>
        <w:jc w:val="both"/>
        <w:rPr>
          <w:rFonts w:ascii="Times New Roman" w:hAnsi="Times New Roman" w:cs="Times New Roman"/>
          <w:lang w:val="en-GB"/>
        </w:rPr>
      </w:pPr>
      <w:r w:rsidRPr="00FF5F99">
        <w:rPr>
          <w:rStyle w:val="Refdenotaderodap"/>
        </w:rPr>
        <w:footnoteRef/>
      </w:r>
      <w:r w:rsidRPr="00FF5F99">
        <w:rPr>
          <w:rFonts w:ascii="Times New Roman" w:hAnsi="Times New Roman" w:cs="Times New Roman"/>
          <w:lang w:val="en-GB"/>
        </w:rPr>
        <w:t xml:space="preserve">  No origina</w:t>
      </w:r>
      <w:r w:rsidR="00CD6795">
        <w:rPr>
          <w:rFonts w:ascii="Times New Roman" w:hAnsi="Times New Roman" w:cs="Times New Roman"/>
          <w:lang w:val="en-GB"/>
        </w:rPr>
        <w:t>l</w:t>
      </w:r>
      <w:r w:rsidRPr="00FF5F99">
        <w:rPr>
          <w:rFonts w:ascii="Times New Roman" w:hAnsi="Times New Roman" w:cs="Times New Roman"/>
          <w:lang w:val="en-GB"/>
        </w:rPr>
        <w:t xml:space="preserve">: </w:t>
      </w:r>
      <w:proofErr w:type="spellStart"/>
      <w:r w:rsidRPr="00FF5F99">
        <w:rPr>
          <w:rFonts w:ascii="Times New Roman" w:hAnsi="Times New Roman" w:cs="Times New Roman"/>
          <w:lang w:val="en-GB"/>
        </w:rPr>
        <w:t>Adès’s</w:t>
      </w:r>
      <w:proofErr w:type="spellEnd"/>
      <w:r w:rsidRPr="00FF5F99">
        <w:rPr>
          <w:rFonts w:ascii="Times New Roman" w:hAnsi="Times New Roman" w:cs="Times New Roman"/>
          <w:lang w:val="en-GB"/>
        </w:rPr>
        <w:t xml:space="preserve"> setting makes expansive use of the multi-layered dramatic potential at play, coming up with scintillating vocal and instrumental canvases of pristine detail and astonishing expressivity – virtues cherished in full measure by the Opera cast, chorus and orchestra</w:t>
      </w:r>
      <w:r>
        <w:rPr>
          <w:rFonts w:ascii="Times New Roman" w:hAnsi="Times New Roman" w:cs="Times New Roman"/>
          <w:lang w:val="en-GB"/>
        </w:rPr>
        <w:t xml:space="preserve"> (</w:t>
      </w:r>
      <w:r w:rsidRPr="009621C6">
        <w:rPr>
          <w:rFonts w:ascii="Times New Roman" w:hAnsi="Times New Roman" w:cs="Times New Roman"/>
          <w:b/>
          <w:bCs/>
          <w:i/>
          <w:iCs/>
          <w:lang w:val="en-GB"/>
        </w:rPr>
        <w:t>Adventures in Music</w:t>
      </w:r>
      <w:r>
        <w:rPr>
          <w:rFonts w:ascii="Times New Roman" w:hAnsi="Times New Roman" w:cs="Times New Roman"/>
          <w:lang w:val="en-GB"/>
        </w:rPr>
        <w:t>)</w:t>
      </w:r>
    </w:p>
  </w:footnote>
  <w:footnote w:id="41">
    <w:p w14:paraId="7D789C0F" w14:textId="77777777" w:rsidR="00BB4CB0" w:rsidRPr="00C034ED" w:rsidRDefault="00BB4CB0" w:rsidP="00CD6795">
      <w:pPr>
        <w:pStyle w:val="Textodenotaderodap"/>
        <w:jc w:val="both"/>
        <w:rPr>
          <w:rFonts w:ascii="Times New Roman" w:hAnsi="Times New Roman" w:cs="Times New Roman"/>
          <w:lang w:val="en-GB"/>
        </w:rPr>
      </w:pPr>
      <w:r w:rsidRPr="00C034ED">
        <w:rPr>
          <w:rStyle w:val="Refdenotaderodap"/>
        </w:rPr>
        <w:footnoteRef/>
      </w:r>
      <w:r w:rsidRPr="00C034ED">
        <w:rPr>
          <w:rFonts w:ascii="Times New Roman" w:hAnsi="Times New Roman" w:cs="Times New Roman"/>
          <w:lang w:val="en-GB"/>
        </w:rPr>
        <w:t xml:space="preserve"> No original: The soundscape of Shakespeare’s The </w:t>
      </w:r>
      <w:proofErr w:type="spellStart"/>
      <w:r w:rsidRPr="00C034ED">
        <w:rPr>
          <w:rFonts w:ascii="Times New Roman" w:hAnsi="Times New Roman" w:cs="Times New Roman"/>
          <w:lang w:val="en-GB"/>
        </w:rPr>
        <w:t>Temperstencompasses</w:t>
      </w:r>
      <w:proofErr w:type="spellEnd"/>
      <w:r w:rsidRPr="00C034ED">
        <w:rPr>
          <w:rFonts w:ascii="Times New Roman" w:hAnsi="Times New Roman" w:cs="Times New Roman"/>
          <w:lang w:val="en-GB"/>
        </w:rPr>
        <w:t xml:space="preserve"> a good deal more than Ariel’s ‘</w:t>
      </w:r>
      <w:proofErr w:type="spellStart"/>
      <w:r w:rsidRPr="00C034ED">
        <w:rPr>
          <w:rFonts w:ascii="Times New Roman" w:hAnsi="Times New Roman" w:cs="Times New Roman"/>
          <w:lang w:val="en-GB"/>
        </w:rPr>
        <w:t>FullFathom</w:t>
      </w:r>
      <w:proofErr w:type="spellEnd"/>
      <w:r w:rsidRPr="00C034ED">
        <w:rPr>
          <w:rFonts w:ascii="Times New Roman" w:hAnsi="Times New Roman" w:cs="Times New Roman"/>
          <w:lang w:val="en-GB"/>
        </w:rPr>
        <w:t xml:space="preserve"> </w:t>
      </w:r>
      <w:proofErr w:type="spellStart"/>
      <w:r w:rsidRPr="00C034ED">
        <w:rPr>
          <w:rFonts w:ascii="Times New Roman" w:hAnsi="Times New Roman" w:cs="Times New Roman"/>
          <w:lang w:val="en-GB"/>
        </w:rPr>
        <w:t>Feve</w:t>
      </w:r>
      <w:proofErr w:type="spellEnd"/>
      <w:r w:rsidRPr="00C034ED">
        <w:rPr>
          <w:rFonts w:ascii="Times New Roman" w:hAnsi="Times New Roman" w:cs="Times New Roman"/>
          <w:lang w:val="en-GB"/>
        </w:rPr>
        <w:t xml:space="preserve">’, Caliban’s ‘No more dams’ </w:t>
      </w:r>
      <w:proofErr w:type="spellStart"/>
      <w:r w:rsidRPr="00C034ED">
        <w:rPr>
          <w:rFonts w:ascii="Times New Roman" w:hAnsi="Times New Roman" w:cs="Times New Roman"/>
          <w:lang w:val="en-GB"/>
        </w:rPr>
        <w:t>ans</w:t>
      </w:r>
      <w:proofErr w:type="spellEnd"/>
      <w:r w:rsidRPr="00C034ED">
        <w:rPr>
          <w:rFonts w:ascii="Times New Roman" w:hAnsi="Times New Roman" w:cs="Times New Roman"/>
          <w:lang w:val="en-GB"/>
        </w:rPr>
        <w:t xml:space="preserve"> the wedding masques songs. (Leinwand, 2014, p. 153)</w:t>
      </w:r>
    </w:p>
  </w:footnote>
  <w:footnote w:id="42">
    <w:p w14:paraId="1707F4F2" w14:textId="168F939E" w:rsidR="00BB4CB0" w:rsidRPr="00212FB7" w:rsidRDefault="00BB4CB0" w:rsidP="00CD6795">
      <w:pPr>
        <w:pStyle w:val="Textodenotaderodap"/>
        <w:jc w:val="both"/>
        <w:rPr>
          <w:rFonts w:ascii="Times New Roman" w:hAnsi="Times New Roman" w:cs="Times New Roman"/>
          <w:lang w:val="en-GB"/>
        </w:rPr>
      </w:pPr>
      <w:r w:rsidRPr="00212FB7">
        <w:rPr>
          <w:rStyle w:val="Refdenotaderodap"/>
        </w:rPr>
        <w:footnoteRef/>
      </w:r>
      <w:r w:rsidRPr="00212FB7">
        <w:rPr>
          <w:rFonts w:ascii="Times New Roman" w:hAnsi="Times New Roman" w:cs="Times New Roman"/>
          <w:lang w:val="en-GB"/>
        </w:rPr>
        <w:t xml:space="preserve"> No original: a jarring sequence of chords, starting in the depths of the orchestra and releasing a musical storm. </w:t>
      </w:r>
      <w:r w:rsidR="00CD6795">
        <w:rPr>
          <w:rFonts w:ascii="Times New Roman" w:hAnsi="Times New Roman" w:cs="Times New Roman"/>
          <w:lang w:val="en-GB"/>
        </w:rPr>
        <w:t>[…]</w:t>
      </w:r>
      <w:r w:rsidRPr="00212FB7">
        <w:rPr>
          <w:rFonts w:ascii="Times New Roman" w:hAnsi="Times New Roman" w:cs="Times New Roman"/>
          <w:lang w:val="en-GB"/>
        </w:rPr>
        <w:t xml:space="preserve"> Rhythmically unstable, lacerated by a metal sheet and an orchestral whip, theses wild deviations in tone become the hallmark of Prospero’s world. (Plumley</w:t>
      </w:r>
      <w:r w:rsidR="0001668D">
        <w:rPr>
          <w:rFonts w:ascii="Times New Roman" w:hAnsi="Times New Roman" w:cs="Times New Roman"/>
          <w:lang w:val="en-GB"/>
        </w:rPr>
        <w:t xml:space="preserve">, </w:t>
      </w:r>
      <w:proofErr w:type="spellStart"/>
      <w:r w:rsidR="00526791">
        <w:rPr>
          <w:rFonts w:ascii="Times New Roman" w:hAnsi="Times New Roman" w:cs="Times New Roman"/>
          <w:lang w:val="en-GB"/>
        </w:rPr>
        <w:t>s</w:t>
      </w:r>
      <w:r w:rsidR="0001668D">
        <w:rPr>
          <w:rFonts w:ascii="Times New Roman" w:hAnsi="Times New Roman" w:cs="Times New Roman"/>
          <w:lang w:val="en-GB"/>
        </w:rPr>
        <w:t>.d.</w:t>
      </w:r>
      <w:proofErr w:type="spellEnd"/>
      <w:r w:rsidR="0001668D">
        <w:rPr>
          <w:rFonts w:ascii="Times New Roman" w:hAnsi="Times New Roman" w:cs="Times New Roman"/>
          <w:lang w:val="en-GB"/>
        </w:rPr>
        <w:t>,</w:t>
      </w:r>
      <w:r w:rsidRPr="00212FB7">
        <w:rPr>
          <w:rFonts w:ascii="Times New Roman" w:hAnsi="Times New Roman" w:cs="Times New Roman"/>
          <w:lang w:val="en-GB"/>
        </w:rPr>
        <w:t xml:space="preserve"> Ins3)</w:t>
      </w:r>
    </w:p>
  </w:footnote>
  <w:footnote w:id="43">
    <w:p w14:paraId="1378C7DC" w14:textId="6B91BC4F" w:rsidR="008638BA" w:rsidRPr="0045546C" w:rsidRDefault="008638BA">
      <w:pPr>
        <w:pStyle w:val="Textodenotaderodap"/>
        <w:rPr>
          <w:rFonts w:ascii="Times New Roman" w:hAnsi="Times New Roman" w:cs="Times New Roman"/>
          <w:lang w:val="en-GB"/>
        </w:rPr>
      </w:pPr>
      <w:r w:rsidRPr="008638BA">
        <w:rPr>
          <w:rStyle w:val="Refdenotaderodap"/>
          <w:rFonts w:ascii="Times New Roman" w:hAnsi="Times New Roman" w:cs="Times New Roman"/>
        </w:rPr>
        <w:footnoteRef/>
      </w:r>
      <w:r w:rsidRPr="008638BA">
        <w:rPr>
          <w:rFonts w:ascii="Times New Roman" w:hAnsi="Times New Roman" w:cs="Times New Roman"/>
          <w:lang w:val="en-GB"/>
        </w:rPr>
        <w:t xml:space="preserve"> No original: </w:t>
      </w:r>
      <w:r w:rsidR="0045546C" w:rsidRPr="0045546C">
        <w:rPr>
          <w:rFonts w:ascii="Times New Roman" w:hAnsi="Times New Roman" w:cs="Times New Roman"/>
          <w:lang w:val="en-GB"/>
        </w:rPr>
        <w:t xml:space="preserve">The eerie perfection of </w:t>
      </w:r>
      <w:proofErr w:type="gramStart"/>
      <w:r w:rsidR="0045546C" w:rsidRPr="0045546C">
        <w:rPr>
          <w:rFonts w:ascii="Times New Roman" w:hAnsi="Times New Roman" w:cs="Times New Roman"/>
          <w:lang w:val="en-GB"/>
        </w:rPr>
        <w:t>Luna’s  as</w:t>
      </w:r>
      <w:proofErr w:type="gramEnd"/>
      <w:r w:rsidR="0045546C" w:rsidRPr="0045546C">
        <w:rPr>
          <w:rFonts w:ascii="Times New Roman" w:hAnsi="Times New Roman" w:cs="Times New Roman"/>
          <w:lang w:val="en-GB"/>
        </w:rPr>
        <w:t xml:space="preserve"> she hit high E</w:t>
      </w:r>
      <w:r w:rsidR="0045546C">
        <w:rPr>
          <w:rFonts w:ascii="Times New Roman" w:hAnsi="Times New Roman" w:cs="Times New Roman"/>
          <w:lang w:val="en-GB"/>
        </w:rPr>
        <w:t xml:space="preserve"> (Daniel, 2014, p. 158)</w:t>
      </w:r>
    </w:p>
  </w:footnote>
  <w:footnote w:id="44">
    <w:p w14:paraId="3A8C3B5B" w14:textId="1E2340ED" w:rsidR="00DD0A89" w:rsidRPr="001F3F33" w:rsidRDefault="00DD0A89" w:rsidP="00DD0A89">
      <w:pPr>
        <w:pStyle w:val="Textodenotaderodap"/>
        <w:jc w:val="both"/>
        <w:rPr>
          <w:rFonts w:ascii="Times New Roman" w:hAnsi="Times New Roman" w:cs="Times New Roman"/>
          <w:lang w:val="en-GB"/>
        </w:rPr>
      </w:pPr>
      <w:r>
        <w:rPr>
          <w:rStyle w:val="Refdenotaderodap"/>
        </w:rPr>
        <w:footnoteRef/>
      </w:r>
      <w:r w:rsidRPr="00DD0A89">
        <w:rPr>
          <w:lang w:val="en-GB"/>
        </w:rPr>
        <w:t xml:space="preserve"> </w:t>
      </w:r>
      <w:r w:rsidRPr="001F3F33">
        <w:rPr>
          <w:rFonts w:ascii="Times New Roman" w:hAnsi="Times New Roman" w:cs="Times New Roman"/>
          <w:lang w:val="en-GB"/>
        </w:rPr>
        <w:t>No original:  a baritone whose authoritative nature recalls the stern father figures of the 19</w:t>
      </w:r>
      <w:r w:rsidRPr="001F3F33">
        <w:rPr>
          <w:rFonts w:ascii="Times New Roman" w:hAnsi="Times New Roman" w:cs="Times New Roman"/>
          <w:vertAlign w:val="superscript"/>
          <w:lang w:val="en-GB"/>
        </w:rPr>
        <w:t>th</w:t>
      </w:r>
      <w:r w:rsidRPr="001F3F33">
        <w:rPr>
          <w:rFonts w:ascii="Times New Roman" w:hAnsi="Times New Roman" w:cs="Times New Roman"/>
          <w:lang w:val="en-GB"/>
        </w:rPr>
        <w:t xml:space="preserve"> century Romantic operas of Verdi and Wagner. His </w:t>
      </w:r>
      <w:proofErr w:type="gramStart"/>
      <w:r w:rsidRPr="001F3F33">
        <w:rPr>
          <w:rFonts w:ascii="Times New Roman" w:hAnsi="Times New Roman" w:cs="Times New Roman"/>
          <w:lang w:val="en-GB"/>
        </w:rPr>
        <w:t>often expository</w:t>
      </w:r>
      <w:proofErr w:type="gramEnd"/>
      <w:r w:rsidRPr="001F3F33">
        <w:rPr>
          <w:rFonts w:ascii="Times New Roman" w:hAnsi="Times New Roman" w:cs="Times New Roman"/>
          <w:lang w:val="en-GB"/>
        </w:rPr>
        <w:t xml:space="preserve"> music reflects the character’s struggle between his lower and his nobler instincts as he comes to terms with </w:t>
      </w:r>
      <w:proofErr w:type="spellStart"/>
      <w:r w:rsidRPr="001F3F33">
        <w:rPr>
          <w:rFonts w:ascii="Times New Roman" w:hAnsi="Times New Roman" w:cs="Times New Roman"/>
          <w:lang w:val="en-GB"/>
        </w:rPr>
        <w:t>thec</w:t>
      </w:r>
      <w:proofErr w:type="spellEnd"/>
      <w:r w:rsidRPr="001F3F33">
        <w:rPr>
          <w:rFonts w:ascii="Times New Roman" w:hAnsi="Times New Roman" w:cs="Times New Roman"/>
          <w:lang w:val="en-GB"/>
        </w:rPr>
        <w:t xml:space="preserve"> limits of his powers—as a magician and as an all-to-human father. </w:t>
      </w:r>
      <w:bookmarkStart w:id="13" w:name="_Hlk215687041"/>
      <w:r w:rsidRPr="001F3F33">
        <w:rPr>
          <w:rFonts w:ascii="Times New Roman" w:hAnsi="Times New Roman" w:cs="Times New Roman"/>
          <w:lang w:val="en-GB"/>
        </w:rPr>
        <w:t>(P</w:t>
      </w:r>
      <w:r w:rsidR="0001668D">
        <w:rPr>
          <w:rFonts w:ascii="Times New Roman" w:hAnsi="Times New Roman" w:cs="Times New Roman"/>
          <w:lang w:val="en-GB"/>
        </w:rPr>
        <w:t>l</w:t>
      </w:r>
      <w:r w:rsidRPr="001F3F33">
        <w:rPr>
          <w:rFonts w:ascii="Times New Roman" w:hAnsi="Times New Roman" w:cs="Times New Roman"/>
          <w:lang w:val="en-GB"/>
        </w:rPr>
        <w:t>umley,</w:t>
      </w:r>
      <w:r w:rsidR="0001668D">
        <w:rPr>
          <w:rFonts w:ascii="Times New Roman" w:hAnsi="Times New Roman" w:cs="Times New Roman"/>
          <w:lang w:val="en-GB"/>
        </w:rPr>
        <w:t xml:space="preserve"> </w:t>
      </w:r>
      <w:proofErr w:type="spellStart"/>
      <w:r w:rsidR="00526791">
        <w:rPr>
          <w:rFonts w:ascii="Times New Roman" w:hAnsi="Times New Roman" w:cs="Times New Roman"/>
          <w:lang w:val="en-GB"/>
        </w:rPr>
        <w:t>s</w:t>
      </w:r>
      <w:r w:rsidR="0001668D">
        <w:rPr>
          <w:rFonts w:ascii="Times New Roman" w:hAnsi="Times New Roman" w:cs="Times New Roman"/>
          <w:lang w:val="en-GB"/>
        </w:rPr>
        <w:t>.d.</w:t>
      </w:r>
      <w:proofErr w:type="spellEnd"/>
      <w:r w:rsidR="0001668D">
        <w:rPr>
          <w:rFonts w:ascii="Times New Roman" w:hAnsi="Times New Roman" w:cs="Times New Roman"/>
          <w:lang w:val="en-GB"/>
        </w:rPr>
        <w:t>,</w:t>
      </w:r>
      <w:r w:rsidRPr="001F3F33">
        <w:rPr>
          <w:rFonts w:ascii="Times New Roman" w:hAnsi="Times New Roman" w:cs="Times New Roman"/>
          <w:lang w:val="en-GB"/>
        </w:rPr>
        <w:t xml:space="preserve"> p. 42).</w:t>
      </w:r>
      <w:bookmarkEnd w:id="13"/>
    </w:p>
    <w:p w14:paraId="5BE60821" w14:textId="30CDF56A" w:rsidR="00DD0A89" w:rsidRPr="00DD0A89" w:rsidRDefault="00DD0A89">
      <w:pPr>
        <w:pStyle w:val="Textodenotaderodap"/>
        <w:rPr>
          <w:lang w:val="en-GB"/>
        </w:rPr>
      </w:pPr>
    </w:p>
  </w:footnote>
  <w:footnote w:id="45">
    <w:p w14:paraId="0F5190E6" w14:textId="6776EDF0" w:rsidR="00BB4CB0" w:rsidRPr="0045546C" w:rsidRDefault="00BB4CB0" w:rsidP="005944D2">
      <w:pPr>
        <w:pStyle w:val="Textodenotaderodap"/>
        <w:jc w:val="both"/>
        <w:rPr>
          <w:rFonts w:ascii="Times New Roman" w:hAnsi="Times New Roman" w:cs="Times New Roman"/>
          <w:lang w:val="en-GB"/>
        </w:rPr>
      </w:pPr>
      <w:r w:rsidRPr="00FF5F99">
        <w:rPr>
          <w:rStyle w:val="Refdenotaderodap"/>
        </w:rPr>
        <w:footnoteRef/>
      </w:r>
      <w:r w:rsidRPr="00FF5F99">
        <w:rPr>
          <w:rFonts w:ascii="Times New Roman" w:hAnsi="Times New Roman" w:cs="Times New Roman"/>
          <w:lang w:val="en-GB"/>
        </w:rPr>
        <w:t xml:space="preserve"> No original: sets the action within an imaginary version of the opera house of Milan La Scala, thus underlying the narrative of </w:t>
      </w:r>
      <w:r w:rsidRPr="00FF5F99">
        <w:rPr>
          <w:rFonts w:ascii="Times New Roman" w:hAnsi="Times New Roman" w:cs="Times New Roman"/>
          <w:i/>
          <w:iCs/>
          <w:lang w:val="en-GB"/>
        </w:rPr>
        <w:t>The Tempest </w:t>
      </w:r>
      <w:r w:rsidRPr="00FF5F99">
        <w:rPr>
          <w:rFonts w:ascii="Times New Roman" w:hAnsi="Times New Roman" w:cs="Times New Roman"/>
          <w:lang w:val="en-GB"/>
        </w:rPr>
        <w:t xml:space="preserve">as </w:t>
      </w:r>
      <w:proofErr w:type="spellStart"/>
      <w:r w:rsidRPr="00FF5F99">
        <w:rPr>
          <w:rFonts w:ascii="Times New Roman" w:hAnsi="Times New Roman" w:cs="Times New Roman"/>
          <w:lang w:val="en-GB"/>
        </w:rPr>
        <w:t>theater</w:t>
      </w:r>
      <w:proofErr w:type="spellEnd"/>
      <w:r w:rsidRPr="00FF5F99">
        <w:rPr>
          <w:rFonts w:ascii="Times New Roman" w:hAnsi="Times New Roman" w:cs="Times New Roman"/>
          <w:lang w:val="en-GB"/>
        </w:rPr>
        <w:t xml:space="preserve"> staged by Prospero. However, analogous to creative processes, Shakespeare’s </w:t>
      </w:r>
      <w:r w:rsidRPr="00290E8C">
        <w:rPr>
          <w:rFonts w:ascii="Times New Roman" w:hAnsi="Times New Roman" w:cs="Times New Roman"/>
          <w:i/>
          <w:iCs/>
          <w:lang w:val="en-GB"/>
        </w:rPr>
        <w:t>dramatis personae</w:t>
      </w:r>
      <w:r w:rsidRPr="00FF5F99">
        <w:rPr>
          <w:rFonts w:ascii="Times New Roman" w:hAnsi="Times New Roman" w:cs="Times New Roman"/>
          <w:lang w:val="en-GB"/>
        </w:rPr>
        <w:t xml:space="preserve"> – as re-envisioned by Oakes and </w:t>
      </w:r>
      <w:proofErr w:type="spellStart"/>
      <w:r w:rsidRPr="00FF5F99">
        <w:rPr>
          <w:rFonts w:ascii="Times New Roman" w:hAnsi="Times New Roman" w:cs="Times New Roman"/>
          <w:lang w:val="en-GB"/>
        </w:rPr>
        <w:t>Adès</w:t>
      </w:r>
      <w:proofErr w:type="spellEnd"/>
      <w:r w:rsidRPr="00FF5F99">
        <w:rPr>
          <w:rFonts w:ascii="Times New Roman" w:hAnsi="Times New Roman" w:cs="Times New Roman"/>
          <w:lang w:val="en-GB"/>
        </w:rPr>
        <w:t xml:space="preserve"> – tend to have a will of their own, hence guiding the trajectories of the events at play to some unexpected directions, those of which the creator himself is then bound to follow, to absolvitory effect.</w:t>
      </w:r>
      <w:r w:rsidR="0045546C">
        <w:rPr>
          <w:rFonts w:ascii="Times New Roman" w:hAnsi="Times New Roman" w:cs="Times New Roman"/>
          <w:lang w:val="en-GB"/>
        </w:rPr>
        <w:t xml:space="preserve"> </w:t>
      </w:r>
      <w:r w:rsidR="0045546C" w:rsidRPr="0045546C">
        <w:rPr>
          <w:rFonts w:ascii="Times New Roman" w:hAnsi="Times New Roman" w:cs="Times New Roman"/>
          <w:lang w:val="en-GB"/>
        </w:rPr>
        <w:t xml:space="preserve">(Kallio, 2024, </w:t>
      </w:r>
      <w:proofErr w:type="spellStart"/>
      <w:r w:rsidR="0045546C" w:rsidRPr="0045546C">
        <w:rPr>
          <w:rFonts w:ascii="Times New Roman" w:hAnsi="Times New Roman" w:cs="Times New Roman"/>
          <w:lang w:val="en-GB"/>
        </w:rPr>
        <w:t>n.p.</w:t>
      </w:r>
      <w:proofErr w:type="spellEnd"/>
      <w:r w:rsidR="0045546C" w:rsidRPr="0045546C">
        <w:rPr>
          <w:rFonts w:ascii="Times New Roman" w:hAnsi="Times New Roman" w:cs="Times New Roman"/>
          <w:lang w:val="en-GB"/>
        </w:rPr>
        <w:t>)</w:t>
      </w:r>
    </w:p>
  </w:footnote>
  <w:footnote w:id="46">
    <w:p w14:paraId="2B6B0261" w14:textId="00CD5F44" w:rsidR="00BB4CB0" w:rsidRPr="00F264BF" w:rsidRDefault="00BB4CB0" w:rsidP="00CE4EC8">
      <w:pPr>
        <w:pStyle w:val="Textodenotaderodap"/>
        <w:jc w:val="both"/>
        <w:rPr>
          <w:rFonts w:ascii="Times New Roman" w:hAnsi="Times New Roman" w:cs="Times New Roman"/>
          <w:lang w:val="en-GB"/>
        </w:rPr>
      </w:pPr>
      <w:r w:rsidRPr="00F264BF">
        <w:rPr>
          <w:rStyle w:val="Refdenotaderodap"/>
        </w:rPr>
        <w:footnoteRef/>
      </w:r>
      <w:r w:rsidRPr="00F264BF">
        <w:rPr>
          <w:rFonts w:ascii="Times New Roman" w:hAnsi="Times New Roman" w:cs="Times New Roman"/>
          <w:lang w:val="en-GB"/>
        </w:rPr>
        <w:t xml:space="preserve"> </w:t>
      </w:r>
      <w:r w:rsidR="00CE4EC8">
        <w:rPr>
          <w:rFonts w:ascii="Times New Roman" w:hAnsi="Times New Roman" w:cs="Times New Roman"/>
          <w:lang w:val="en-GB"/>
        </w:rPr>
        <w:t xml:space="preserve">No original: </w:t>
      </w:r>
      <w:r w:rsidRPr="00F264BF">
        <w:rPr>
          <w:rFonts w:ascii="Times New Roman" w:hAnsi="Times New Roman" w:cs="Times New Roman"/>
          <w:lang w:val="en-GB"/>
        </w:rPr>
        <w:t xml:space="preserve">Stepping away from the shape and language of Shakespeare’s original play could have been seen as running scared of the Bard’s genius. But </w:t>
      </w:r>
      <w:proofErr w:type="spellStart"/>
      <w:r w:rsidRPr="00F264BF">
        <w:rPr>
          <w:rFonts w:ascii="Times New Roman" w:hAnsi="Times New Roman" w:cs="Times New Roman"/>
          <w:lang w:val="en-GB"/>
        </w:rPr>
        <w:t>Adès</w:t>
      </w:r>
      <w:proofErr w:type="spellEnd"/>
      <w:r w:rsidRPr="00F264BF">
        <w:rPr>
          <w:rFonts w:ascii="Times New Roman" w:hAnsi="Times New Roman" w:cs="Times New Roman"/>
          <w:lang w:val="en-GB"/>
        </w:rPr>
        <w:t xml:space="preserve"> and Oakes’s textural and structural voices move closer to its message than any of their musical predecessors</w:t>
      </w:r>
      <w:r w:rsidR="00CE4EC8">
        <w:rPr>
          <w:rFonts w:ascii="Times New Roman" w:hAnsi="Times New Roman" w:cs="Times New Roman"/>
          <w:lang w:val="en-GB"/>
        </w:rPr>
        <w:t>.</w:t>
      </w:r>
      <w:r w:rsidRPr="00F264BF">
        <w:rPr>
          <w:rFonts w:ascii="Times New Roman" w:hAnsi="Times New Roman" w:cs="Times New Roman"/>
          <w:lang w:val="en-GB"/>
        </w:rPr>
        <w:t xml:space="preserve"> (Plumley,</w:t>
      </w:r>
      <w:r w:rsidR="00CE4EC8">
        <w:rPr>
          <w:rFonts w:ascii="Times New Roman" w:hAnsi="Times New Roman" w:cs="Times New Roman"/>
          <w:lang w:val="en-GB"/>
        </w:rPr>
        <w:t xml:space="preserve"> </w:t>
      </w:r>
      <w:proofErr w:type="spellStart"/>
      <w:r w:rsidR="008C7C15">
        <w:rPr>
          <w:rFonts w:ascii="Times New Roman" w:hAnsi="Times New Roman" w:cs="Times New Roman"/>
          <w:lang w:val="en-GB"/>
        </w:rPr>
        <w:t>s</w:t>
      </w:r>
      <w:r w:rsidR="00CE4EC8">
        <w:rPr>
          <w:rFonts w:ascii="Times New Roman" w:hAnsi="Times New Roman" w:cs="Times New Roman"/>
          <w:lang w:val="en-GB"/>
        </w:rPr>
        <w:t>.d.</w:t>
      </w:r>
      <w:proofErr w:type="spellEnd"/>
      <w:r w:rsidR="00CE4EC8">
        <w:rPr>
          <w:rFonts w:ascii="Times New Roman" w:hAnsi="Times New Roman" w:cs="Times New Roman"/>
          <w:lang w:val="en-GB"/>
        </w:rPr>
        <w:t xml:space="preserve">, </w:t>
      </w:r>
      <w:r w:rsidRPr="00F264BF">
        <w:rPr>
          <w:rFonts w:ascii="Times New Roman" w:hAnsi="Times New Roman" w:cs="Times New Roman"/>
          <w:lang w:val="en-GB"/>
        </w:rPr>
        <w:t>Ins3)</w:t>
      </w:r>
    </w:p>
  </w:footnote>
  <w:footnote w:id="47">
    <w:p w14:paraId="4347119D" w14:textId="5B23E3A4" w:rsidR="00BB4CB0" w:rsidRPr="009A417A" w:rsidRDefault="00BB4CB0" w:rsidP="00CE4EC8">
      <w:pPr>
        <w:spacing w:after="0"/>
        <w:jc w:val="both"/>
        <w:rPr>
          <w:rFonts w:ascii="Times New Roman" w:hAnsi="Times New Roman" w:cs="Times New Roman"/>
          <w:sz w:val="20"/>
          <w:szCs w:val="20"/>
          <w:lang w:val="en-GB"/>
        </w:rPr>
      </w:pPr>
      <w:r w:rsidRPr="00CE4EC8">
        <w:rPr>
          <w:rStyle w:val="Refdenotaderodap"/>
          <w:rFonts w:ascii="Times New Roman" w:hAnsi="Times New Roman" w:cs="Times New Roman"/>
          <w:sz w:val="20"/>
          <w:szCs w:val="20"/>
        </w:rPr>
        <w:footnoteRef/>
      </w:r>
      <w:r w:rsidRPr="00CE4EC8">
        <w:rPr>
          <w:rFonts w:ascii="Times New Roman" w:hAnsi="Times New Roman" w:cs="Times New Roman"/>
          <w:sz w:val="20"/>
          <w:szCs w:val="20"/>
          <w:lang w:val="en-GB"/>
        </w:rPr>
        <w:t xml:space="preserve"> </w:t>
      </w:r>
      <w:r w:rsidR="00CE4EC8" w:rsidRPr="00CE4EC8">
        <w:rPr>
          <w:rFonts w:ascii="Times New Roman" w:hAnsi="Times New Roman" w:cs="Times New Roman"/>
          <w:sz w:val="20"/>
          <w:szCs w:val="20"/>
          <w:lang w:val="en-GB"/>
        </w:rPr>
        <w:t>No original:</w:t>
      </w:r>
      <w:r w:rsidR="00CE4EC8" w:rsidRPr="00CE4EC8">
        <w:rPr>
          <w:sz w:val="20"/>
          <w:szCs w:val="20"/>
          <w:lang w:val="en-GB"/>
        </w:rPr>
        <w:t xml:space="preserve"> </w:t>
      </w:r>
      <w:r w:rsidRPr="009A417A">
        <w:rPr>
          <w:rFonts w:ascii="Times New Roman" w:hAnsi="Times New Roman" w:cs="Times New Roman"/>
          <w:sz w:val="20"/>
          <w:szCs w:val="20"/>
          <w:lang w:val="en-GB"/>
        </w:rPr>
        <w:t>From the hypnotic tunes of Ariel to the torments of Caliban, Shakespeare’s testamentary opus abounds with highly meaningful moments that culminate in the</w:t>
      </w:r>
      <w:r w:rsidRPr="009A417A">
        <w:rPr>
          <w:lang w:val="en-GB"/>
        </w:rPr>
        <w:t xml:space="preserve"> </w:t>
      </w:r>
      <w:r w:rsidRPr="009A417A">
        <w:rPr>
          <w:rFonts w:ascii="Times New Roman" w:hAnsi="Times New Roman" w:cs="Times New Roman"/>
          <w:sz w:val="20"/>
          <w:szCs w:val="20"/>
          <w:lang w:val="en-GB"/>
        </w:rPr>
        <w:t>moving epilogue where Prospero yearns for forgiveness and enchantment. One of these most seductive scenes evokes the brave new world naively glimpsed by Miranda, an open perspective on a distant, different and promising land.</w:t>
      </w:r>
    </w:p>
    <w:p w14:paraId="187B8DBA" w14:textId="1F0DF8A9" w:rsidR="00BB4CB0" w:rsidRPr="009A417A" w:rsidRDefault="00BB4CB0" w:rsidP="00CE4EC8">
      <w:pPr>
        <w:spacing w:after="0"/>
        <w:jc w:val="both"/>
        <w:rPr>
          <w:rFonts w:ascii="Times New Roman" w:hAnsi="Times New Roman" w:cs="Times New Roman"/>
          <w:sz w:val="20"/>
          <w:szCs w:val="20"/>
          <w:lang w:val="en-GB"/>
        </w:rPr>
      </w:pPr>
      <w:r w:rsidRPr="009A417A">
        <w:rPr>
          <w:rFonts w:ascii="Times New Roman" w:hAnsi="Times New Roman" w:cs="Times New Roman"/>
          <w:sz w:val="20"/>
          <w:szCs w:val="20"/>
          <w:lang w:val="en-GB"/>
        </w:rPr>
        <w:t xml:space="preserve">This valorous new world is also one of creation, which allows the perpetual reinvention of great texts. At the beginning of the millennium, Thomas </w:t>
      </w:r>
      <w:proofErr w:type="spellStart"/>
      <w:r w:rsidRPr="009A417A">
        <w:rPr>
          <w:rFonts w:ascii="Times New Roman" w:hAnsi="Times New Roman" w:cs="Times New Roman"/>
          <w:sz w:val="20"/>
          <w:szCs w:val="20"/>
          <w:lang w:val="en-GB"/>
        </w:rPr>
        <w:t>Adès</w:t>
      </w:r>
      <w:proofErr w:type="spellEnd"/>
      <w:r w:rsidRPr="009A417A">
        <w:rPr>
          <w:rFonts w:ascii="Times New Roman" w:hAnsi="Times New Roman" w:cs="Times New Roman"/>
          <w:sz w:val="20"/>
          <w:szCs w:val="20"/>
          <w:lang w:val="en-GB"/>
        </w:rPr>
        <w:t xml:space="preserve"> and Meredith Oakes gave contemporary opera its letters of nobility by creating their Tempest. A few years later, Lepage and his collaborators took pleasure in transposing the work to the mythical and timeless stage of La Scala in Milan, the high place of classical opera. The allusion left plenty of room for the extraordinary seductive power of music, and the fascination aroused by the strange songs of Ariel.</w:t>
      </w:r>
      <w:r>
        <w:rPr>
          <w:rFonts w:ascii="Times New Roman" w:hAnsi="Times New Roman" w:cs="Times New Roman"/>
          <w:sz w:val="20"/>
          <w:szCs w:val="20"/>
          <w:lang w:val="en-GB"/>
        </w:rPr>
        <w:t xml:space="preserve"> (Ex Machina</w:t>
      </w:r>
      <w:r w:rsidR="00CE4EC8">
        <w:rPr>
          <w:rFonts w:ascii="Times New Roman" w:hAnsi="Times New Roman" w:cs="Times New Roman"/>
          <w:sz w:val="20"/>
          <w:szCs w:val="20"/>
          <w:lang w:val="en-GB"/>
        </w:rPr>
        <w:t>:</w:t>
      </w:r>
      <w:r>
        <w:rPr>
          <w:rFonts w:ascii="Times New Roman" w:hAnsi="Times New Roman" w:cs="Times New Roman"/>
          <w:sz w:val="20"/>
          <w:szCs w:val="20"/>
          <w:lang w:val="en-GB"/>
        </w:rPr>
        <w:t xml:space="preserve"> The Tempest</w:t>
      </w:r>
      <w:r w:rsidR="00CE4EC8">
        <w:rPr>
          <w:rFonts w:ascii="Times New Roman" w:hAnsi="Times New Roman" w:cs="Times New Roman"/>
          <w:sz w:val="20"/>
          <w:szCs w:val="20"/>
          <w:lang w:val="en-GB"/>
        </w:rPr>
        <w:t xml:space="preserve">, </w:t>
      </w:r>
      <w:proofErr w:type="spellStart"/>
      <w:r w:rsidR="008C7C15">
        <w:rPr>
          <w:rFonts w:ascii="Times New Roman" w:hAnsi="Times New Roman" w:cs="Times New Roman"/>
          <w:sz w:val="20"/>
          <w:szCs w:val="20"/>
          <w:lang w:val="en-GB"/>
        </w:rPr>
        <w:t>s</w:t>
      </w:r>
      <w:r w:rsidR="00CE4EC8">
        <w:rPr>
          <w:rFonts w:ascii="Times New Roman" w:hAnsi="Times New Roman" w:cs="Times New Roman"/>
          <w:sz w:val="20"/>
          <w:szCs w:val="20"/>
          <w:lang w:val="en-GB"/>
        </w:rPr>
        <w:t>.d.</w:t>
      </w:r>
      <w:proofErr w:type="spellEnd"/>
      <w:r w:rsidR="00CE4EC8">
        <w:rPr>
          <w:rFonts w:ascii="Times New Roman" w:hAnsi="Times New Roman" w:cs="Times New Roman"/>
          <w:sz w:val="20"/>
          <w:szCs w:val="20"/>
          <w:lang w:val="en-GB"/>
        </w:rPr>
        <w:t xml:space="preserve">, </w:t>
      </w:r>
      <w:proofErr w:type="spellStart"/>
      <w:r w:rsidR="00CE4EC8">
        <w:rPr>
          <w:rFonts w:ascii="Times New Roman" w:hAnsi="Times New Roman" w:cs="Times New Roman"/>
          <w:sz w:val="20"/>
          <w:szCs w:val="20"/>
          <w:lang w:val="en-GB"/>
        </w:rPr>
        <w:t>n.p.</w:t>
      </w:r>
      <w:proofErr w:type="spellEnd"/>
      <w:r>
        <w:rPr>
          <w:rFonts w:ascii="Times New Roman" w:hAnsi="Times New Roman" w:cs="Times New Roman"/>
          <w:sz w:val="20"/>
          <w:szCs w:val="20"/>
          <w:lang w:val="en-GB"/>
        </w:rPr>
        <w:t>)</w:t>
      </w:r>
    </w:p>
    <w:p w14:paraId="56F8DC4E" w14:textId="77777777" w:rsidR="00BB4CB0" w:rsidRPr="002C6643" w:rsidRDefault="00BB4CB0" w:rsidP="00BB4CB0">
      <w:pPr>
        <w:pStyle w:val="Textodenotaderodap"/>
        <w:rPr>
          <w:lang w:val="en-GB"/>
        </w:rPr>
      </w:pPr>
    </w:p>
  </w:footnote>
  <w:footnote w:id="48">
    <w:p w14:paraId="77A41548" w14:textId="30342302" w:rsidR="003D15E6" w:rsidRPr="00B56DDC" w:rsidRDefault="003D15E6" w:rsidP="00B56DDC">
      <w:pPr>
        <w:pStyle w:val="Textodenotaderodap"/>
        <w:jc w:val="both"/>
        <w:rPr>
          <w:rFonts w:ascii="Times New Roman" w:hAnsi="Times New Roman" w:cs="Times New Roman"/>
          <w:lang w:val="en-GB"/>
        </w:rPr>
      </w:pPr>
      <w:r w:rsidRPr="00B56DDC">
        <w:rPr>
          <w:rStyle w:val="Refdenotaderodap"/>
          <w:rFonts w:ascii="Times New Roman" w:hAnsi="Times New Roman" w:cs="Times New Roman"/>
        </w:rPr>
        <w:footnoteRef/>
      </w:r>
      <w:r w:rsidRPr="00B56DDC">
        <w:rPr>
          <w:rFonts w:ascii="Times New Roman" w:hAnsi="Times New Roman" w:cs="Times New Roman"/>
          <w:lang w:val="en-GB"/>
        </w:rPr>
        <w:t xml:space="preserve"> </w:t>
      </w:r>
      <w:r w:rsidR="00A331F5">
        <w:rPr>
          <w:rFonts w:ascii="Times New Roman" w:hAnsi="Times New Roman" w:cs="Times New Roman"/>
          <w:lang w:val="en-GB"/>
        </w:rPr>
        <w:t xml:space="preserve">No </w:t>
      </w:r>
      <w:r w:rsidR="00B56DDC" w:rsidRPr="00B56DDC">
        <w:rPr>
          <w:rFonts w:ascii="Times New Roman" w:hAnsi="Times New Roman" w:cs="Times New Roman"/>
          <w:lang w:val="en-GB"/>
        </w:rPr>
        <w:t xml:space="preserve">original: “comics and graphic novels in their modern structure date back to eighteenth century England, where William Hogarth, James </w:t>
      </w:r>
      <w:proofErr w:type="spellStart"/>
      <w:r w:rsidR="00B56DDC" w:rsidRPr="00B56DDC">
        <w:rPr>
          <w:rFonts w:ascii="Times New Roman" w:hAnsi="Times New Roman" w:cs="Times New Roman"/>
          <w:lang w:val="en-GB"/>
        </w:rPr>
        <w:t>Gillray</w:t>
      </w:r>
      <w:proofErr w:type="spellEnd"/>
      <w:r w:rsidR="00B56DDC" w:rsidRPr="00B56DDC">
        <w:rPr>
          <w:rFonts w:ascii="Times New Roman" w:hAnsi="Times New Roman" w:cs="Times New Roman"/>
          <w:lang w:val="en-GB"/>
        </w:rPr>
        <w:t xml:space="preserve"> and Thomas Rowlandson were experimenting with elements that would become essential for graphic novels much later, such as sequential panels creating a sort of narration” (Marasca, 2020, p. 31).</w:t>
      </w:r>
    </w:p>
  </w:footnote>
  <w:footnote w:id="49">
    <w:p w14:paraId="5719BE82" w14:textId="534BB844" w:rsidR="00B56DDC" w:rsidRPr="00B56DDC" w:rsidRDefault="00B56DDC" w:rsidP="00A078D2">
      <w:pPr>
        <w:pStyle w:val="Textodenotaderodap"/>
        <w:jc w:val="both"/>
        <w:rPr>
          <w:lang w:val="en-GB"/>
        </w:rPr>
      </w:pPr>
      <w:r w:rsidRPr="00B56DDC">
        <w:rPr>
          <w:rStyle w:val="Refdenotaderodap"/>
          <w:rFonts w:ascii="Times New Roman" w:hAnsi="Times New Roman" w:cs="Times New Roman"/>
        </w:rPr>
        <w:footnoteRef/>
      </w:r>
      <w:r w:rsidRPr="00B56DDC">
        <w:rPr>
          <w:rFonts w:ascii="Times New Roman" w:hAnsi="Times New Roman" w:cs="Times New Roman"/>
          <w:lang w:val="en-GB"/>
        </w:rPr>
        <w:t xml:space="preserve"> </w:t>
      </w:r>
      <w:r w:rsidR="00A331F5">
        <w:rPr>
          <w:rFonts w:ascii="Times New Roman" w:hAnsi="Times New Roman" w:cs="Times New Roman"/>
          <w:lang w:val="en-GB"/>
        </w:rPr>
        <w:t>N</w:t>
      </w:r>
      <w:r w:rsidRPr="00B56DDC">
        <w:rPr>
          <w:rFonts w:ascii="Times New Roman" w:hAnsi="Times New Roman" w:cs="Times New Roman"/>
          <w:lang w:val="en-GB"/>
        </w:rPr>
        <w:t>o original: “During the third period of American comics, which runs from 1945 to 1975, the censorship led to the birth of Mad, a satirical magazine specifically addressed to grown-ups and therefore free from the restriction of the Comics Code Authority. Inside the magazine, comics flourished especially as a satire against American institutions and society, placing Mad as one of the most important instigators of the cultural revolution of the following decades” (Marasca, 2020, p. 32)</w:t>
      </w:r>
    </w:p>
  </w:footnote>
  <w:footnote w:id="50">
    <w:p w14:paraId="56E883CC" w14:textId="2945531B" w:rsidR="00A078D2" w:rsidRPr="00A078D2" w:rsidRDefault="00A078D2" w:rsidP="00A078D2">
      <w:pPr>
        <w:pStyle w:val="Textodenotaderodap"/>
        <w:jc w:val="both"/>
        <w:rPr>
          <w:rFonts w:ascii="Times New Roman" w:hAnsi="Times New Roman" w:cs="Times New Roman"/>
          <w:lang w:val="en-GB"/>
        </w:rPr>
      </w:pPr>
      <w:r w:rsidRPr="00A078D2">
        <w:rPr>
          <w:rStyle w:val="Refdenotaderodap"/>
          <w:rFonts w:ascii="Times New Roman" w:hAnsi="Times New Roman" w:cs="Times New Roman"/>
        </w:rPr>
        <w:footnoteRef/>
      </w:r>
      <w:r w:rsidRPr="00A078D2">
        <w:rPr>
          <w:rFonts w:ascii="Times New Roman" w:hAnsi="Times New Roman" w:cs="Times New Roman"/>
          <w:lang w:val="en-GB"/>
        </w:rPr>
        <w:t xml:space="preserve"> </w:t>
      </w:r>
      <w:r w:rsidR="00A331F5">
        <w:rPr>
          <w:rFonts w:ascii="Times New Roman" w:hAnsi="Times New Roman" w:cs="Times New Roman"/>
          <w:lang w:val="en-GB"/>
        </w:rPr>
        <w:t>No</w:t>
      </w:r>
      <w:r w:rsidRPr="00A078D2">
        <w:rPr>
          <w:rFonts w:ascii="Times New Roman" w:hAnsi="Times New Roman" w:cs="Times New Roman"/>
          <w:lang w:val="en-GB"/>
        </w:rPr>
        <w:t xml:space="preserve"> original: “Comics are a form of art based on the juxtaposition of pictorial and other images in deliberate sequence” (McCloud, 1993, p. 9)</w:t>
      </w:r>
    </w:p>
  </w:footnote>
  <w:footnote w:id="51">
    <w:p w14:paraId="3E854127" w14:textId="0F825288" w:rsidR="00A078D2" w:rsidRPr="00A078D2" w:rsidRDefault="00A078D2" w:rsidP="00A078D2">
      <w:pPr>
        <w:pStyle w:val="Textodenotaderodap"/>
        <w:jc w:val="both"/>
        <w:rPr>
          <w:rFonts w:ascii="Times New Roman" w:hAnsi="Times New Roman" w:cs="Times New Roman"/>
          <w:lang w:val="en-GB"/>
        </w:rPr>
      </w:pPr>
      <w:r w:rsidRPr="00A078D2">
        <w:rPr>
          <w:rStyle w:val="Refdenotaderodap"/>
          <w:rFonts w:ascii="Times New Roman" w:hAnsi="Times New Roman" w:cs="Times New Roman"/>
        </w:rPr>
        <w:footnoteRef/>
      </w:r>
      <w:r w:rsidRPr="00A078D2">
        <w:rPr>
          <w:rFonts w:ascii="Times New Roman" w:hAnsi="Times New Roman" w:cs="Times New Roman"/>
          <w:lang w:val="en-GB"/>
        </w:rPr>
        <w:t xml:space="preserve"> </w:t>
      </w:r>
      <w:r w:rsidR="00A331F5">
        <w:rPr>
          <w:rFonts w:ascii="Times New Roman" w:hAnsi="Times New Roman" w:cs="Times New Roman"/>
          <w:lang w:val="en-GB"/>
        </w:rPr>
        <w:t xml:space="preserve">No </w:t>
      </w:r>
      <w:r w:rsidRPr="00A078D2">
        <w:rPr>
          <w:rFonts w:ascii="Times New Roman" w:hAnsi="Times New Roman" w:cs="Times New Roman"/>
          <w:lang w:val="en-GB"/>
        </w:rPr>
        <w:t>original: “They are a form of media combination because they integrate images and words into one storytelling apparatus; they thrive on exchanges with other media (film, radio, television, literature, painting); and they practice intermedial referencing, evoking (and provoking) literary styles, imitating (and influencing) cinematic techniques, or suggesting sound” (Stein, 2013, p. 660)</w:t>
      </w:r>
    </w:p>
  </w:footnote>
  <w:footnote w:id="52">
    <w:p w14:paraId="58455C1B" w14:textId="186F856F" w:rsidR="001D6D56" w:rsidRDefault="001D6D56" w:rsidP="001D6D56">
      <w:pPr>
        <w:pStyle w:val="Textodenotaderodap"/>
        <w:jc w:val="both"/>
      </w:pPr>
      <w:r>
        <w:rPr>
          <w:rStyle w:val="Refdenotaderodap"/>
        </w:rPr>
        <w:footnoteRef/>
      </w:r>
      <w:r>
        <w:t xml:space="preserve"> </w:t>
      </w:r>
      <w:r w:rsidRPr="001D6D56">
        <w:rPr>
          <w:rFonts w:ascii="Times New Roman" w:hAnsi="Times New Roman" w:cs="Times New Roman"/>
        </w:rPr>
        <w:t xml:space="preserve">Nome dado aos imortais Destino, Morte, Sonho (Morpheus), Destruição, Desejo, Desespero e Delírio em </w:t>
      </w:r>
      <w:r w:rsidRPr="001D6D56">
        <w:rPr>
          <w:rFonts w:ascii="Times New Roman" w:hAnsi="Times New Roman" w:cs="Times New Roman"/>
          <w:i/>
        </w:rPr>
        <w:t>Sandman.</w:t>
      </w:r>
    </w:p>
  </w:footnote>
  <w:footnote w:id="53">
    <w:p w14:paraId="3DCBC09B" w14:textId="75A7227D" w:rsidR="001D6D56" w:rsidRPr="001D6D56" w:rsidRDefault="001D6D56" w:rsidP="001D6D56">
      <w:pPr>
        <w:pStyle w:val="Textodenotaderodap"/>
        <w:jc w:val="both"/>
        <w:rPr>
          <w:lang w:val="en-GB"/>
        </w:rPr>
      </w:pPr>
      <w:r>
        <w:rPr>
          <w:rStyle w:val="Refdenotaderodap"/>
        </w:rPr>
        <w:footnoteRef/>
      </w:r>
      <w:r w:rsidRPr="001D6D56">
        <w:rPr>
          <w:lang w:val="en-GB"/>
        </w:rPr>
        <w:t xml:space="preserve"> </w:t>
      </w:r>
      <w:r w:rsidR="00A331F5">
        <w:rPr>
          <w:rFonts w:ascii="Times New Roman" w:hAnsi="Times New Roman" w:cs="Times New Roman"/>
          <w:lang w:val="en-GB"/>
        </w:rPr>
        <w:t xml:space="preserve">No </w:t>
      </w:r>
      <w:r w:rsidRPr="001D6D56">
        <w:rPr>
          <w:rFonts w:ascii="Times New Roman" w:hAnsi="Times New Roman" w:cs="Times New Roman"/>
          <w:lang w:val="en-GB"/>
        </w:rPr>
        <w:t>original: “Sandman transforms Shakespeare's works into a metafiction that comments both on his life and on the nature of literary creation and storytelling” (Round, 2010, p. 97)</w:t>
      </w:r>
    </w:p>
  </w:footnote>
  <w:footnote w:id="54">
    <w:p w14:paraId="00C024C7" w14:textId="0E585780" w:rsidR="001D6D56" w:rsidRPr="001D6D56" w:rsidRDefault="001D6D56" w:rsidP="001D6D56">
      <w:pPr>
        <w:pStyle w:val="Textodenotaderodap"/>
        <w:jc w:val="both"/>
        <w:rPr>
          <w:lang w:val="en-GB"/>
        </w:rPr>
      </w:pPr>
      <w:r w:rsidRPr="00A331F5">
        <w:rPr>
          <w:rStyle w:val="Refdenotaderodap"/>
          <w:rFonts w:ascii="Times New Roman" w:hAnsi="Times New Roman" w:cs="Times New Roman"/>
        </w:rPr>
        <w:footnoteRef/>
      </w:r>
      <w:r w:rsidR="00A331F5" w:rsidRPr="00A331F5">
        <w:rPr>
          <w:rFonts w:ascii="Times New Roman" w:hAnsi="Times New Roman" w:cs="Times New Roman"/>
          <w:lang w:val="en-GB"/>
        </w:rPr>
        <w:t xml:space="preserve"> No</w:t>
      </w:r>
      <w:r w:rsidRPr="001D6D56">
        <w:rPr>
          <w:rFonts w:ascii="Times New Roman" w:hAnsi="Times New Roman" w:cs="Times New Roman"/>
          <w:lang w:val="en-GB"/>
        </w:rPr>
        <w:t xml:space="preserve"> original: “</w:t>
      </w:r>
      <w:proofErr w:type="spellStart"/>
      <w:r w:rsidRPr="001D6D56">
        <w:rPr>
          <w:rFonts w:ascii="Times New Roman" w:hAnsi="Times New Roman" w:cs="Times New Roman"/>
          <w:lang w:val="en-GB"/>
        </w:rPr>
        <w:t>Savagism</w:t>
      </w:r>
      <w:proofErr w:type="spellEnd"/>
      <w:r w:rsidRPr="001D6D56">
        <w:rPr>
          <w:rFonts w:ascii="Times New Roman" w:hAnsi="Times New Roman" w:cs="Times New Roman"/>
          <w:lang w:val="en-GB"/>
        </w:rPr>
        <w:t xml:space="preserve"> probes and categorises alien cultures on the external margins of expanding civil power” (Brown, 1985, p. 50)</w:t>
      </w:r>
    </w:p>
  </w:footnote>
  <w:footnote w:id="55">
    <w:p w14:paraId="345D2893" w14:textId="381ED6B0" w:rsidR="004C406C" w:rsidRPr="004C406C" w:rsidRDefault="004C406C" w:rsidP="004C406C">
      <w:pPr>
        <w:pStyle w:val="Textodenotaderodap"/>
        <w:jc w:val="both"/>
        <w:rPr>
          <w:rFonts w:ascii="Times New Roman" w:hAnsi="Times New Roman" w:cs="Times New Roman"/>
          <w:lang w:val="en-GB"/>
        </w:rPr>
      </w:pPr>
      <w:r w:rsidRPr="004C406C">
        <w:rPr>
          <w:rStyle w:val="Refdenotaderodap"/>
          <w:rFonts w:ascii="Times New Roman" w:hAnsi="Times New Roman" w:cs="Times New Roman"/>
        </w:rPr>
        <w:footnoteRef/>
      </w:r>
      <w:r w:rsidRPr="004C406C">
        <w:rPr>
          <w:rFonts w:ascii="Times New Roman" w:hAnsi="Times New Roman" w:cs="Times New Roman"/>
          <w:lang w:val="en-GB"/>
        </w:rPr>
        <w:t xml:space="preserve"> </w:t>
      </w:r>
      <w:r w:rsidR="00A331F5">
        <w:rPr>
          <w:rFonts w:ascii="Times New Roman" w:hAnsi="Times New Roman" w:cs="Times New Roman"/>
          <w:lang w:val="en-GB"/>
        </w:rPr>
        <w:t>No</w:t>
      </w:r>
      <w:r w:rsidRPr="004C406C">
        <w:rPr>
          <w:rFonts w:ascii="Times New Roman" w:hAnsi="Times New Roman" w:cs="Times New Roman"/>
          <w:lang w:val="en-GB"/>
        </w:rPr>
        <w:t xml:space="preserve"> original: “The ‘fatherly’ power of the coloniser, and his capacity to regulate and utilise the sexuality of his subject ‘children’, is therefore a potent trope activated in the </w:t>
      </w:r>
      <w:proofErr w:type="spellStart"/>
      <w:r w:rsidRPr="004C406C">
        <w:rPr>
          <w:rFonts w:ascii="Times New Roman" w:hAnsi="Times New Roman" w:cs="Times New Roman"/>
          <w:i/>
          <w:lang w:val="en-GB"/>
        </w:rPr>
        <w:t>The</w:t>
      </w:r>
      <w:proofErr w:type="spellEnd"/>
      <w:r w:rsidRPr="004C406C">
        <w:rPr>
          <w:rFonts w:ascii="Times New Roman" w:hAnsi="Times New Roman" w:cs="Times New Roman"/>
          <w:i/>
          <w:lang w:val="en-GB"/>
        </w:rPr>
        <w:t xml:space="preserve"> Tempest </w:t>
      </w:r>
      <w:r w:rsidRPr="004C406C">
        <w:rPr>
          <w:rFonts w:ascii="Times New Roman" w:hAnsi="Times New Roman" w:cs="Times New Roman"/>
          <w:lang w:val="en-GB"/>
        </w:rPr>
        <w:t>and again demonstrates the crucial nexus of civil power and sexuality in colonial discourse” (Brown, 1985, p. 62-63)</w:t>
      </w:r>
    </w:p>
  </w:footnote>
  <w:footnote w:id="56">
    <w:p w14:paraId="034C0D0E" w14:textId="1B38E2F8" w:rsidR="004C406C" w:rsidRPr="004C406C" w:rsidRDefault="004C406C" w:rsidP="004C406C">
      <w:pPr>
        <w:pStyle w:val="Textodenotaderodap"/>
        <w:jc w:val="both"/>
        <w:rPr>
          <w:rFonts w:ascii="Times New Roman" w:hAnsi="Times New Roman" w:cs="Times New Roman"/>
          <w:lang w:val="en-GB"/>
        </w:rPr>
      </w:pPr>
      <w:r w:rsidRPr="004C406C">
        <w:rPr>
          <w:rStyle w:val="Refdenotaderodap"/>
          <w:rFonts w:ascii="Times New Roman" w:hAnsi="Times New Roman" w:cs="Times New Roman"/>
        </w:rPr>
        <w:footnoteRef/>
      </w:r>
      <w:r w:rsidRPr="004C406C">
        <w:rPr>
          <w:rFonts w:ascii="Times New Roman" w:hAnsi="Times New Roman" w:cs="Times New Roman"/>
          <w:lang w:val="en-GB"/>
        </w:rPr>
        <w:t xml:space="preserve"> </w:t>
      </w:r>
      <w:r w:rsidR="00A331F5">
        <w:rPr>
          <w:rFonts w:ascii="Times New Roman" w:hAnsi="Times New Roman" w:cs="Times New Roman"/>
          <w:lang w:val="en-GB"/>
        </w:rPr>
        <w:t>No</w:t>
      </w:r>
      <w:r w:rsidRPr="004C406C">
        <w:rPr>
          <w:rFonts w:ascii="Times New Roman" w:hAnsi="Times New Roman" w:cs="Times New Roman"/>
          <w:lang w:val="en-GB"/>
        </w:rPr>
        <w:t xml:space="preserve"> original: “language is the perfect instrument of the empire” (Greenblatt, 1990, p. 23)</w:t>
      </w:r>
    </w:p>
  </w:footnote>
  <w:footnote w:id="57">
    <w:p w14:paraId="2683A1E7" w14:textId="44849833" w:rsidR="004C406C" w:rsidRPr="009F5FA4" w:rsidRDefault="004C406C" w:rsidP="004C406C">
      <w:pPr>
        <w:pStyle w:val="Textodenotaderodap"/>
        <w:jc w:val="both"/>
        <w:rPr>
          <w:lang w:val="en-GB"/>
        </w:rPr>
      </w:pPr>
      <w:r w:rsidRPr="004C406C">
        <w:rPr>
          <w:rStyle w:val="Refdenotaderodap"/>
          <w:rFonts w:ascii="Times New Roman" w:hAnsi="Times New Roman" w:cs="Times New Roman"/>
        </w:rPr>
        <w:footnoteRef/>
      </w:r>
      <w:r w:rsidRPr="004C406C">
        <w:rPr>
          <w:rFonts w:ascii="Times New Roman" w:hAnsi="Times New Roman" w:cs="Times New Roman"/>
          <w:lang w:val="en-GB"/>
        </w:rPr>
        <w:t xml:space="preserve"> </w:t>
      </w:r>
      <w:r w:rsidR="00A331F5">
        <w:rPr>
          <w:rFonts w:ascii="Times New Roman" w:hAnsi="Times New Roman" w:cs="Times New Roman"/>
          <w:lang w:val="en-GB"/>
        </w:rPr>
        <w:t>No</w:t>
      </w:r>
      <w:r w:rsidRPr="004C406C">
        <w:rPr>
          <w:rFonts w:ascii="Times New Roman" w:hAnsi="Times New Roman" w:cs="Times New Roman"/>
          <w:lang w:val="en-GB"/>
        </w:rPr>
        <w:t xml:space="preserve"> original: “The single story creates stereotypes, and the problem with stereotypes is not that they are untrue, but that they are incomplete. </w:t>
      </w:r>
      <w:r w:rsidRPr="009F5FA4">
        <w:rPr>
          <w:rFonts w:ascii="Times New Roman" w:hAnsi="Times New Roman" w:cs="Times New Roman"/>
          <w:lang w:val="en-GB"/>
        </w:rPr>
        <w:t>They make one story become the only story” (Adichie, 2009</w:t>
      </w:r>
      <w:r w:rsidR="006F49DC">
        <w:rPr>
          <w:rFonts w:ascii="Times New Roman" w:hAnsi="Times New Roman" w:cs="Times New Roman"/>
          <w:lang w:val="en-GB"/>
        </w:rPr>
        <w:t xml:space="preserve">, </w:t>
      </w:r>
      <w:proofErr w:type="spellStart"/>
      <w:r w:rsidR="006F49DC">
        <w:rPr>
          <w:rFonts w:ascii="Times New Roman" w:hAnsi="Times New Roman" w:cs="Times New Roman"/>
          <w:lang w:val="en-GB"/>
        </w:rPr>
        <w:t>n.p.</w:t>
      </w:r>
      <w:proofErr w:type="spellEnd"/>
      <w:r w:rsidRPr="009F5FA4">
        <w:rPr>
          <w:rFonts w:ascii="Times New Roman" w:hAnsi="Times New Roman" w:cs="Times New Roman"/>
          <w:lang w:val="en-GB"/>
        </w:rPr>
        <w:t>)</w:t>
      </w:r>
      <w:r w:rsidRPr="009F5FA4">
        <w:rPr>
          <w:lang w:val="en-GB"/>
        </w:rPr>
        <w:t xml:space="preserve"> </w:t>
      </w:r>
    </w:p>
  </w:footnote>
  <w:footnote w:id="58">
    <w:p w14:paraId="6F900985" w14:textId="77777777" w:rsidR="00FE1C12" w:rsidRPr="009F7D26" w:rsidRDefault="00FE1C12" w:rsidP="00FE1C12">
      <w:pPr>
        <w:spacing w:after="0" w:line="240" w:lineRule="auto"/>
        <w:jc w:val="both"/>
        <w:rPr>
          <w:rFonts w:ascii="Times New Roman" w:eastAsia="Times New Roman" w:hAnsi="Times New Roman" w:cs="Times New Roman"/>
          <w:sz w:val="20"/>
          <w:szCs w:val="20"/>
          <w:lang w:val="en-GB"/>
        </w:rPr>
      </w:pPr>
      <w:r w:rsidRPr="009F7D26">
        <w:rPr>
          <w:rStyle w:val="Refdenotaderodap"/>
          <w:rFonts w:ascii="Times New Roman" w:hAnsi="Times New Roman" w:cs="Times New Roman"/>
        </w:rPr>
        <w:footnoteRef/>
      </w:r>
      <w:r w:rsidRPr="009F7D26">
        <w:rPr>
          <w:rFonts w:ascii="Times New Roman" w:hAnsi="Times New Roman" w:cs="Times New Roman"/>
          <w:lang w:val="en-GB"/>
        </w:rPr>
        <w:t xml:space="preserve"> </w:t>
      </w:r>
      <w:r w:rsidRPr="009F7D26">
        <w:rPr>
          <w:rFonts w:ascii="Times New Roman" w:eastAsia="Times New Roman" w:hAnsi="Times New Roman" w:cs="Times New Roman"/>
          <w:sz w:val="20"/>
          <w:szCs w:val="20"/>
          <w:lang w:val="en-GB"/>
        </w:rPr>
        <w:t xml:space="preserve">No original: “For several virtues / </w:t>
      </w:r>
      <w:proofErr w:type="gramStart"/>
      <w:r w:rsidRPr="009F7D26">
        <w:rPr>
          <w:rFonts w:ascii="Times New Roman" w:eastAsia="Times New Roman" w:hAnsi="Times New Roman" w:cs="Times New Roman"/>
          <w:sz w:val="20"/>
          <w:szCs w:val="20"/>
          <w:lang w:val="en-GB"/>
        </w:rPr>
        <w:t>Have  I</w:t>
      </w:r>
      <w:proofErr w:type="gramEnd"/>
      <w:r w:rsidRPr="009F7D26">
        <w:rPr>
          <w:rFonts w:ascii="Times New Roman" w:eastAsia="Times New Roman" w:hAnsi="Times New Roman" w:cs="Times New Roman"/>
          <w:sz w:val="20"/>
          <w:szCs w:val="20"/>
          <w:lang w:val="en-GB"/>
        </w:rPr>
        <w:t xml:space="preserve"> liked several women” (3.1.42-43)</w:t>
      </w:r>
    </w:p>
  </w:footnote>
  <w:footnote w:id="59">
    <w:p w14:paraId="03CA285C" w14:textId="77777777" w:rsidR="00FE1C12" w:rsidRPr="009F7D26" w:rsidRDefault="00FE1C12" w:rsidP="00FE1C12">
      <w:pPr>
        <w:pStyle w:val="Textodenotaderodap"/>
        <w:jc w:val="both"/>
        <w:rPr>
          <w:lang w:val="en-GB"/>
        </w:rPr>
      </w:pPr>
      <w:r w:rsidRPr="009F7D26">
        <w:rPr>
          <w:rStyle w:val="Refdenotaderodap"/>
          <w:rFonts w:ascii="Times New Roman" w:hAnsi="Times New Roman" w:cs="Times New Roman"/>
        </w:rPr>
        <w:footnoteRef/>
      </w:r>
      <w:r w:rsidRPr="009F7D26">
        <w:rPr>
          <w:rFonts w:ascii="Times New Roman" w:hAnsi="Times New Roman" w:cs="Times New Roman"/>
          <w:lang w:val="en-GB"/>
        </w:rPr>
        <w:t xml:space="preserve"> </w:t>
      </w:r>
      <w:r w:rsidRPr="009F7D26">
        <w:rPr>
          <w:rFonts w:ascii="Times New Roman" w:eastAsia="Times New Roman" w:hAnsi="Times New Roman" w:cs="Times New Roman"/>
          <w:lang w:val="en-GB"/>
        </w:rPr>
        <w:t xml:space="preserve">No original: “I do not know / One of my </w:t>
      </w:r>
      <w:proofErr w:type="gramStart"/>
      <w:r w:rsidRPr="009F7D26">
        <w:rPr>
          <w:rFonts w:ascii="Times New Roman" w:eastAsia="Times New Roman" w:hAnsi="Times New Roman" w:cs="Times New Roman"/>
          <w:lang w:val="en-GB"/>
        </w:rPr>
        <w:t>sex</w:t>
      </w:r>
      <w:proofErr w:type="gramEnd"/>
      <w:r w:rsidRPr="009F7D26">
        <w:rPr>
          <w:rFonts w:ascii="Times New Roman" w:eastAsia="Times New Roman" w:hAnsi="Times New Roman" w:cs="Times New Roman"/>
          <w:lang w:val="en-GB"/>
        </w:rPr>
        <w:t>, no woman's face remember, / Save from my glass, mine own;” (3.1.48-50)</w:t>
      </w:r>
    </w:p>
  </w:footnote>
  <w:footnote w:id="60">
    <w:p w14:paraId="7D7AFA67" w14:textId="54CB5C3D" w:rsidR="00FE1C12" w:rsidRPr="009F7D26" w:rsidRDefault="00FE1C12" w:rsidP="00FE1C12">
      <w:pPr>
        <w:pStyle w:val="Textodenotaderodap"/>
        <w:jc w:val="both"/>
        <w:rPr>
          <w:lang w:val="en-GB"/>
        </w:rPr>
      </w:pPr>
      <w:r>
        <w:rPr>
          <w:rStyle w:val="Refdenotaderodap"/>
        </w:rPr>
        <w:footnoteRef/>
      </w:r>
      <w:r w:rsidRPr="009F7D26">
        <w:rPr>
          <w:lang w:val="en-GB"/>
        </w:rPr>
        <w:t xml:space="preserve"> </w:t>
      </w:r>
      <w:r w:rsidRPr="0045049B">
        <w:rPr>
          <w:rFonts w:ascii="Times New Roman" w:eastAsia="Times New Roman" w:hAnsi="Times New Roman" w:cs="Times New Roman"/>
          <w:lang w:val="en-GB"/>
        </w:rPr>
        <w:t xml:space="preserve">No original: “I do not know / One of my </w:t>
      </w:r>
      <w:proofErr w:type="gramStart"/>
      <w:r w:rsidRPr="0045049B">
        <w:rPr>
          <w:rFonts w:ascii="Times New Roman" w:eastAsia="Times New Roman" w:hAnsi="Times New Roman" w:cs="Times New Roman"/>
          <w:lang w:val="en-GB"/>
        </w:rPr>
        <w:t>sex</w:t>
      </w:r>
      <w:proofErr w:type="gramEnd"/>
      <w:r w:rsidRPr="0045049B">
        <w:rPr>
          <w:rFonts w:ascii="Times New Roman" w:eastAsia="Times New Roman" w:hAnsi="Times New Roman" w:cs="Times New Roman"/>
          <w:lang w:val="en-GB"/>
        </w:rPr>
        <w:t xml:space="preserve">, no woman's face remember, / Save from my glass, mine own;” </w:t>
      </w:r>
    </w:p>
  </w:footnote>
  <w:footnote w:id="61">
    <w:p w14:paraId="71E54F54" w14:textId="189E777D" w:rsidR="00FE1C12" w:rsidRPr="009F7D26" w:rsidRDefault="00FE1C12" w:rsidP="00FE1C12">
      <w:pPr>
        <w:pStyle w:val="Textodenotaderodap"/>
        <w:jc w:val="both"/>
        <w:rPr>
          <w:lang w:val="en-GB"/>
        </w:rPr>
      </w:pPr>
      <w:r>
        <w:rPr>
          <w:rStyle w:val="Refdenotaderodap"/>
        </w:rPr>
        <w:footnoteRef/>
      </w:r>
      <w:r w:rsidRPr="009F7D26">
        <w:rPr>
          <w:lang w:val="en-GB"/>
        </w:rPr>
        <w:t xml:space="preserve"> </w:t>
      </w:r>
      <w:r w:rsidRPr="0045049B">
        <w:rPr>
          <w:rFonts w:ascii="Times New Roman" w:eastAsia="Times New Roman" w:hAnsi="Times New Roman" w:cs="Times New Roman"/>
          <w:lang w:val="en-GB"/>
        </w:rPr>
        <w:t xml:space="preserve">No original: “O, if a virgin, / And your affection not gone forth, I’ll make you / The Queen of Naples.” </w:t>
      </w:r>
    </w:p>
  </w:footnote>
  <w:footnote w:id="62">
    <w:p w14:paraId="05214AEC" w14:textId="43BDB219" w:rsidR="00FE1C12" w:rsidRPr="003276B7" w:rsidRDefault="00FE1C12" w:rsidP="00FE1C12">
      <w:pPr>
        <w:pStyle w:val="Textodenotaderodap"/>
        <w:jc w:val="both"/>
        <w:rPr>
          <w:lang w:val="en-GB"/>
        </w:rPr>
      </w:pPr>
      <w:r>
        <w:rPr>
          <w:rStyle w:val="Refdenotaderodap"/>
        </w:rPr>
        <w:footnoteRef/>
      </w:r>
      <w:r w:rsidRPr="003276B7">
        <w:rPr>
          <w:lang w:val="en-GB"/>
        </w:rPr>
        <w:t xml:space="preserve"> </w:t>
      </w:r>
      <w:r w:rsidRPr="0045049B">
        <w:rPr>
          <w:rFonts w:ascii="Times New Roman" w:eastAsia="Times New Roman" w:hAnsi="Times New Roman" w:cs="Times New Roman"/>
          <w:lang w:val="en-GB"/>
        </w:rPr>
        <w:t xml:space="preserve">No original: “Then as my gift, and thine own acquisition / Worthily purchased, take my daughter. / But </w:t>
      </w:r>
      <w:proofErr w:type="gramStart"/>
      <w:r w:rsidRPr="0045049B">
        <w:rPr>
          <w:rFonts w:ascii="Times New Roman" w:eastAsia="Times New Roman" w:hAnsi="Times New Roman" w:cs="Times New Roman"/>
          <w:lang w:val="en-GB"/>
        </w:rPr>
        <w:t>If</w:t>
      </w:r>
      <w:proofErr w:type="gramEnd"/>
      <w:r w:rsidRPr="0045049B">
        <w:rPr>
          <w:rFonts w:ascii="Times New Roman" w:eastAsia="Times New Roman" w:hAnsi="Times New Roman" w:cs="Times New Roman"/>
          <w:lang w:val="en-GB"/>
        </w:rPr>
        <w:t xml:space="preserve"> thou dost break her virgin-knot before / All sanctimonious ceremonies may / With full and holy rite be ministered, / No sweet aspersion shall the heavens let fall / To make this contract grow; but barren hate, / Sour-eyed disdain, and discord shall bestrew / The union of your bed with weeds so loathly / That you shall hate it both. </w:t>
      </w:r>
      <w:proofErr w:type="gramStart"/>
      <w:r w:rsidRPr="0045049B">
        <w:rPr>
          <w:rFonts w:ascii="Times New Roman" w:eastAsia="Times New Roman" w:hAnsi="Times New Roman" w:cs="Times New Roman"/>
          <w:lang w:val="en-GB"/>
        </w:rPr>
        <w:t>Therefore</w:t>
      </w:r>
      <w:proofErr w:type="gramEnd"/>
      <w:r w:rsidRPr="0045049B">
        <w:rPr>
          <w:rFonts w:ascii="Times New Roman" w:eastAsia="Times New Roman" w:hAnsi="Times New Roman" w:cs="Times New Roman"/>
          <w:lang w:val="en-GB"/>
        </w:rPr>
        <w:t xml:space="preserve"> take heed, / As Hymen’s lamps shall light you”. </w:t>
      </w:r>
    </w:p>
  </w:footnote>
  <w:footnote w:id="63">
    <w:p w14:paraId="6943E785" w14:textId="6DF3975A" w:rsidR="00FE1C12" w:rsidRPr="003276B7" w:rsidRDefault="00FE1C12" w:rsidP="00FE1C12">
      <w:pPr>
        <w:pStyle w:val="Textodenotaderodap"/>
        <w:jc w:val="both"/>
        <w:rPr>
          <w:lang w:val="en-GB"/>
        </w:rPr>
      </w:pPr>
      <w:r>
        <w:rPr>
          <w:rStyle w:val="Refdenotaderodap"/>
        </w:rPr>
        <w:footnoteRef/>
      </w:r>
      <w:r w:rsidRPr="003276B7">
        <w:rPr>
          <w:lang w:val="en-GB"/>
        </w:rPr>
        <w:t xml:space="preserve"> </w:t>
      </w:r>
      <w:r w:rsidRPr="0045049B">
        <w:rPr>
          <w:rFonts w:ascii="Times New Roman" w:eastAsia="Times New Roman" w:hAnsi="Times New Roman" w:cs="Times New Roman"/>
          <w:lang w:val="en-GB"/>
        </w:rPr>
        <w:t xml:space="preserve">No original: The direful spectacle of the wreck, which touched / The very virtue of compassion in thee, / I have with such provision in mine art / So safely ordered that there is no soul, / No, not so much perdition as </w:t>
      </w:r>
      <w:proofErr w:type="gramStart"/>
      <w:r w:rsidRPr="0045049B">
        <w:rPr>
          <w:rFonts w:ascii="Times New Roman" w:eastAsia="Times New Roman" w:hAnsi="Times New Roman" w:cs="Times New Roman"/>
          <w:lang w:val="en-GB"/>
        </w:rPr>
        <w:t>an</w:t>
      </w:r>
      <w:proofErr w:type="gramEnd"/>
      <w:r w:rsidRPr="0045049B">
        <w:rPr>
          <w:rFonts w:ascii="Times New Roman" w:eastAsia="Times New Roman" w:hAnsi="Times New Roman" w:cs="Times New Roman"/>
          <w:lang w:val="en-GB"/>
        </w:rPr>
        <w:t xml:space="preserve"> hair / </w:t>
      </w:r>
      <w:proofErr w:type="spellStart"/>
      <w:r w:rsidRPr="0045049B">
        <w:rPr>
          <w:rFonts w:ascii="Times New Roman" w:eastAsia="Times New Roman" w:hAnsi="Times New Roman" w:cs="Times New Roman"/>
          <w:lang w:val="en-GB"/>
        </w:rPr>
        <w:t>Betid</w:t>
      </w:r>
      <w:proofErr w:type="spellEnd"/>
      <w:r w:rsidRPr="0045049B">
        <w:rPr>
          <w:rFonts w:ascii="Times New Roman" w:eastAsia="Times New Roman" w:hAnsi="Times New Roman" w:cs="Times New Roman"/>
          <w:lang w:val="en-GB"/>
        </w:rPr>
        <w:t xml:space="preserve"> to any creature in the vessel / Which thou </w:t>
      </w:r>
      <w:proofErr w:type="spellStart"/>
      <w:r w:rsidRPr="0045049B">
        <w:rPr>
          <w:rFonts w:ascii="Times New Roman" w:eastAsia="Times New Roman" w:hAnsi="Times New Roman" w:cs="Times New Roman"/>
          <w:lang w:val="en-GB"/>
        </w:rPr>
        <w:t>heard'st</w:t>
      </w:r>
      <w:proofErr w:type="spellEnd"/>
      <w:r w:rsidRPr="0045049B">
        <w:rPr>
          <w:rFonts w:ascii="Times New Roman" w:eastAsia="Times New Roman" w:hAnsi="Times New Roman" w:cs="Times New Roman"/>
          <w:lang w:val="en-GB"/>
        </w:rPr>
        <w:t xml:space="preserve"> cry, which thou </w:t>
      </w:r>
      <w:proofErr w:type="spellStart"/>
      <w:r w:rsidRPr="0045049B">
        <w:rPr>
          <w:rFonts w:ascii="Times New Roman" w:eastAsia="Times New Roman" w:hAnsi="Times New Roman" w:cs="Times New Roman"/>
          <w:lang w:val="en-GB"/>
        </w:rPr>
        <w:t>saw'st</w:t>
      </w:r>
      <w:proofErr w:type="spellEnd"/>
      <w:r w:rsidRPr="0045049B">
        <w:rPr>
          <w:rFonts w:ascii="Times New Roman" w:eastAsia="Times New Roman" w:hAnsi="Times New Roman" w:cs="Times New Roman"/>
          <w:lang w:val="en-GB"/>
        </w:rPr>
        <w:t xml:space="preserve"> sink.</w:t>
      </w:r>
    </w:p>
  </w:footnote>
  <w:footnote w:id="64">
    <w:p w14:paraId="6D15C476" w14:textId="77777777" w:rsidR="00FE1C12" w:rsidRPr="0053518C" w:rsidRDefault="00FE1C12" w:rsidP="00FE1C12">
      <w:pPr>
        <w:pStyle w:val="Textodenotaderodap"/>
        <w:jc w:val="both"/>
        <w:rPr>
          <w:lang w:val="en-GB"/>
        </w:rPr>
      </w:pPr>
      <w:r>
        <w:rPr>
          <w:rStyle w:val="Refdenotaderodap"/>
        </w:rPr>
        <w:footnoteRef/>
      </w:r>
      <w:r w:rsidRPr="0053518C">
        <w:rPr>
          <w:lang w:val="en-GB"/>
        </w:rPr>
        <w:t xml:space="preserve"> </w:t>
      </w:r>
      <w:r w:rsidRPr="0045049B">
        <w:rPr>
          <w:rFonts w:ascii="Times New Roman" w:eastAsia="Times New Roman" w:hAnsi="Times New Roman" w:cs="Times New Roman"/>
          <w:lang w:val="en-GB"/>
        </w:rPr>
        <w:t>No original: Women are described in animal terms as pets, cows, sows, foxes, chicks, serpents, bitches, beavers, old bats, old hens, mother hens, pussycats, cats, cheetahs, birdbrains, and harebrains. Animalizing or naturalizing women in a (patriarchal) culture where animals are seen as inferior to humans (men) thereby reinforces and authorizes women's inferior status. Similarly, language which feminizes nature in a (patriarchal) culture where women are viewed as subordinate and inferior reinforces and authorizes the domination of nature: "Mother Nature" is raped, mastered, conquered, mined; her secrets are "penetrated" and her "womb" is to be put into service of the ''man of science." Virgin timber is felled, cut down; fertile soil is tilled, and land that lies "fallow" is "barren," useless. The exploitation of nature and animals is justified by feminizing them; the exploitation of women is justified by naturalizing them.</w:t>
      </w:r>
    </w:p>
  </w:footnote>
  <w:footnote w:id="65">
    <w:p w14:paraId="6E463CA7" w14:textId="77777777" w:rsidR="00A17E8D" w:rsidRPr="004B3D1E" w:rsidRDefault="00A17E8D" w:rsidP="00A17E8D">
      <w:pPr>
        <w:pStyle w:val="Textodenotaderodap"/>
        <w:jc w:val="both"/>
      </w:pPr>
      <w:r>
        <w:rPr>
          <w:rStyle w:val="Refdenotaderodap"/>
        </w:rPr>
        <w:footnoteRef/>
      </w:r>
      <w:r>
        <w:t xml:space="preserve"> </w:t>
      </w:r>
      <w:r w:rsidRPr="008A0FDD">
        <w:rPr>
          <w:rFonts w:ascii="Times New Roman" w:hAnsi="Times New Roman" w:cs="Times New Roman"/>
        </w:rPr>
        <w:t xml:space="preserve">Tradicionalmente, </w:t>
      </w:r>
      <w:proofErr w:type="spellStart"/>
      <w:r w:rsidRPr="008A0FDD">
        <w:rPr>
          <w:rFonts w:ascii="Times New Roman" w:hAnsi="Times New Roman" w:cs="Times New Roman"/>
          <w:i/>
          <w:iCs/>
        </w:rPr>
        <w:t>potla</w:t>
      </w:r>
      <w:r>
        <w:rPr>
          <w:rFonts w:ascii="Times New Roman" w:hAnsi="Times New Roman" w:cs="Times New Roman"/>
          <w:i/>
          <w:iCs/>
        </w:rPr>
        <w:t>t</w:t>
      </w:r>
      <w:r w:rsidRPr="008A0FDD">
        <w:rPr>
          <w:rFonts w:ascii="Times New Roman" w:hAnsi="Times New Roman" w:cs="Times New Roman"/>
          <w:i/>
          <w:iCs/>
        </w:rPr>
        <w:t>ch</w:t>
      </w:r>
      <w:proofErr w:type="spellEnd"/>
      <w:r w:rsidRPr="008A0FDD">
        <w:rPr>
          <w:rFonts w:ascii="Times New Roman" w:hAnsi="Times New Roman" w:cs="Times New Roman"/>
          <w:i/>
          <w:iCs/>
        </w:rPr>
        <w:t xml:space="preserve"> </w:t>
      </w:r>
      <w:r w:rsidRPr="008A0FDD">
        <w:rPr>
          <w:rFonts w:ascii="Times New Roman" w:hAnsi="Times New Roman" w:cs="Times New Roman"/>
        </w:rPr>
        <w:t>trata-se de uma cerimônia religiosa</w:t>
      </w:r>
      <w:r>
        <w:rPr>
          <w:rFonts w:ascii="Times New Roman" w:hAnsi="Times New Roman" w:cs="Times New Roman"/>
        </w:rPr>
        <w:t xml:space="preserve"> entre grupos indígenas do noroeste americano</w:t>
      </w:r>
      <w:r w:rsidRPr="008A0FDD">
        <w:rPr>
          <w:rFonts w:ascii="Times New Roman" w:hAnsi="Times New Roman" w:cs="Times New Roman"/>
        </w:rPr>
        <w:t>, na qual o homenageado renuncia a todos os seus bens materiais acumulados</w:t>
      </w:r>
      <w:r>
        <w:rPr>
          <w:rFonts w:ascii="Times New Roman" w:hAnsi="Times New Roman" w:cs="Times New Roman"/>
        </w:rPr>
        <w:t xml:space="preserve">, que são distribuídos ou destruídos, como forma de demonstrar poder e riqueza. (Collins </w:t>
      </w:r>
      <w:proofErr w:type="spellStart"/>
      <w:r>
        <w:rPr>
          <w:rFonts w:ascii="Times New Roman" w:hAnsi="Times New Roman" w:cs="Times New Roman"/>
        </w:rPr>
        <w:t>Dictionary</w:t>
      </w:r>
      <w:proofErr w:type="spellEnd"/>
      <w:r>
        <w:rPr>
          <w:rFonts w:ascii="Times New Roman" w:hAnsi="Times New Roman" w:cs="Times New Roman"/>
        </w:rPr>
        <w:t>, n.p.)</w:t>
      </w:r>
    </w:p>
  </w:footnote>
  <w:footnote w:id="66">
    <w:p w14:paraId="1791C649" w14:textId="77777777" w:rsidR="00A17E8D" w:rsidRPr="0000314A" w:rsidRDefault="00A17E8D" w:rsidP="00A17E8D">
      <w:pPr>
        <w:pStyle w:val="Textodenotaderodap"/>
        <w:jc w:val="both"/>
        <w:rPr>
          <w:rFonts w:ascii="Times New Roman" w:hAnsi="Times New Roman" w:cs="Times New Roman"/>
        </w:rPr>
      </w:pPr>
      <w:r w:rsidRPr="0000314A">
        <w:rPr>
          <w:rStyle w:val="Refdenotaderodap"/>
          <w:rFonts w:ascii="Times New Roman" w:hAnsi="Times New Roman" w:cs="Times New Roman"/>
        </w:rPr>
        <w:footnoteRef/>
      </w:r>
      <w:r w:rsidRPr="0000314A">
        <w:rPr>
          <w:rFonts w:ascii="Times New Roman" w:hAnsi="Times New Roman" w:cs="Times New Roman"/>
        </w:rPr>
        <w:t xml:space="preserve"> Para assistir à cerimônia completa, cf.:</w:t>
      </w:r>
      <w:r w:rsidRPr="00DB04B6">
        <w:rPr>
          <w:rFonts w:ascii="Times New Roman" w:hAnsi="Times New Roman" w:cs="Times New Roman"/>
        </w:rPr>
        <w:t xml:space="preserve"> </w:t>
      </w:r>
      <w:hyperlink r:id="rId12" w:history="1">
        <w:r w:rsidRPr="00DB04B6">
          <w:rPr>
            <w:rStyle w:val="Hyperlink"/>
            <w:rFonts w:ascii="Times New Roman" w:hAnsi="Times New Roman" w:cs="Times New Roman"/>
          </w:rPr>
          <w:t>https://www.youtube.com/live/4As0e4de-rI?si=OMpQnc_s3z_-arQZ</w:t>
        </w:r>
      </w:hyperlink>
      <w:r>
        <w:rPr>
          <w:rFonts w:ascii="Times New Roman" w:hAnsi="Times New Roman" w:cs="Times New Roman"/>
        </w:rPr>
        <w:t xml:space="preserve">. </w:t>
      </w:r>
    </w:p>
  </w:footnote>
  <w:footnote w:id="67">
    <w:p w14:paraId="4E709C7C" w14:textId="77777777" w:rsidR="00A17E8D" w:rsidRPr="00004307" w:rsidRDefault="00A17E8D" w:rsidP="00A17E8D">
      <w:pPr>
        <w:pStyle w:val="Textodenotaderodap"/>
        <w:jc w:val="both"/>
        <w:rPr>
          <w:rFonts w:ascii="Times New Roman" w:hAnsi="Times New Roman" w:cs="Times New Roman"/>
        </w:rPr>
      </w:pPr>
      <w:r w:rsidRPr="006C48ED">
        <w:rPr>
          <w:rStyle w:val="Refdenotaderodap"/>
          <w:rFonts w:ascii="Times New Roman" w:hAnsi="Times New Roman" w:cs="Times New Roman"/>
        </w:rPr>
        <w:footnoteRef/>
      </w:r>
      <w:r w:rsidRPr="006C48ED">
        <w:rPr>
          <w:rFonts w:ascii="Times New Roman" w:hAnsi="Times New Roman" w:cs="Times New Roman"/>
          <w:lang w:val="en-GB"/>
        </w:rPr>
        <w:t xml:space="preserve"> No original: “It was irreverent, but never disrespectful. It was clever, but did not outsmart itself. It was at once subversive and sublime</w:t>
      </w:r>
      <w:r>
        <w:rPr>
          <w:rFonts w:ascii="Times New Roman" w:hAnsi="Times New Roman" w:cs="Times New Roman"/>
          <w:lang w:val="en-GB"/>
        </w:rPr>
        <w:t>.</w:t>
      </w:r>
      <w:r w:rsidRPr="006C48ED">
        <w:rPr>
          <w:rFonts w:ascii="Times New Roman" w:hAnsi="Times New Roman" w:cs="Times New Roman"/>
          <w:lang w:val="en-GB"/>
        </w:rPr>
        <w:t xml:space="preserve">” (Baum, 2012, </w:t>
      </w:r>
      <w:proofErr w:type="spellStart"/>
      <w:r w:rsidRPr="006C48ED">
        <w:rPr>
          <w:rFonts w:ascii="Times New Roman" w:hAnsi="Times New Roman" w:cs="Times New Roman"/>
          <w:lang w:val="en-GB"/>
        </w:rPr>
        <w:t>n.p.</w:t>
      </w:r>
      <w:proofErr w:type="spellEnd"/>
      <w:r w:rsidRPr="006C48ED">
        <w:rPr>
          <w:rFonts w:ascii="Times New Roman" w:hAnsi="Times New Roman" w:cs="Times New Roman"/>
          <w:lang w:val="en-GB"/>
        </w:rPr>
        <w:t>)</w:t>
      </w:r>
      <w:r>
        <w:rPr>
          <w:rFonts w:ascii="Times New Roman" w:hAnsi="Times New Roman" w:cs="Times New Roman"/>
          <w:lang w:val="en-GB"/>
        </w:rPr>
        <w:t xml:space="preserve"> </w:t>
      </w:r>
      <w:r w:rsidRPr="00004307">
        <w:rPr>
          <w:rFonts w:ascii="Times New Roman" w:hAnsi="Times New Roman" w:cs="Times New Roman"/>
        </w:rPr>
        <w:t>Salvo quando mencionado, todas as traduções são de minha r</w:t>
      </w:r>
      <w:r>
        <w:rPr>
          <w:rFonts w:ascii="Times New Roman" w:hAnsi="Times New Roman" w:cs="Times New Roman"/>
        </w:rPr>
        <w:t xml:space="preserve">esponsabilidade. </w:t>
      </w:r>
    </w:p>
  </w:footnote>
  <w:footnote w:id="68">
    <w:p w14:paraId="51302334" w14:textId="77777777" w:rsidR="00A17E8D" w:rsidRPr="00A712BA" w:rsidRDefault="00A17E8D" w:rsidP="00A17E8D">
      <w:pPr>
        <w:pStyle w:val="Textodenotaderodap"/>
        <w:jc w:val="both"/>
        <w:rPr>
          <w:rFonts w:ascii="Times New Roman" w:hAnsi="Times New Roman" w:cs="Times New Roman"/>
        </w:rPr>
      </w:pPr>
      <w:r w:rsidRPr="00D447BE">
        <w:rPr>
          <w:rStyle w:val="Refdenotaderodap"/>
          <w:rFonts w:ascii="Times New Roman" w:hAnsi="Times New Roman" w:cs="Times New Roman"/>
        </w:rPr>
        <w:footnoteRef/>
      </w:r>
      <w:r w:rsidRPr="00D447BE">
        <w:rPr>
          <w:rFonts w:ascii="Times New Roman" w:hAnsi="Times New Roman" w:cs="Times New Roman"/>
          <w:lang w:val="en-GB"/>
        </w:rPr>
        <w:t xml:space="preserve"> No original: </w:t>
      </w:r>
      <w:r>
        <w:rPr>
          <w:rFonts w:ascii="Times New Roman" w:hAnsi="Times New Roman" w:cs="Times New Roman"/>
          <w:lang w:val="en-GB"/>
        </w:rPr>
        <w:t>“</w:t>
      </w:r>
      <w:r w:rsidRPr="00D447BE">
        <w:rPr>
          <w:rFonts w:ascii="Times New Roman" w:hAnsi="Times New Roman" w:cs="Times New Roman"/>
          <w:lang w:val="en-GB"/>
        </w:rPr>
        <w:t>The themes showcased Britain, past, present and future, capturing the mind-set of a nation seeking to redefine itself through these Games after nearly a century of managed decline. A great empire, gone. Military might, ebbing. Sense of humour, very much intact...</w:t>
      </w:r>
      <w:r>
        <w:rPr>
          <w:rFonts w:ascii="Times New Roman" w:hAnsi="Times New Roman" w:cs="Times New Roman"/>
          <w:lang w:val="en-GB"/>
        </w:rPr>
        <w:t xml:space="preserve">” </w:t>
      </w:r>
      <w:r w:rsidRPr="00A712BA">
        <w:rPr>
          <w:rFonts w:ascii="Times New Roman" w:hAnsi="Times New Roman" w:cs="Times New Roman"/>
        </w:rPr>
        <w:t>(</w:t>
      </w:r>
      <w:proofErr w:type="spellStart"/>
      <w:r w:rsidRPr="00A712BA">
        <w:rPr>
          <w:rFonts w:ascii="Times New Roman" w:hAnsi="Times New Roman" w:cs="Times New Roman"/>
        </w:rPr>
        <w:t>Faiola</w:t>
      </w:r>
      <w:proofErr w:type="spellEnd"/>
      <w:r w:rsidRPr="00A712BA">
        <w:rPr>
          <w:rFonts w:ascii="Times New Roman" w:hAnsi="Times New Roman" w:cs="Times New Roman"/>
        </w:rPr>
        <w:t>, 2012, n.p.)</w:t>
      </w:r>
    </w:p>
  </w:footnote>
  <w:footnote w:id="69">
    <w:p w14:paraId="3EC359C8" w14:textId="77777777" w:rsidR="00A17E8D" w:rsidRPr="00E771C9" w:rsidRDefault="00A17E8D" w:rsidP="00A17E8D">
      <w:pPr>
        <w:pStyle w:val="Textodenotaderodap"/>
        <w:rPr>
          <w:rFonts w:ascii="Times New Roman" w:hAnsi="Times New Roman" w:cs="Times New Roman"/>
        </w:rPr>
      </w:pPr>
      <w:r w:rsidRPr="00E771C9">
        <w:rPr>
          <w:rStyle w:val="Refdenotaderodap"/>
          <w:rFonts w:ascii="Times New Roman" w:hAnsi="Times New Roman" w:cs="Times New Roman"/>
        </w:rPr>
        <w:footnoteRef/>
      </w:r>
      <w:r w:rsidRPr="00E771C9">
        <w:rPr>
          <w:rFonts w:ascii="Times New Roman" w:hAnsi="Times New Roman" w:cs="Times New Roman"/>
        </w:rPr>
        <w:t xml:space="preserve"> Disponível em: </w:t>
      </w:r>
      <w:hyperlink r:id="rId13" w:history="1">
        <w:r w:rsidRPr="00DB04B6">
          <w:rPr>
            <w:rStyle w:val="Hyperlink"/>
            <w:rFonts w:ascii="Times New Roman" w:hAnsi="Times New Roman" w:cs="Times New Roman"/>
          </w:rPr>
          <w:t>https://youtu.be/iXLDYCOJftI?si=D5hTv6Zcbbq5xMMO</w:t>
        </w:r>
      </w:hyperlink>
      <w:r w:rsidRPr="00DB04B6">
        <w:rPr>
          <w:rFonts w:ascii="Times New Roman" w:hAnsi="Times New Roman" w:cs="Times New Roman"/>
        </w:rPr>
        <w:t>.</w:t>
      </w:r>
      <w:r w:rsidRPr="00E771C9">
        <w:rPr>
          <w:rFonts w:ascii="Times New Roman" w:hAnsi="Times New Roman" w:cs="Times New Roman"/>
        </w:rPr>
        <w:t xml:space="preserve"> </w:t>
      </w:r>
    </w:p>
  </w:footnote>
  <w:footnote w:id="70">
    <w:p w14:paraId="2EA84621" w14:textId="3C2C6B3F" w:rsidR="00C922A8" w:rsidRPr="00C922A8" w:rsidRDefault="00A17E8D" w:rsidP="00C922A8">
      <w:pPr>
        <w:pStyle w:val="Textodenotaderodap"/>
        <w:jc w:val="both"/>
        <w:rPr>
          <w:rFonts w:ascii="Times New Roman" w:hAnsi="Times New Roman" w:cs="Times New Roman"/>
          <w:lang w:val="en-GB"/>
        </w:rPr>
      </w:pPr>
      <w:r w:rsidRPr="0018197E">
        <w:rPr>
          <w:rStyle w:val="Refdenotaderodap"/>
          <w:rFonts w:ascii="Times New Roman" w:hAnsi="Times New Roman" w:cs="Times New Roman"/>
        </w:rPr>
        <w:footnoteRef/>
      </w:r>
      <w:r w:rsidRPr="00C922A8">
        <w:rPr>
          <w:rFonts w:ascii="Times New Roman" w:hAnsi="Times New Roman" w:cs="Times New Roman"/>
          <w:lang w:val="en-GB"/>
        </w:rPr>
        <w:t xml:space="preserve"> </w:t>
      </w:r>
      <w:r w:rsidR="00C922A8">
        <w:rPr>
          <w:rFonts w:ascii="Times New Roman" w:hAnsi="Times New Roman" w:cs="Times New Roman"/>
          <w:lang w:val="en-GB"/>
        </w:rPr>
        <w:t>No original</w:t>
      </w:r>
      <w:r w:rsidRPr="00C922A8">
        <w:rPr>
          <w:rFonts w:ascii="Times New Roman" w:hAnsi="Times New Roman" w:cs="Times New Roman"/>
          <w:lang w:val="en-GB"/>
        </w:rPr>
        <w:t xml:space="preserve">: </w:t>
      </w:r>
      <w:r w:rsidR="00C922A8" w:rsidRPr="00C922A8">
        <w:rPr>
          <w:rFonts w:ascii="Times New Roman" w:hAnsi="Times New Roman" w:cs="Times New Roman"/>
          <w:lang w:val="en-GB"/>
        </w:rPr>
        <w:t>And the rain? tossed about us;</w:t>
      </w:r>
    </w:p>
    <w:p w14:paraId="0897363C" w14:textId="77777777" w:rsidR="00C922A8" w:rsidRPr="00C922A8" w:rsidRDefault="00C922A8" w:rsidP="00C922A8">
      <w:pPr>
        <w:pStyle w:val="Textodenotaderodap"/>
        <w:jc w:val="both"/>
        <w:rPr>
          <w:rFonts w:ascii="Times New Roman" w:hAnsi="Times New Roman" w:cs="Times New Roman"/>
          <w:lang w:val="en-GB"/>
        </w:rPr>
      </w:pPr>
      <w:r w:rsidRPr="00C922A8">
        <w:rPr>
          <w:rFonts w:ascii="Times New Roman" w:hAnsi="Times New Roman" w:cs="Times New Roman"/>
          <w:lang w:val="en-GB"/>
        </w:rPr>
        <w:t>In the garden of the world</w:t>
      </w:r>
    </w:p>
    <w:p w14:paraId="2C0851E6" w14:textId="77777777" w:rsidR="00C922A8" w:rsidRPr="00C922A8" w:rsidRDefault="00C922A8" w:rsidP="00C922A8">
      <w:pPr>
        <w:pStyle w:val="Textodenotaderodap"/>
        <w:jc w:val="both"/>
        <w:rPr>
          <w:rFonts w:ascii="Times New Roman" w:hAnsi="Times New Roman" w:cs="Times New Roman"/>
          <w:lang w:val="en-GB"/>
        </w:rPr>
      </w:pPr>
      <w:r w:rsidRPr="00C922A8">
        <w:rPr>
          <w:rFonts w:ascii="Times New Roman" w:hAnsi="Times New Roman" w:cs="Times New Roman"/>
          <w:lang w:val="en-GB"/>
        </w:rPr>
        <w:t>But a flame arrives to guide us;</w:t>
      </w:r>
    </w:p>
    <w:p w14:paraId="28448FC6" w14:textId="458E819A" w:rsidR="00A17E8D" w:rsidRPr="00B96337" w:rsidRDefault="00C922A8" w:rsidP="00A17E8D">
      <w:pPr>
        <w:pStyle w:val="Textodenotaderodap"/>
        <w:jc w:val="both"/>
        <w:rPr>
          <w:lang w:val="en-GB"/>
        </w:rPr>
      </w:pPr>
      <w:r w:rsidRPr="00C922A8">
        <w:rPr>
          <w:rFonts w:ascii="Times New Roman" w:hAnsi="Times New Roman" w:cs="Times New Roman"/>
          <w:lang w:val="en-GB"/>
        </w:rPr>
        <w:t>Past the gold between the anvils of the stars</w:t>
      </w:r>
      <w:r>
        <w:rPr>
          <w:rFonts w:ascii="Times New Roman" w:hAnsi="Times New Roman" w:cs="Times New Roman"/>
          <w:lang w:val="en-GB"/>
        </w:rPr>
        <w:t>.</w:t>
      </w:r>
    </w:p>
  </w:footnote>
  <w:footnote w:id="71">
    <w:p w14:paraId="70674E3D" w14:textId="2E223CF8" w:rsidR="00C922A8" w:rsidRPr="00C922A8" w:rsidRDefault="00A17E8D" w:rsidP="00C922A8">
      <w:pPr>
        <w:pStyle w:val="Textodenotaderodap"/>
        <w:jc w:val="both"/>
        <w:rPr>
          <w:rFonts w:ascii="Times New Roman" w:hAnsi="Times New Roman" w:cs="Times New Roman"/>
          <w:lang w:val="en-GB"/>
        </w:rPr>
      </w:pPr>
      <w:r>
        <w:rPr>
          <w:rStyle w:val="Refdenotaderodap"/>
        </w:rPr>
        <w:footnoteRef/>
      </w:r>
      <w:r w:rsidRPr="00C922A8">
        <w:rPr>
          <w:lang w:val="en-GB"/>
        </w:rPr>
        <w:t xml:space="preserve"> </w:t>
      </w:r>
      <w:r w:rsidR="00C922A8" w:rsidRPr="00C922A8">
        <w:rPr>
          <w:rFonts w:ascii="Times New Roman" w:hAnsi="Times New Roman" w:cs="Times New Roman"/>
          <w:lang w:val="en-GB"/>
        </w:rPr>
        <w:t xml:space="preserve">No original: </w:t>
      </w:r>
      <w:r w:rsidR="00C922A8">
        <w:rPr>
          <w:rFonts w:ascii="Times New Roman" w:hAnsi="Times New Roman" w:cs="Times New Roman"/>
          <w:lang w:val="en-GB"/>
        </w:rPr>
        <w:t>“</w:t>
      </w:r>
      <w:r w:rsidR="00C922A8" w:rsidRPr="00C922A8">
        <w:rPr>
          <w:rFonts w:ascii="Times New Roman" w:hAnsi="Times New Roman" w:cs="Times New Roman"/>
          <w:lang w:val="en-GB"/>
        </w:rPr>
        <w:t>Watch you over all the children in the rain;</w:t>
      </w:r>
    </w:p>
    <w:p w14:paraId="46317498" w14:textId="77777777" w:rsidR="00C922A8" w:rsidRPr="00C922A8" w:rsidRDefault="00C922A8" w:rsidP="00C922A8">
      <w:pPr>
        <w:pStyle w:val="Textodenotaderodap"/>
        <w:jc w:val="both"/>
        <w:rPr>
          <w:rFonts w:ascii="Times New Roman" w:hAnsi="Times New Roman" w:cs="Times New Roman"/>
          <w:lang w:val="en-GB"/>
        </w:rPr>
      </w:pPr>
      <w:r w:rsidRPr="00C922A8">
        <w:rPr>
          <w:rFonts w:ascii="Times New Roman" w:hAnsi="Times New Roman" w:cs="Times New Roman"/>
          <w:lang w:val="en-GB"/>
        </w:rPr>
        <w:t>And the streets where I remember</w:t>
      </w:r>
    </w:p>
    <w:p w14:paraId="7252BD90" w14:textId="77777777" w:rsidR="00C922A8" w:rsidRPr="00C922A8" w:rsidRDefault="00C922A8" w:rsidP="00C922A8">
      <w:pPr>
        <w:pStyle w:val="Textodenotaderodap"/>
        <w:jc w:val="both"/>
        <w:rPr>
          <w:rFonts w:ascii="Times New Roman" w:hAnsi="Times New Roman" w:cs="Times New Roman"/>
          <w:lang w:val="en-GB"/>
        </w:rPr>
      </w:pPr>
      <w:r w:rsidRPr="00C922A8">
        <w:rPr>
          <w:rFonts w:ascii="Times New Roman" w:hAnsi="Times New Roman" w:cs="Times New Roman"/>
          <w:lang w:val="en-GB"/>
        </w:rPr>
        <w:t>Where the fire lights</w:t>
      </w:r>
    </w:p>
    <w:p w14:paraId="4BE0E649" w14:textId="7289B2EF" w:rsidR="00A17E8D" w:rsidRPr="00C922A8" w:rsidRDefault="00C922A8" w:rsidP="00C922A8">
      <w:pPr>
        <w:pStyle w:val="Textodenotaderodap"/>
        <w:jc w:val="both"/>
        <w:rPr>
          <w:lang w:val="en-GB"/>
        </w:rPr>
      </w:pPr>
      <w:r w:rsidRPr="00C922A8">
        <w:rPr>
          <w:rFonts w:ascii="Times New Roman" w:hAnsi="Times New Roman" w:cs="Times New Roman"/>
          <w:lang w:val="en-GB"/>
        </w:rPr>
        <w:t>Are candle souls again</w:t>
      </w:r>
      <w:r>
        <w:rPr>
          <w:rFonts w:ascii="Times New Roman" w:hAnsi="Times New Roman" w:cs="Times New Roman"/>
          <w:lang w:val="en-GB"/>
        </w:rPr>
        <w:t>”</w:t>
      </w:r>
    </w:p>
  </w:footnote>
  <w:footnote w:id="72">
    <w:p w14:paraId="688034A6" w14:textId="77777777" w:rsidR="00C922A8" w:rsidRPr="00C922A8" w:rsidRDefault="00A17E8D" w:rsidP="00C922A8">
      <w:pPr>
        <w:pStyle w:val="Textodenotaderodap"/>
        <w:jc w:val="both"/>
        <w:rPr>
          <w:rFonts w:ascii="Times New Roman" w:hAnsi="Times New Roman" w:cs="Times New Roman"/>
          <w:lang w:val="en-GB"/>
        </w:rPr>
      </w:pPr>
      <w:r>
        <w:rPr>
          <w:rStyle w:val="Refdenotaderodap"/>
        </w:rPr>
        <w:footnoteRef/>
      </w:r>
      <w:r w:rsidRPr="00C922A8">
        <w:rPr>
          <w:lang w:val="en-GB"/>
        </w:rPr>
        <w:t xml:space="preserve"> </w:t>
      </w:r>
      <w:r w:rsidR="00C922A8" w:rsidRPr="00C922A8">
        <w:rPr>
          <w:rFonts w:ascii="Times New Roman" w:hAnsi="Times New Roman" w:cs="Times New Roman"/>
          <w:lang w:val="en-GB"/>
        </w:rPr>
        <w:t>No original: “And the drive out all our fears</w:t>
      </w:r>
    </w:p>
    <w:p w14:paraId="1970B932" w14:textId="77777777" w:rsidR="00C922A8" w:rsidRPr="00C922A8" w:rsidRDefault="00C922A8" w:rsidP="00C922A8">
      <w:pPr>
        <w:pStyle w:val="Textodenotaderodap"/>
        <w:jc w:val="both"/>
        <w:rPr>
          <w:rFonts w:ascii="Times New Roman" w:hAnsi="Times New Roman" w:cs="Times New Roman"/>
          <w:lang w:val="en-GB"/>
        </w:rPr>
      </w:pPr>
      <w:r w:rsidRPr="00C922A8">
        <w:rPr>
          <w:rFonts w:ascii="Times New Roman" w:hAnsi="Times New Roman" w:cs="Times New Roman"/>
          <w:lang w:val="en-GB"/>
        </w:rPr>
        <w:t>And the joy drives out our pain</w:t>
      </w:r>
    </w:p>
    <w:p w14:paraId="147D746E" w14:textId="77777777" w:rsidR="00C922A8" w:rsidRPr="00C922A8" w:rsidRDefault="00C922A8" w:rsidP="00C922A8">
      <w:pPr>
        <w:pStyle w:val="Textodenotaderodap"/>
        <w:jc w:val="both"/>
        <w:rPr>
          <w:rFonts w:ascii="Times New Roman" w:hAnsi="Times New Roman" w:cs="Times New Roman"/>
          <w:lang w:val="en-GB"/>
        </w:rPr>
      </w:pPr>
      <w:r w:rsidRPr="00C922A8">
        <w:rPr>
          <w:rFonts w:ascii="Times New Roman" w:hAnsi="Times New Roman" w:cs="Times New Roman"/>
          <w:lang w:val="en-GB"/>
        </w:rPr>
        <w:t>And the nations come to greet us</w:t>
      </w:r>
    </w:p>
    <w:p w14:paraId="03D91162" w14:textId="6CFC7966" w:rsidR="00A17E8D" w:rsidRPr="00C922A8" w:rsidRDefault="00C922A8" w:rsidP="00C922A8">
      <w:pPr>
        <w:pStyle w:val="Textodenotaderodap"/>
        <w:jc w:val="both"/>
        <w:rPr>
          <w:lang w:val="en-GB"/>
        </w:rPr>
      </w:pPr>
      <w:r w:rsidRPr="00C922A8">
        <w:rPr>
          <w:rFonts w:ascii="Times New Roman" w:hAnsi="Times New Roman" w:cs="Times New Roman"/>
          <w:lang w:val="en-GB"/>
        </w:rPr>
        <w:t>Waving open arms like waves of golden corn”</w:t>
      </w:r>
    </w:p>
  </w:footnote>
  <w:footnote w:id="73">
    <w:p w14:paraId="1B679EB0" w14:textId="04781816" w:rsidR="00C922A8" w:rsidRPr="00C922A8" w:rsidRDefault="00A17E8D" w:rsidP="00C922A8">
      <w:pPr>
        <w:pStyle w:val="Textodenotaderodap"/>
        <w:rPr>
          <w:rFonts w:ascii="Times New Roman" w:hAnsi="Times New Roman" w:cs="Times New Roman"/>
          <w:lang w:val="en-GB"/>
        </w:rPr>
      </w:pPr>
      <w:r w:rsidRPr="006D5322">
        <w:rPr>
          <w:rStyle w:val="Refdenotaderodap"/>
          <w:rFonts w:ascii="Times New Roman" w:hAnsi="Times New Roman" w:cs="Times New Roman"/>
        </w:rPr>
        <w:footnoteRef/>
      </w:r>
      <w:r w:rsidRPr="00C922A8">
        <w:rPr>
          <w:rFonts w:ascii="Times New Roman" w:hAnsi="Times New Roman" w:cs="Times New Roman"/>
          <w:lang w:val="en-GB"/>
        </w:rPr>
        <w:t xml:space="preserve"> </w:t>
      </w:r>
      <w:r w:rsidR="00C922A8" w:rsidRPr="00C922A8">
        <w:rPr>
          <w:rFonts w:ascii="Times New Roman" w:hAnsi="Times New Roman" w:cs="Times New Roman"/>
          <w:lang w:val="en-GB"/>
        </w:rPr>
        <w:t xml:space="preserve">No original: </w:t>
      </w:r>
      <w:r w:rsidR="00C922A8">
        <w:rPr>
          <w:rFonts w:ascii="Times New Roman" w:hAnsi="Times New Roman" w:cs="Times New Roman"/>
          <w:lang w:val="en-GB"/>
        </w:rPr>
        <w:t>“</w:t>
      </w:r>
      <w:r w:rsidR="00C922A8" w:rsidRPr="00C922A8">
        <w:rPr>
          <w:rFonts w:ascii="Times New Roman" w:hAnsi="Times New Roman" w:cs="Times New Roman"/>
          <w:lang w:val="en-GB"/>
        </w:rPr>
        <w:t>Ever hear us,</w:t>
      </w:r>
    </w:p>
    <w:p w14:paraId="713F7FDB" w14:textId="77777777" w:rsidR="00C922A8" w:rsidRPr="00C922A8" w:rsidRDefault="00C922A8" w:rsidP="00C922A8">
      <w:pPr>
        <w:pStyle w:val="Textodenotaderodap"/>
        <w:rPr>
          <w:rFonts w:ascii="Times New Roman" w:hAnsi="Times New Roman" w:cs="Times New Roman"/>
          <w:lang w:val="en-GB"/>
        </w:rPr>
      </w:pPr>
      <w:r w:rsidRPr="00C922A8">
        <w:rPr>
          <w:rFonts w:ascii="Times New Roman" w:hAnsi="Times New Roman" w:cs="Times New Roman"/>
          <w:lang w:val="en-GB"/>
        </w:rPr>
        <w:t>Oh, the spirit of the world</w:t>
      </w:r>
    </w:p>
    <w:p w14:paraId="2C18DE0F" w14:textId="77777777" w:rsidR="00C922A8" w:rsidRPr="00C922A8" w:rsidRDefault="00C922A8" w:rsidP="00C922A8">
      <w:pPr>
        <w:pStyle w:val="Textodenotaderodap"/>
        <w:rPr>
          <w:rFonts w:ascii="Times New Roman" w:hAnsi="Times New Roman" w:cs="Times New Roman"/>
          <w:lang w:val="en-GB"/>
        </w:rPr>
      </w:pPr>
      <w:r w:rsidRPr="00C922A8">
        <w:rPr>
          <w:rFonts w:ascii="Times New Roman" w:hAnsi="Times New Roman" w:cs="Times New Roman"/>
          <w:lang w:val="en-GB"/>
        </w:rPr>
        <w:t>May your light be ever near us</w:t>
      </w:r>
    </w:p>
    <w:p w14:paraId="510BB5B2" w14:textId="77777777" w:rsidR="00C922A8" w:rsidRPr="00C922A8" w:rsidRDefault="00C922A8" w:rsidP="00C922A8">
      <w:pPr>
        <w:pStyle w:val="Textodenotaderodap"/>
        <w:rPr>
          <w:rFonts w:ascii="Times New Roman" w:hAnsi="Times New Roman" w:cs="Times New Roman"/>
          <w:lang w:val="en-GB"/>
        </w:rPr>
      </w:pPr>
      <w:r w:rsidRPr="00C922A8">
        <w:rPr>
          <w:rFonts w:ascii="Times New Roman" w:hAnsi="Times New Roman" w:cs="Times New Roman"/>
          <w:lang w:val="en-GB"/>
        </w:rPr>
        <w:t>Always lead us from the dark</w:t>
      </w:r>
    </w:p>
    <w:p w14:paraId="49465C1C" w14:textId="77777777" w:rsidR="00C922A8" w:rsidRPr="00C922A8" w:rsidRDefault="00C922A8" w:rsidP="00C922A8">
      <w:pPr>
        <w:pStyle w:val="Textodenotaderodap"/>
        <w:rPr>
          <w:rFonts w:ascii="Times New Roman" w:hAnsi="Times New Roman" w:cs="Times New Roman"/>
          <w:lang w:val="en-GB"/>
        </w:rPr>
      </w:pPr>
      <w:r w:rsidRPr="00C922A8">
        <w:rPr>
          <w:rFonts w:ascii="Times New Roman" w:hAnsi="Times New Roman" w:cs="Times New Roman"/>
          <w:lang w:val="en-GB"/>
        </w:rPr>
        <w:t>Though we may fall</w:t>
      </w:r>
    </w:p>
    <w:p w14:paraId="2B486DF9" w14:textId="77777777" w:rsidR="00C922A8" w:rsidRPr="00C922A8" w:rsidRDefault="00C922A8" w:rsidP="00C922A8">
      <w:pPr>
        <w:pStyle w:val="Textodenotaderodap"/>
        <w:rPr>
          <w:rFonts w:ascii="Times New Roman" w:hAnsi="Times New Roman" w:cs="Times New Roman"/>
          <w:lang w:val="en-GB"/>
        </w:rPr>
      </w:pPr>
      <w:r w:rsidRPr="00C922A8">
        <w:rPr>
          <w:rFonts w:ascii="Times New Roman" w:hAnsi="Times New Roman" w:cs="Times New Roman"/>
          <w:lang w:val="en-GB"/>
        </w:rPr>
        <w:t>We will fly</w:t>
      </w:r>
    </w:p>
    <w:p w14:paraId="14AFAE18" w14:textId="77777777" w:rsidR="00C922A8" w:rsidRPr="00C922A8" w:rsidRDefault="00C922A8" w:rsidP="00C922A8">
      <w:pPr>
        <w:pStyle w:val="Textodenotaderodap"/>
        <w:rPr>
          <w:rFonts w:ascii="Times New Roman" w:hAnsi="Times New Roman" w:cs="Times New Roman"/>
          <w:lang w:val="en-GB"/>
        </w:rPr>
      </w:pPr>
      <w:r w:rsidRPr="00C922A8">
        <w:rPr>
          <w:rFonts w:ascii="Times New Roman" w:hAnsi="Times New Roman" w:cs="Times New Roman"/>
          <w:lang w:val="en-GB"/>
        </w:rPr>
        <w:t>And with love</w:t>
      </w:r>
    </w:p>
    <w:p w14:paraId="7F24D9CC" w14:textId="5D05CE8E" w:rsidR="00A17E8D" w:rsidRPr="00A712BA" w:rsidRDefault="00C922A8" w:rsidP="00A17E8D">
      <w:pPr>
        <w:pStyle w:val="Textodenotaderodap"/>
        <w:rPr>
          <w:lang w:val="en-GB"/>
        </w:rPr>
      </w:pPr>
      <w:r w:rsidRPr="00C922A8">
        <w:rPr>
          <w:rFonts w:ascii="Times New Roman" w:hAnsi="Times New Roman" w:cs="Times New Roman"/>
          <w:lang w:val="en-GB"/>
        </w:rPr>
        <w:t>Ever call</w:t>
      </w:r>
      <w:r>
        <w:rPr>
          <w:rFonts w:ascii="Times New Roman" w:hAnsi="Times New Roman" w:cs="Times New Roman"/>
          <w:lang w:val="en-GB"/>
        </w:rPr>
        <w:t>”</w:t>
      </w:r>
    </w:p>
  </w:footnote>
  <w:footnote w:id="74">
    <w:p w14:paraId="43C45B8C" w14:textId="77777777" w:rsidR="00A17E8D" w:rsidRPr="006C14FC" w:rsidRDefault="00A17E8D" w:rsidP="00A17E8D">
      <w:pPr>
        <w:pStyle w:val="Textodenotaderodap"/>
        <w:jc w:val="both"/>
        <w:rPr>
          <w:rFonts w:ascii="Times New Roman" w:hAnsi="Times New Roman" w:cs="Times New Roman"/>
          <w:lang w:val="en-GB"/>
        </w:rPr>
      </w:pPr>
      <w:r w:rsidRPr="006C14FC">
        <w:rPr>
          <w:rStyle w:val="Refdenotaderodap"/>
          <w:rFonts w:ascii="Times New Roman" w:hAnsi="Times New Roman" w:cs="Times New Roman"/>
        </w:rPr>
        <w:footnoteRef/>
      </w:r>
      <w:r w:rsidRPr="006C14FC">
        <w:rPr>
          <w:rFonts w:ascii="Times New Roman" w:hAnsi="Times New Roman" w:cs="Times New Roman"/>
          <w:lang w:val="en-GB"/>
        </w:rPr>
        <w:t xml:space="preserve"> No original: </w:t>
      </w:r>
      <w:r>
        <w:rPr>
          <w:rFonts w:ascii="Times New Roman" w:hAnsi="Times New Roman" w:cs="Times New Roman"/>
          <w:lang w:val="en-GB"/>
        </w:rPr>
        <w:t>“</w:t>
      </w:r>
      <w:r w:rsidRPr="006C14FC">
        <w:rPr>
          <w:rFonts w:ascii="Times New Roman" w:hAnsi="Times New Roman" w:cs="Times New Roman"/>
          <w:lang w:val="en-GB"/>
        </w:rPr>
        <w:t>Caliban is the excluded, that which is eternally below possibility, and always beyond reach. He is seen as an occasion, a state of existence which can be appropriated and exploited for the purposes of another’s own development. Caliban is a reminder of lost virtue and evil vigour of the Beast that is always there: a magnetic temptation, and an eternal warning against the contagion of his daemon ancestry.</w:t>
      </w:r>
      <w:r>
        <w:rPr>
          <w:rFonts w:ascii="Times New Roman" w:hAnsi="Times New Roman" w:cs="Times New Roman"/>
          <w:lang w:val="en-GB"/>
        </w:rPr>
        <w:t>” (Lamming, 1992, p. 107)</w:t>
      </w:r>
    </w:p>
  </w:footnote>
  <w:footnote w:id="75">
    <w:p w14:paraId="5EF8EE30" w14:textId="77777777" w:rsidR="00A17E8D" w:rsidRPr="000B0024" w:rsidRDefault="00A17E8D" w:rsidP="00A17E8D">
      <w:pPr>
        <w:pStyle w:val="Textodenotaderodap"/>
        <w:rPr>
          <w:rFonts w:ascii="Times New Roman" w:hAnsi="Times New Roman" w:cs="Times New Roman"/>
          <w:lang w:val="en-GB"/>
        </w:rPr>
      </w:pPr>
      <w:r w:rsidRPr="000B0024">
        <w:rPr>
          <w:rStyle w:val="Refdenotaderodap"/>
          <w:rFonts w:ascii="Times New Roman" w:hAnsi="Times New Roman" w:cs="Times New Roman"/>
        </w:rPr>
        <w:footnoteRef/>
      </w:r>
      <w:r w:rsidRPr="000B0024">
        <w:rPr>
          <w:rFonts w:ascii="Times New Roman" w:hAnsi="Times New Roman" w:cs="Times New Roman"/>
          <w:lang w:val="en-GB"/>
        </w:rPr>
        <w:t xml:space="preserve"> No original: “savage and deformed slaves” (Lamming, 1992, p. 98)</w:t>
      </w:r>
    </w:p>
  </w:footnote>
  <w:footnote w:id="76">
    <w:p w14:paraId="0ED68999" w14:textId="77777777" w:rsidR="00A17E8D" w:rsidRPr="0031728A" w:rsidRDefault="00A17E8D" w:rsidP="00A17E8D">
      <w:pPr>
        <w:pStyle w:val="Textodenotaderodap"/>
        <w:jc w:val="both"/>
        <w:rPr>
          <w:lang w:val="en-GB"/>
        </w:rPr>
      </w:pPr>
      <w:r>
        <w:rPr>
          <w:rStyle w:val="Refdenotaderodap"/>
        </w:rPr>
        <w:footnoteRef/>
      </w:r>
      <w:r w:rsidRPr="0031728A">
        <w:rPr>
          <w:lang w:val="en-GB"/>
        </w:rPr>
        <w:t xml:space="preserve"> </w:t>
      </w:r>
      <w:r w:rsidRPr="0031728A">
        <w:rPr>
          <w:rFonts w:ascii="Times New Roman" w:hAnsi="Times New Roman" w:cs="Times New Roman"/>
          <w:lang w:val="en-GB"/>
        </w:rPr>
        <w:t>No original: “Only the application of the Word to the darkness of Caliban’s world could harness the beast which resides within this cannibal.” (Lamming, 1992, p. 109)</w:t>
      </w:r>
    </w:p>
  </w:footnote>
  <w:footnote w:id="77">
    <w:p w14:paraId="5769641C" w14:textId="77777777" w:rsidR="00A17E8D" w:rsidRPr="00DC0382" w:rsidRDefault="00A17E8D" w:rsidP="00A17E8D">
      <w:pPr>
        <w:pStyle w:val="Textodenotaderodap"/>
        <w:jc w:val="both"/>
        <w:rPr>
          <w:lang w:val="en-GB"/>
        </w:rPr>
      </w:pPr>
      <w:r>
        <w:rPr>
          <w:rStyle w:val="Refdenotaderodap"/>
        </w:rPr>
        <w:footnoteRef/>
      </w:r>
      <w:r w:rsidRPr="00DC0382">
        <w:rPr>
          <w:lang w:val="en-GB"/>
        </w:rPr>
        <w:t xml:space="preserve"> </w:t>
      </w:r>
      <w:r w:rsidRPr="00DC0382">
        <w:rPr>
          <w:rFonts w:ascii="Times New Roman" w:hAnsi="Times New Roman" w:cs="Times New Roman"/>
          <w:lang w:val="en-GB"/>
        </w:rPr>
        <w:t>No original: “Language is, after all, one of the crucial ways of distinguishing between men and beasts” (Greenblatt, 2007, p. 31)</w:t>
      </w:r>
    </w:p>
  </w:footnote>
  <w:footnote w:id="78">
    <w:p w14:paraId="0132627D" w14:textId="77777777" w:rsidR="00A17E8D" w:rsidRPr="00756F93" w:rsidRDefault="00A17E8D" w:rsidP="00A17E8D">
      <w:pPr>
        <w:pStyle w:val="Textodenotaderodap"/>
        <w:rPr>
          <w:rFonts w:ascii="Times New Roman" w:hAnsi="Times New Roman" w:cs="Times New Roman"/>
          <w:lang w:val="en-GB"/>
        </w:rPr>
      </w:pPr>
      <w:r w:rsidRPr="00756F93">
        <w:rPr>
          <w:rStyle w:val="Refdenotaderodap"/>
          <w:rFonts w:ascii="Times New Roman" w:hAnsi="Times New Roman" w:cs="Times New Roman"/>
        </w:rPr>
        <w:footnoteRef/>
      </w:r>
      <w:r w:rsidRPr="00756F93">
        <w:rPr>
          <w:rFonts w:ascii="Times New Roman" w:hAnsi="Times New Roman" w:cs="Times New Roman"/>
          <w:lang w:val="en-GB"/>
        </w:rPr>
        <w:t xml:space="preserve"> No original: “inconsolable human pain and bitterness” (Greenblatt, 2007, p. 36)</w:t>
      </w:r>
    </w:p>
  </w:footnote>
  <w:footnote w:id="79">
    <w:p w14:paraId="04F9007F" w14:textId="77777777" w:rsidR="00A17E8D" w:rsidRPr="004E6391" w:rsidRDefault="00A17E8D" w:rsidP="00A17E8D">
      <w:pPr>
        <w:pStyle w:val="Textodenotaderodap"/>
        <w:rPr>
          <w:rFonts w:ascii="Times New Roman" w:hAnsi="Times New Roman" w:cs="Times New Roman"/>
          <w:lang w:val="en-GB"/>
        </w:rPr>
      </w:pPr>
      <w:r w:rsidRPr="004E6391">
        <w:rPr>
          <w:rStyle w:val="Refdenotaderodap"/>
          <w:rFonts w:ascii="Times New Roman" w:hAnsi="Times New Roman" w:cs="Times New Roman"/>
        </w:rPr>
        <w:footnoteRef/>
      </w:r>
      <w:r w:rsidRPr="004E6391">
        <w:rPr>
          <w:rFonts w:ascii="Times New Roman" w:hAnsi="Times New Roman" w:cs="Times New Roman"/>
          <w:lang w:val="en-GB"/>
        </w:rPr>
        <w:t xml:space="preserve"> </w:t>
      </w:r>
      <w:proofErr w:type="spellStart"/>
      <w:r w:rsidRPr="004E6391">
        <w:rPr>
          <w:rFonts w:ascii="Times New Roman" w:hAnsi="Times New Roman" w:cs="Times New Roman"/>
          <w:lang w:val="en-GB"/>
        </w:rPr>
        <w:t>Citado</w:t>
      </w:r>
      <w:proofErr w:type="spellEnd"/>
      <w:r w:rsidRPr="004E6391">
        <w:rPr>
          <w:rFonts w:ascii="Times New Roman" w:hAnsi="Times New Roman" w:cs="Times New Roman"/>
          <w:lang w:val="en-GB"/>
        </w:rPr>
        <w:t xml:space="preserve"> no </w:t>
      </w:r>
      <w:proofErr w:type="spellStart"/>
      <w:r w:rsidRPr="004E6391">
        <w:rPr>
          <w:rFonts w:ascii="Times New Roman" w:hAnsi="Times New Roman" w:cs="Times New Roman"/>
          <w:lang w:val="en-GB"/>
        </w:rPr>
        <w:t>artigo</w:t>
      </w:r>
      <w:proofErr w:type="spellEnd"/>
      <w:r w:rsidRPr="004E6391">
        <w:rPr>
          <w:rFonts w:ascii="Times New Roman" w:hAnsi="Times New Roman" w:cs="Times New Roman"/>
          <w:lang w:val="en-GB"/>
        </w:rPr>
        <w:t xml:space="preserve"> “Media reaction to London 2012 Olympic opening ceremony” da BBC News. O post original </w:t>
      </w:r>
      <w:proofErr w:type="spellStart"/>
      <w:r w:rsidRPr="004E6391">
        <w:rPr>
          <w:rFonts w:ascii="Times New Roman" w:hAnsi="Times New Roman" w:cs="Times New Roman"/>
          <w:lang w:val="en-GB"/>
        </w:rPr>
        <w:t>não</w:t>
      </w:r>
      <w:proofErr w:type="spellEnd"/>
      <w:r w:rsidRPr="004E6391">
        <w:rPr>
          <w:rFonts w:ascii="Times New Roman" w:hAnsi="Times New Roman" w:cs="Times New Roman"/>
          <w:lang w:val="en-GB"/>
        </w:rPr>
        <w:t xml:space="preserve"> </w:t>
      </w:r>
      <w:proofErr w:type="spellStart"/>
      <w:r w:rsidRPr="004E6391">
        <w:rPr>
          <w:rFonts w:ascii="Times New Roman" w:hAnsi="Times New Roman" w:cs="Times New Roman"/>
          <w:lang w:val="en-GB"/>
        </w:rPr>
        <w:t>pode</w:t>
      </w:r>
      <w:proofErr w:type="spellEnd"/>
      <w:r w:rsidRPr="004E6391">
        <w:rPr>
          <w:rFonts w:ascii="Times New Roman" w:hAnsi="Times New Roman" w:cs="Times New Roman"/>
          <w:lang w:val="en-GB"/>
        </w:rPr>
        <w:t xml:space="preserve"> ser </w:t>
      </w:r>
      <w:proofErr w:type="spellStart"/>
      <w:r w:rsidRPr="004E6391">
        <w:rPr>
          <w:rFonts w:ascii="Times New Roman" w:hAnsi="Times New Roman" w:cs="Times New Roman"/>
          <w:lang w:val="en-GB"/>
        </w:rPr>
        <w:t>recuperado</w:t>
      </w:r>
      <w:proofErr w:type="spellEnd"/>
      <w:r w:rsidRPr="004E6391">
        <w:rPr>
          <w:rFonts w:ascii="Times New Roman" w:hAnsi="Times New Roman" w:cs="Times New Roman"/>
          <w:lang w:val="en-GB"/>
        </w:rPr>
        <w:t xml:space="preserve">. </w:t>
      </w:r>
    </w:p>
  </w:footnote>
  <w:footnote w:id="80">
    <w:p w14:paraId="5F94CC9F" w14:textId="77777777" w:rsidR="00A17E8D" w:rsidRPr="00CB3ED8" w:rsidRDefault="00A17E8D" w:rsidP="00A17E8D">
      <w:pPr>
        <w:pStyle w:val="Textodenotaderodap"/>
        <w:jc w:val="both"/>
        <w:rPr>
          <w:rFonts w:ascii="Times New Roman" w:hAnsi="Times New Roman" w:cs="Times New Roman"/>
          <w:lang w:val="en-GB"/>
        </w:rPr>
      </w:pPr>
      <w:r w:rsidRPr="00CB3ED8">
        <w:rPr>
          <w:rStyle w:val="Refdenotaderodap"/>
          <w:rFonts w:ascii="Times New Roman" w:hAnsi="Times New Roman" w:cs="Times New Roman"/>
        </w:rPr>
        <w:footnoteRef/>
      </w:r>
      <w:r w:rsidRPr="00CB3ED8">
        <w:rPr>
          <w:rFonts w:ascii="Times New Roman" w:hAnsi="Times New Roman" w:cs="Times New Roman"/>
          <w:lang w:val="en-GB"/>
        </w:rPr>
        <w:t xml:space="preserve"> No original: “Danny Boyle, of Trainspotting and Slumdog, turned cheerleader for Country Life? And quoting The Tempest? Have those Olympic corporates actually read the play? Caliban, monster offspring of a witch, makes no mention of isles of wonder. Instead, he inhabits an island awash in conflict, drink, sex and dark arts. He does at one point call it "an isle full of noises, sounds and sweet airs, that give delight and hurt not", but that is when he is trying to seize it and return it to primeval anarchy. This is to be achieved by driving a stake through saintly Prospero's head, helped by two drunken hooligans. Boyle seems to have got his </w:t>
      </w:r>
      <w:proofErr w:type="spellStart"/>
      <w:r w:rsidRPr="00CB3ED8">
        <w:rPr>
          <w:rFonts w:ascii="Times New Roman" w:hAnsi="Times New Roman" w:cs="Times New Roman"/>
          <w:lang w:val="en-GB"/>
        </w:rPr>
        <w:t>Stratfords</w:t>
      </w:r>
      <w:proofErr w:type="spellEnd"/>
      <w:r w:rsidRPr="00CB3ED8">
        <w:rPr>
          <w:rFonts w:ascii="Times New Roman" w:hAnsi="Times New Roman" w:cs="Times New Roman"/>
          <w:lang w:val="en-GB"/>
        </w:rPr>
        <w:t xml:space="preserve"> in a twist.” (Jenkins, 2012, </w:t>
      </w:r>
      <w:proofErr w:type="spellStart"/>
      <w:r w:rsidRPr="00CB3ED8">
        <w:rPr>
          <w:rFonts w:ascii="Times New Roman" w:hAnsi="Times New Roman" w:cs="Times New Roman"/>
          <w:lang w:val="en-GB"/>
        </w:rPr>
        <w:t>n.p.</w:t>
      </w:r>
      <w:proofErr w:type="spellEnd"/>
      <w:r w:rsidRPr="00CB3ED8">
        <w:rPr>
          <w:rFonts w:ascii="Times New Roman" w:hAnsi="Times New Roman" w:cs="Times New Roman"/>
          <w:lang w:val="en-GB"/>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E75C8"/>
    <w:multiLevelType w:val="hybridMultilevel"/>
    <w:tmpl w:val="B606B32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 w15:restartNumberingAfterBreak="0">
    <w:nsid w:val="32866D99"/>
    <w:multiLevelType w:val="multilevel"/>
    <w:tmpl w:val="B21EDB10"/>
    <w:lvl w:ilvl="0">
      <w:start w:val="1"/>
      <w:numFmt w:val="decimal"/>
      <w:lvlText w:val="%1."/>
      <w:lvlJc w:val="left"/>
      <w:pPr>
        <w:ind w:left="863" w:hanging="360"/>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585" w:hanging="420"/>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1804" w:hanging="420"/>
      </w:pPr>
      <w:rPr>
        <w:rFonts w:hint="default"/>
        <w:lang w:val="pt-PT" w:eastAsia="en-US" w:bidi="ar-SA"/>
      </w:rPr>
    </w:lvl>
    <w:lvl w:ilvl="3">
      <w:numFmt w:val="bullet"/>
      <w:lvlText w:val="•"/>
      <w:lvlJc w:val="left"/>
      <w:pPr>
        <w:ind w:left="2748" w:hanging="420"/>
      </w:pPr>
      <w:rPr>
        <w:rFonts w:hint="default"/>
        <w:lang w:val="pt-PT" w:eastAsia="en-US" w:bidi="ar-SA"/>
      </w:rPr>
    </w:lvl>
    <w:lvl w:ilvl="4">
      <w:numFmt w:val="bullet"/>
      <w:lvlText w:val="•"/>
      <w:lvlJc w:val="left"/>
      <w:pPr>
        <w:ind w:left="3693" w:hanging="420"/>
      </w:pPr>
      <w:rPr>
        <w:rFonts w:hint="default"/>
        <w:lang w:val="pt-PT" w:eastAsia="en-US" w:bidi="ar-SA"/>
      </w:rPr>
    </w:lvl>
    <w:lvl w:ilvl="5">
      <w:numFmt w:val="bullet"/>
      <w:lvlText w:val="•"/>
      <w:lvlJc w:val="left"/>
      <w:pPr>
        <w:ind w:left="4637" w:hanging="420"/>
      </w:pPr>
      <w:rPr>
        <w:rFonts w:hint="default"/>
        <w:lang w:val="pt-PT" w:eastAsia="en-US" w:bidi="ar-SA"/>
      </w:rPr>
    </w:lvl>
    <w:lvl w:ilvl="6">
      <w:numFmt w:val="bullet"/>
      <w:lvlText w:val="•"/>
      <w:lvlJc w:val="left"/>
      <w:pPr>
        <w:ind w:left="5581" w:hanging="420"/>
      </w:pPr>
      <w:rPr>
        <w:rFonts w:hint="default"/>
        <w:lang w:val="pt-PT" w:eastAsia="en-US" w:bidi="ar-SA"/>
      </w:rPr>
    </w:lvl>
    <w:lvl w:ilvl="7">
      <w:numFmt w:val="bullet"/>
      <w:lvlText w:val="•"/>
      <w:lvlJc w:val="left"/>
      <w:pPr>
        <w:ind w:left="6526" w:hanging="420"/>
      </w:pPr>
      <w:rPr>
        <w:rFonts w:hint="default"/>
        <w:lang w:val="pt-PT" w:eastAsia="en-US" w:bidi="ar-SA"/>
      </w:rPr>
    </w:lvl>
    <w:lvl w:ilvl="8">
      <w:numFmt w:val="bullet"/>
      <w:lvlText w:val="•"/>
      <w:lvlJc w:val="left"/>
      <w:pPr>
        <w:ind w:left="7470" w:hanging="420"/>
      </w:pPr>
      <w:rPr>
        <w:rFonts w:hint="default"/>
        <w:lang w:val="pt-PT" w:eastAsia="en-US" w:bidi="ar-SA"/>
      </w:rPr>
    </w:lvl>
  </w:abstractNum>
  <w:abstractNum w:abstractNumId="2" w15:restartNumberingAfterBreak="0">
    <w:nsid w:val="34880CC2"/>
    <w:multiLevelType w:val="hybridMultilevel"/>
    <w:tmpl w:val="F4AE6E0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C880093"/>
    <w:multiLevelType w:val="multilevel"/>
    <w:tmpl w:val="84624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8E4F21"/>
    <w:multiLevelType w:val="hybridMultilevel"/>
    <w:tmpl w:val="2C449D1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8C2"/>
    <w:rsid w:val="0000269C"/>
    <w:rsid w:val="00004B0C"/>
    <w:rsid w:val="00016332"/>
    <w:rsid w:val="0001668D"/>
    <w:rsid w:val="00032928"/>
    <w:rsid w:val="00036FFD"/>
    <w:rsid w:val="000473B5"/>
    <w:rsid w:val="000608EE"/>
    <w:rsid w:val="00063718"/>
    <w:rsid w:val="00065D6F"/>
    <w:rsid w:val="00067D33"/>
    <w:rsid w:val="00077C78"/>
    <w:rsid w:val="0008514C"/>
    <w:rsid w:val="000A0E68"/>
    <w:rsid w:val="000A2A61"/>
    <w:rsid w:val="000A57C2"/>
    <w:rsid w:val="000B71FE"/>
    <w:rsid w:val="000B7416"/>
    <w:rsid w:val="000C771E"/>
    <w:rsid w:val="000D1FDE"/>
    <w:rsid w:val="000E560A"/>
    <w:rsid w:val="000E5AF1"/>
    <w:rsid w:val="000E664F"/>
    <w:rsid w:val="00102F74"/>
    <w:rsid w:val="001207C0"/>
    <w:rsid w:val="00123D0C"/>
    <w:rsid w:val="00136ED2"/>
    <w:rsid w:val="00161953"/>
    <w:rsid w:val="00172335"/>
    <w:rsid w:val="00172855"/>
    <w:rsid w:val="00174074"/>
    <w:rsid w:val="00175CCC"/>
    <w:rsid w:val="001775EB"/>
    <w:rsid w:val="00195EF1"/>
    <w:rsid w:val="00196702"/>
    <w:rsid w:val="001976D1"/>
    <w:rsid w:val="001A4AF5"/>
    <w:rsid w:val="001B04F9"/>
    <w:rsid w:val="001B2A1D"/>
    <w:rsid w:val="001B346A"/>
    <w:rsid w:val="001B40EC"/>
    <w:rsid w:val="001B4932"/>
    <w:rsid w:val="001D1FE2"/>
    <w:rsid w:val="001D2E19"/>
    <w:rsid w:val="001D2F68"/>
    <w:rsid w:val="001D6D56"/>
    <w:rsid w:val="001D70E5"/>
    <w:rsid w:val="001E20FA"/>
    <w:rsid w:val="001F1A5B"/>
    <w:rsid w:val="001F2434"/>
    <w:rsid w:val="00205356"/>
    <w:rsid w:val="00215511"/>
    <w:rsid w:val="002225A7"/>
    <w:rsid w:val="00234385"/>
    <w:rsid w:val="00236FE3"/>
    <w:rsid w:val="0024274C"/>
    <w:rsid w:val="00243B82"/>
    <w:rsid w:val="00260505"/>
    <w:rsid w:val="002617C0"/>
    <w:rsid w:val="00265122"/>
    <w:rsid w:val="002679B8"/>
    <w:rsid w:val="00270EF5"/>
    <w:rsid w:val="0027263F"/>
    <w:rsid w:val="00281B50"/>
    <w:rsid w:val="00294A74"/>
    <w:rsid w:val="002A0786"/>
    <w:rsid w:val="002A1448"/>
    <w:rsid w:val="002A33D8"/>
    <w:rsid w:val="002A5CD1"/>
    <w:rsid w:val="002C5A67"/>
    <w:rsid w:val="002D6D75"/>
    <w:rsid w:val="002E32A7"/>
    <w:rsid w:val="00303335"/>
    <w:rsid w:val="003276B7"/>
    <w:rsid w:val="003313E3"/>
    <w:rsid w:val="00340012"/>
    <w:rsid w:val="00343208"/>
    <w:rsid w:val="0034499E"/>
    <w:rsid w:val="00350728"/>
    <w:rsid w:val="00350D05"/>
    <w:rsid w:val="00353E72"/>
    <w:rsid w:val="00380316"/>
    <w:rsid w:val="003827AD"/>
    <w:rsid w:val="00393CE8"/>
    <w:rsid w:val="00396C44"/>
    <w:rsid w:val="003A05D5"/>
    <w:rsid w:val="003A26A0"/>
    <w:rsid w:val="003A2825"/>
    <w:rsid w:val="003A34A4"/>
    <w:rsid w:val="003A5273"/>
    <w:rsid w:val="003A652A"/>
    <w:rsid w:val="003B013E"/>
    <w:rsid w:val="003B3865"/>
    <w:rsid w:val="003C13DA"/>
    <w:rsid w:val="003C7039"/>
    <w:rsid w:val="003D0A2C"/>
    <w:rsid w:val="003D15E6"/>
    <w:rsid w:val="003E292A"/>
    <w:rsid w:val="003F0346"/>
    <w:rsid w:val="003F5118"/>
    <w:rsid w:val="004311A1"/>
    <w:rsid w:val="00432DD3"/>
    <w:rsid w:val="00436BA7"/>
    <w:rsid w:val="0044081B"/>
    <w:rsid w:val="00440B7B"/>
    <w:rsid w:val="0045354B"/>
    <w:rsid w:val="0045546C"/>
    <w:rsid w:val="0048017C"/>
    <w:rsid w:val="00487E12"/>
    <w:rsid w:val="004A0B5E"/>
    <w:rsid w:val="004A25DB"/>
    <w:rsid w:val="004A7229"/>
    <w:rsid w:val="004B3ABE"/>
    <w:rsid w:val="004B6AAC"/>
    <w:rsid w:val="004C406C"/>
    <w:rsid w:val="004D0164"/>
    <w:rsid w:val="004D3042"/>
    <w:rsid w:val="004D5327"/>
    <w:rsid w:val="004E2044"/>
    <w:rsid w:val="004F0F25"/>
    <w:rsid w:val="00501E1D"/>
    <w:rsid w:val="00502461"/>
    <w:rsid w:val="00506EBD"/>
    <w:rsid w:val="00510C90"/>
    <w:rsid w:val="00517ED9"/>
    <w:rsid w:val="005202A5"/>
    <w:rsid w:val="00526791"/>
    <w:rsid w:val="0053518C"/>
    <w:rsid w:val="005437DE"/>
    <w:rsid w:val="00543A67"/>
    <w:rsid w:val="00545D5B"/>
    <w:rsid w:val="0054656C"/>
    <w:rsid w:val="005466C2"/>
    <w:rsid w:val="00557232"/>
    <w:rsid w:val="00564D6B"/>
    <w:rsid w:val="00576AA7"/>
    <w:rsid w:val="005819E0"/>
    <w:rsid w:val="00585BFD"/>
    <w:rsid w:val="00586CB9"/>
    <w:rsid w:val="005944D2"/>
    <w:rsid w:val="00594B50"/>
    <w:rsid w:val="005B0F5B"/>
    <w:rsid w:val="005B42F0"/>
    <w:rsid w:val="005E60CC"/>
    <w:rsid w:val="005F16CC"/>
    <w:rsid w:val="005F1A52"/>
    <w:rsid w:val="00600ACB"/>
    <w:rsid w:val="0060125E"/>
    <w:rsid w:val="006025F8"/>
    <w:rsid w:val="006048D9"/>
    <w:rsid w:val="00611B53"/>
    <w:rsid w:val="00612A9B"/>
    <w:rsid w:val="00616DF1"/>
    <w:rsid w:val="00623B67"/>
    <w:rsid w:val="00623D28"/>
    <w:rsid w:val="006349B2"/>
    <w:rsid w:val="0063597E"/>
    <w:rsid w:val="00647658"/>
    <w:rsid w:val="00660292"/>
    <w:rsid w:val="00663163"/>
    <w:rsid w:val="00663742"/>
    <w:rsid w:val="006650BB"/>
    <w:rsid w:val="006659AB"/>
    <w:rsid w:val="0068243A"/>
    <w:rsid w:val="00682F30"/>
    <w:rsid w:val="00683210"/>
    <w:rsid w:val="0068362F"/>
    <w:rsid w:val="006842DC"/>
    <w:rsid w:val="00686A89"/>
    <w:rsid w:val="006A1865"/>
    <w:rsid w:val="006A6D26"/>
    <w:rsid w:val="006A6F85"/>
    <w:rsid w:val="006B3665"/>
    <w:rsid w:val="006B4BE0"/>
    <w:rsid w:val="006B551F"/>
    <w:rsid w:val="006E13DB"/>
    <w:rsid w:val="006E21DB"/>
    <w:rsid w:val="006F19E5"/>
    <w:rsid w:val="006F49DC"/>
    <w:rsid w:val="006F5B04"/>
    <w:rsid w:val="006F6F6C"/>
    <w:rsid w:val="0070377E"/>
    <w:rsid w:val="00703898"/>
    <w:rsid w:val="007124A7"/>
    <w:rsid w:val="00725F64"/>
    <w:rsid w:val="00747D3A"/>
    <w:rsid w:val="00754431"/>
    <w:rsid w:val="0075725E"/>
    <w:rsid w:val="00757AA9"/>
    <w:rsid w:val="0076334B"/>
    <w:rsid w:val="00770230"/>
    <w:rsid w:val="007819D5"/>
    <w:rsid w:val="007843BF"/>
    <w:rsid w:val="007943A2"/>
    <w:rsid w:val="007A4746"/>
    <w:rsid w:val="007B6A7B"/>
    <w:rsid w:val="007B6FAE"/>
    <w:rsid w:val="007C18EE"/>
    <w:rsid w:val="007C7598"/>
    <w:rsid w:val="007D13FA"/>
    <w:rsid w:val="007D20CC"/>
    <w:rsid w:val="00801137"/>
    <w:rsid w:val="00810FED"/>
    <w:rsid w:val="008113AB"/>
    <w:rsid w:val="008121F4"/>
    <w:rsid w:val="00817736"/>
    <w:rsid w:val="00824214"/>
    <w:rsid w:val="0084032F"/>
    <w:rsid w:val="00844CFC"/>
    <w:rsid w:val="0085215E"/>
    <w:rsid w:val="0086039F"/>
    <w:rsid w:val="00860410"/>
    <w:rsid w:val="008638BA"/>
    <w:rsid w:val="00884CF5"/>
    <w:rsid w:val="0088533A"/>
    <w:rsid w:val="00893ACD"/>
    <w:rsid w:val="00897AF7"/>
    <w:rsid w:val="008A1727"/>
    <w:rsid w:val="008A58C2"/>
    <w:rsid w:val="008A6043"/>
    <w:rsid w:val="008B2F32"/>
    <w:rsid w:val="008C1C5A"/>
    <w:rsid w:val="008C64F9"/>
    <w:rsid w:val="008C7C15"/>
    <w:rsid w:val="008D3248"/>
    <w:rsid w:val="008D673E"/>
    <w:rsid w:val="00900269"/>
    <w:rsid w:val="00904C04"/>
    <w:rsid w:val="00904DF4"/>
    <w:rsid w:val="009132E9"/>
    <w:rsid w:val="00933EC9"/>
    <w:rsid w:val="00935BE6"/>
    <w:rsid w:val="00937AEC"/>
    <w:rsid w:val="00953A67"/>
    <w:rsid w:val="00953E4E"/>
    <w:rsid w:val="00956C2C"/>
    <w:rsid w:val="009608CD"/>
    <w:rsid w:val="00963CBB"/>
    <w:rsid w:val="00964F5F"/>
    <w:rsid w:val="0096616B"/>
    <w:rsid w:val="00966F38"/>
    <w:rsid w:val="009714E3"/>
    <w:rsid w:val="00972FD6"/>
    <w:rsid w:val="00973D31"/>
    <w:rsid w:val="00974431"/>
    <w:rsid w:val="00993A78"/>
    <w:rsid w:val="0099663E"/>
    <w:rsid w:val="009A06F1"/>
    <w:rsid w:val="009A33C0"/>
    <w:rsid w:val="009A4382"/>
    <w:rsid w:val="009A5BB2"/>
    <w:rsid w:val="009A7CED"/>
    <w:rsid w:val="009B47A2"/>
    <w:rsid w:val="009B51A1"/>
    <w:rsid w:val="009B762C"/>
    <w:rsid w:val="009B7A95"/>
    <w:rsid w:val="009C2546"/>
    <w:rsid w:val="009C7CF7"/>
    <w:rsid w:val="009E44BB"/>
    <w:rsid w:val="009F239F"/>
    <w:rsid w:val="009F37CC"/>
    <w:rsid w:val="009F45F9"/>
    <w:rsid w:val="009F4FD6"/>
    <w:rsid w:val="009F5FA4"/>
    <w:rsid w:val="009F7D26"/>
    <w:rsid w:val="00A078D2"/>
    <w:rsid w:val="00A11C2F"/>
    <w:rsid w:val="00A17E8D"/>
    <w:rsid w:val="00A205B6"/>
    <w:rsid w:val="00A245E8"/>
    <w:rsid w:val="00A327CA"/>
    <w:rsid w:val="00A331F5"/>
    <w:rsid w:val="00A41B05"/>
    <w:rsid w:val="00A426AA"/>
    <w:rsid w:val="00A46E13"/>
    <w:rsid w:val="00A474DE"/>
    <w:rsid w:val="00A52C15"/>
    <w:rsid w:val="00A62101"/>
    <w:rsid w:val="00A73D21"/>
    <w:rsid w:val="00A7688F"/>
    <w:rsid w:val="00A77AA0"/>
    <w:rsid w:val="00A80FDF"/>
    <w:rsid w:val="00AA417B"/>
    <w:rsid w:val="00AA6EB6"/>
    <w:rsid w:val="00AC761D"/>
    <w:rsid w:val="00AE0186"/>
    <w:rsid w:val="00AF66AA"/>
    <w:rsid w:val="00AF6D55"/>
    <w:rsid w:val="00B02C29"/>
    <w:rsid w:val="00B13E84"/>
    <w:rsid w:val="00B2210D"/>
    <w:rsid w:val="00B253CD"/>
    <w:rsid w:val="00B30162"/>
    <w:rsid w:val="00B40E04"/>
    <w:rsid w:val="00B41011"/>
    <w:rsid w:val="00B41D0B"/>
    <w:rsid w:val="00B56DDC"/>
    <w:rsid w:val="00B62E43"/>
    <w:rsid w:val="00B71D6D"/>
    <w:rsid w:val="00B74F73"/>
    <w:rsid w:val="00B7691E"/>
    <w:rsid w:val="00B859DA"/>
    <w:rsid w:val="00B8660C"/>
    <w:rsid w:val="00B96337"/>
    <w:rsid w:val="00BA0D8A"/>
    <w:rsid w:val="00BA3C00"/>
    <w:rsid w:val="00BA44DF"/>
    <w:rsid w:val="00BB4CB0"/>
    <w:rsid w:val="00BB70C3"/>
    <w:rsid w:val="00BC4496"/>
    <w:rsid w:val="00BD2325"/>
    <w:rsid w:val="00BD7C1D"/>
    <w:rsid w:val="00BF20F8"/>
    <w:rsid w:val="00C03734"/>
    <w:rsid w:val="00C05AD0"/>
    <w:rsid w:val="00C06DE0"/>
    <w:rsid w:val="00C239C2"/>
    <w:rsid w:val="00C23C27"/>
    <w:rsid w:val="00C35812"/>
    <w:rsid w:val="00C35E85"/>
    <w:rsid w:val="00C37A7B"/>
    <w:rsid w:val="00C4106C"/>
    <w:rsid w:val="00C4369E"/>
    <w:rsid w:val="00C610CE"/>
    <w:rsid w:val="00C724C0"/>
    <w:rsid w:val="00C75244"/>
    <w:rsid w:val="00C76027"/>
    <w:rsid w:val="00C7656C"/>
    <w:rsid w:val="00C85C75"/>
    <w:rsid w:val="00C922A8"/>
    <w:rsid w:val="00C96E80"/>
    <w:rsid w:val="00CA2F9F"/>
    <w:rsid w:val="00CA300B"/>
    <w:rsid w:val="00CA49BB"/>
    <w:rsid w:val="00CA6DCB"/>
    <w:rsid w:val="00CB0E3C"/>
    <w:rsid w:val="00CC02F4"/>
    <w:rsid w:val="00CC75B4"/>
    <w:rsid w:val="00CD4929"/>
    <w:rsid w:val="00CD6795"/>
    <w:rsid w:val="00CE318A"/>
    <w:rsid w:val="00CE4EC8"/>
    <w:rsid w:val="00CF7BCF"/>
    <w:rsid w:val="00D00106"/>
    <w:rsid w:val="00D01C5B"/>
    <w:rsid w:val="00D03765"/>
    <w:rsid w:val="00D03923"/>
    <w:rsid w:val="00D05CC1"/>
    <w:rsid w:val="00D1010A"/>
    <w:rsid w:val="00D12198"/>
    <w:rsid w:val="00D163A8"/>
    <w:rsid w:val="00D24372"/>
    <w:rsid w:val="00D26B12"/>
    <w:rsid w:val="00D42856"/>
    <w:rsid w:val="00D43E1A"/>
    <w:rsid w:val="00D50725"/>
    <w:rsid w:val="00D70568"/>
    <w:rsid w:val="00D81D68"/>
    <w:rsid w:val="00D9378E"/>
    <w:rsid w:val="00D95438"/>
    <w:rsid w:val="00DB04B6"/>
    <w:rsid w:val="00DB133B"/>
    <w:rsid w:val="00DB21B6"/>
    <w:rsid w:val="00DC0491"/>
    <w:rsid w:val="00DC1641"/>
    <w:rsid w:val="00DC5B25"/>
    <w:rsid w:val="00DC76CB"/>
    <w:rsid w:val="00DD0A89"/>
    <w:rsid w:val="00DD1655"/>
    <w:rsid w:val="00DD3EA3"/>
    <w:rsid w:val="00DD61C1"/>
    <w:rsid w:val="00DD66A8"/>
    <w:rsid w:val="00DE5F23"/>
    <w:rsid w:val="00DE7130"/>
    <w:rsid w:val="00E1161E"/>
    <w:rsid w:val="00E2554C"/>
    <w:rsid w:val="00E26DA0"/>
    <w:rsid w:val="00E338E0"/>
    <w:rsid w:val="00E46E48"/>
    <w:rsid w:val="00E53890"/>
    <w:rsid w:val="00E546FA"/>
    <w:rsid w:val="00E72898"/>
    <w:rsid w:val="00E83016"/>
    <w:rsid w:val="00E912B7"/>
    <w:rsid w:val="00E94BC1"/>
    <w:rsid w:val="00E955B1"/>
    <w:rsid w:val="00EA3F28"/>
    <w:rsid w:val="00EA527E"/>
    <w:rsid w:val="00EA7F9C"/>
    <w:rsid w:val="00EB19B5"/>
    <w:rsid w:val="00EB3354"/>
    <w:rsid w:val="00EC7D0E"/>
    <w:rsid w:val="00ED5F4E"/>
    <w:rsid w:val="00EE4260"/>
    <w:rsid w:val="00EE637D"/>
    <w:rsid w:val="00EE7B3E"/>
    <w:rsid w:val="00EE7F5A"/>
    <w:rsid w:val="00EF3137"/>
    <w:rsid w:val="00F1036B"/>
    <w:rsid w:val="00F1156C"/>
    <w:rsid w:val="00F13532"/>
    <w:rsid w:val="00F1367E"/>
    <w:rsid w:val="00F229DC"/>
    <w:rsid w:val="00F271E3"/>
    <w:rsid w:val="00F443C3"/>
    <w:rsid w:val="00F526BD"/>
    <w:rsid w:val="00F53A89"/>
    <w:rsid w:val="00F60D43"/>
    <w:rsid w:val="00F64CD9"/>
    <w:rsid w:val="00F7225C"/>
    <w:rsid w:val="00F832FA"/>
    <w:rsid w:val="00F84A41"/>
    <w:rsid w:val="00F9086D"/>
    <w:rsid w:val="00F9210F"/>
    <w:rsid w:val="00F943FB"/>
    <w:rsid w:val="00FA2179"/>
    <w:rsid w:val="00FB2B52"/>
    <w:rsid w:val="00FB7CBA"/>
    <w:rsid w:val="00FC1010"/>
    <w:rsid w:val="00FC2059"/>
    <w:rsid w:val="00FC4EAF"/>
    <w:rsid w:val="00FC51C2"/>
    <w:rsid w:val="00FD1E21"/>
    <w:rsid w:val="00FD6426"/>
    <w:rsid w:val="00FE0599"/>
    <w:rsid w:val="00FE1C12"/>
    <w:rsid w:val="00FE2BA2"/>
    <w:rsid w:val="00FE5A74"/>
    <w:rsid w:val="00FF6C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8E59CC"/>
  <w15:chartTrackingRefBased/>
  <w15:docId w15:val="{63C314B1-B0A0-40E7-AC20-96F183118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1B40EC"/>
    <w:pPr>
      <w:widowControl w:val="0"/>
      <w:spacing w:after="0" w:line="240" w:lineRule="auto"/>
      <w:ind w:left="706"/>
      <w:outlineLvl w:val="0"/>
    </w:pPr>
    <w:rPr>
      <w:rFonts w:ascii="Times New Roman" w:eastAsia="Times New Roman" w:hAnsi="Times New Roman" w:cs="Times New Roman"/>
      <w:b/>
      <w:sz w:val="24"/>
      <w:szCs w:val="24"/>
      <w:lang w:val="en" w:eastAsia="pt-BR"/>
    </w:rPr>
  </w:style>
  <w:style w:type="paragraph" w:styleId="Ttulo2">
    <w:name w:val="heading 2"/>
    <w:basedOn w:val="Normal"/>
    <w:next w:val="Normal"/>
    <w:link w:val="Ttulo2Char"/>
    <w:uiPriority w:val="9"/>
    <w:unhideWhenUsed/>
    <w:qFormat/>
    <w:rsid w:val="00B41D0B"/>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tulo3">
    <w:name w:val="heading 3"/>
    <w:basedOn w:val="Normal"/>
    <w:next w:val="Normal"/>
    <w:link w:val="Ttulo3Char"/>
    <w:uiPriority w:val="9"/>
    <w:unhideWhenUsed/>
    <w:qFormat/>
    <w:rsid w:val="001B40EC"/>
    <w:pPr>
      <w:keepNext/>
      <w:widowControl w:val="0"/>
      <w:spacing w:before="140" w:after="120" w:line="240" w:lineRule="auto"/>
      <w:outlineLvl w:val="2"/>
    </w:pPr>
    <w:rPr>
      <w:rFonts w:ascii="Liberation Serif" w:eastAsia="Liberation Serif" w:hAnsi="Liberation Serif" w:cs="Liberation Serif"/>
      <w:b/>
      <w:sz w:val="28"/>
      <w:szCs w:val="28"/>
      <w:lang w:val="en" w:eastAsia="pt-BR"/>
    </w:rPr>
  </w:style>
  <w:style w:type="paragraph" w:styleId="Ttulo4">
    <w:name w:val="heading 4"/>
    <w:basedOn w:val="Normal"/>
    <w:next w:val="Normal"/>
    <w:link w:val="Ttulo4Char"/>
    <w:uiPriority w:val="9"/>
    <w:semiHidden/>
    <w:unhideWhenUsed/>
    <w:qFormat/>
    <w:rsid w:val="00B41D0B"/>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Ttulo5">
    <w:name w:val="heading 5"/>
    <w:basedOn w:val="Normal"/>
    <w:next w:val="Normal"/>
    <w:link w:val="Ttulo5Char"/>
    <w:uiPriority w:val="9"/>
    <w:semiHidden/>
    <w:unhideWhenUsed/>
    <w:qFormat/>
    <w:rsid w:val="00B41D0B"/>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Ttulo6">
    <w:name w:val="heading 6"/>
    <w:basedOn w:val="Normal"/>
    <w:next w:val="Normal"/>
    <w:link w:val="Ttulo6Char"/>
    <w:uiPriority w:val="9"/>
    <w:semiHidden/>
    <w:unhideWhenUsed/>
    <w:qFormat/>
    <w:rsid w:val="00B41D0B"/>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Ttulo7">
    <w:name w:val="heading 7"/>
    <w:basedOn w:val="Normal"/>
    <w:next w:val="Normal"/>
    <w:link w:val="Ttulo7Char"/>
    <w:uiPriority w:val="9"/>
    <w:semiHidden/>
    <w:unhideWhenUsed/>
    <w:qFormat/>
    <w:rsid w:val="00B41D0B"/>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Ttulo8">
    <w:name w:val="heading 8"/>
    <w:basedOn w:val="Normal"/>
    <w:next w:val="Normal"/>
    <w:link w:val="Ttulo8Char"/>
    <w:uiPriority w:val="9"/>
    <w:semiHidden/>
    <w:unhideWhenUsed/>
    <w:qFormat/>
    <w:rsid w:val="00B41D0B"/>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Ttulo9">
    <w:name w:val="heading 9"/>
    <w:basedOn w:val="Normal"/>
    <w:next w:val="Normal"/>
    <w:link w:val="Ttulo9Char"/>
    <w:uiPriority w:val="9"/>
    <w:semiHidden/>
    <w:unhideWhenUsed/>
    <w:qFormat/>
    <w:rsid w:val="00B41D0B"/>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B40EC"/>
    <w:rPr>
      <w:rFonts w:ascii="Times New Roman" w:eastAsia="Times New Roman" w:hAnsi="Times New Roman" w:cs="Times New Roman"/>
      <w:b/>
      <w:sz w:val="24"/>
      <w:szCs w:val="24"/>
      <w:lang w:val="en" w:eastAsia="pt-BR"/>
    </w:rPr>
  </w:style>
  <w:style w:type="character" w:customStyle="1" w:styleId="Ttulo3Char">
    <w:name w:val="Título 3 Char"/>
    <w:basedOn w:val="Fontepargpadro"/>
    <w:link w:val="Ttulo3"/>
    <w:uiPriority w:val="9"/>
    <w:rsid w:val="001B40EC"/>
    <w:rPr>
      <w:rFonts w:ascii="Liberation Serif" w:eastAsia="Liberation Serif" w:hAnsi="Liberation Serif" w:cs="Liberation Serif"/>
      <w:b/>
      <w:sz w:val="28"/>
      <w:szCs w:val="28"/>
      <w:lang w:val="en" w:eastAsia="pt-BR"/>
    </w:rPr>
  </w:style>
  <w:style w:type="character" w:customStyle="1" w:styleId="MLAReferencesChar">
    <w:name w:val="MLA References Char"/>
    <w:basedOn w:val="Fontepargpadro"/>
    <w:link w:val="MLAReferences"/>
    <w:locked/>
    <w:rsid w:val="008A58C2"/>
    <w:rPr>
      <w:rFonts w:ascii="Times New Roman" w:eastAsiaTheme="minorEastAsia" w:hAnsi="Times New Roman" w:cs="Times New Roman"/>
      <w:sz w:val="24"/>
      <w:szCs w:val="24"/>
      <w:lang w:val="en-US" w:eastAsia="ja-JP"/>
    </w:rPr>
  </w:style>
  <w:style w:type="paragraph" w:customStyle="1" w:styleId="MLAReferences">
    <w:name w:val="MLA References"/>
    <w:basedOn w:val="Normal"/>
    <w:link w:val="MLAReferencesChar"/>
    <w:qFormat/>
    <w:rsid w:val="008A58C2"/>
    <w:pPr>
      <w:spacing w:after="0" w:line="480" w:lineRule="auto"/>
      <w:ind w:left="720" w:hanging="720"/>
    </w:pPr>
    <w:rPr>
      <w:rFonts w:ascii="Times New Roman" w:eastAsiaTheme="minorEastAsia" w:hAnsi="Times New Roman" w:cs="Times New Roman"/>
      <w:sz w:val="24"/>
      <w:szCs w:val="24"/>
      <w:lang w:val="en-US" w:eastAsia="ja-JP"/>
    </w:rPr>
  </w:style>
  <w:style w:type="paragraph" w:styleId="Cabealho">
    <w:name w:val="header"/>
    <w:basedOn w:val="Normal"/>
    <w:link w:val="CabealhoChar"/>
    <w:uiPriority w:val="99"/>
    <w:unhideWhenUsed/>
    <w:rsid w:val="001B40E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B40EC"/>
  </w:style>
  <w:style w:type="paragraph" w:styleId="Rodap">
    <w:name w:val="footer"/>
    <w:basedOn w:val="Normal"/>
    <w:link w:val="RodapChar"/>
    <w:uiPriority w:val="99"/>
    <w:unhideWhenUsed/>
    <w:rsid w:val="001B40EC"/>
    <w:pPr>
      <w:tabs>
        <w:tab w:val="center" w:pos="4252"/>
        <w:tab w:val="right" w:pos="8504"/>
      </w:tabs>
      <w:spacing w:after="0" w:line="240" w:lineRule="auto"/>
    </w:pPr>
  </w:style>
  <w:style w:type="character" w:customStyle="1" w:styleId="RodapChar">
    <w:name w:val="Rodapé Char"/>
    <w:basedOn w:val="Fontepargpadro"/>
    <w:link w:val="Rodap"/>
    <w:uiPriority w:val="99"/>
    <w:rsid w:val="001B40EC"/>
  </w:style>
  <w:style w:type="paragraph" w:styleId="Textodenotaderodap">
    <w:name w:val="footnote text"/>
    <w:basedOn w:val="Normal"/>
    <w:link w:val="TextodenotaderodapChar"/>
    <w:uiPriority w:val="99"/>
    <w:unhideWhenUsed/>
    <w:rsid w:val="0044081B"/>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44081B"/>
    <w:rPr>
      <w:sz w:val="20"/>
      <w:szCs w:val="20"/>
    </w:rPr>
  </w:style>
  <w:style w:type="character" w:styleId="Refdenotaderodap">
    <w:name w:val="footnote reference"/>
    <w:basedOn w:val="Fontepargpadro"/>
    <w:uiPriority w:val="99"/>
    <w:semiHidden/>
    <w:unhideWhenUsed/>
    <w:rsid w:val="0044081B"/>
    <w:rPr>
      <w:vertAlign w:val="superscript"/>
    </w:rPr>
  </w:style>
  <w:style w:type="paragraph" w:customStyle="1" w:styleId="Default">
    <w:name w:val="Default"/>
    <w:qFormat/>
    <w:rsid w:val="005E60CC"/>
    <w:pPr>
      <w:suppressAutoHyphens/>
      <w:spacing w:after="0" w:line="240" w:lineRule="auto"/>
    </w:pPr>
    <w:rPr>
      <w:rFonts w:ascii="Times New Roman" w:eastAsia="NSimSun" w:hAnsi="Times New Roman" w:cs="Arial"/>
      <w:color w:val="000000"/>
      <w:kern w:val="2"/>
      <w:sz w:val="24"/>
      <w:szCs w:val="24"/>
      <w:lang w:eastAsia="zh-CN" w:bidi="hi-IN"/>
    </w:rPr>
  </w:style>
  <w:style w:type="paragraph" w:customStyle="1" w:styleId="LO-normal">
    <w:name w:val="LO-normal"/>
    <w:qFormat/>
    <w:rsid w:val="005E60CC"/>
    <w:pPr>
      <w:suppressAutoHyphens/>
      <w:spacing w:line="300" w:lineRule="auto"/>
    </w:pPr>
    <w:rPr>
      <w:rFonts w:ascii="Calibri" w:eastAsia="Calibri" w:hAnsi="Calibri" w:cs="Calibri"/>
      <w:sz w:val="21"/>
      <w:szCs w:val="21"/>
      <w:lang w:eastAsia="zh-CN" w:bidi="hi-IN"/>
    </w:rPr>
  </w:style>
  <w:style w:type="paragraph" w:customStyle="1" w:styleId="normal1">
    <w:name w:val="normal1"/>
    <w:qFormat/>
    <w:rsid w:val="005E60CC"/>
    <w:pPr>
      <w:suppressAutoHyphens/>
      <w:spacing w:after="0" w:line="276" w:lineRule="auto"/>
    </w:pPr>
    <w:rPr>
      <w:rFonts w:ascii="Arial" w:eastAsia="Arial" w:hAnsi="Arial" w:cs="Arial"/>
      <w:lang w:val="en-US" w:eastAsia="zh-CN" w:bidi="hi-IN"/>
    </w:rPr>
  </w:style>
  <w:style w:type="paragraph" w:customStyle="1" w:styleId="Pa12">
    <w:name w:val="Pa12"/>
    <w:basedOn w:val="Default"/>
    <w:next w:val="Default"/>
    <w:qFormat/>
    <w:rsid w:val="005E60CC"/>
    <w:pPr>
      <w:spacing w:line="221" w:lineRule="atLeast"/>
    </w:pPr>
  </w:style>
  <w:style w:type="character" w:styleId="Hyperlink">
    <w:name w:val="Hyperlink"/>
    <w:basedOn w:val="Fontepargpadro"/>
    <w:uiPriority w:val="99"/>
    <w:unhideWhenUsed/>
    <w:rsid w:val="00FB2B52"/>
    <w:rPr>
      <w:color w:val="0563C1" w:themeColor="hyperlink"/>
      <w:u w:val="single"/>
    </w:rPr>
  </w:style>
  <w:style w:type="character" w:styleId="MenoPendente">
    <w:name w:val="Unresolved Mention"/>
    <w:basedOn w:val="Fontepargpadro"/>
    <w:uiPriority w:val="99"/>
    <w:semiHidden/>
    <w:unhideWhenUsed/>
    <w:rsid w:val="00AF6D55"/>
    <w:rPr>
      <w:color w:val="605E5C"/>
      <w:shd w:val="clear" w:color="auto" w:fill="E1DFDD"/>
    </w:rPr>
  </w:style>
  <w:style w:type="paragraph" w:styleId="NormalWeb">
    <w:name w:val="Normal (Web)"/>
    <w:basedOn w:val="Normal"/>
    <w:uiPriority w:val="99"/>
    <w:unhideWhenUsed/>
    <w:rsid w:val="00A17E8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BNTregular">
    <w:name w:val="ABNT regular"/>
    <w:basedOn w:val="Normal"/>
    <w:link w:val="ABNTregularChar"/>
    <w:qFormat/>
    <w:rsid w:val="002A5CD1"/>
    <w:pPr>
      <w:spacing w:after="0" w:line="360" w:lineRule="auto"/>
      <w:ind w:firstLine="709"/>
      <w:jc w:val="both"/>
    </w:pPr>
    <w:rPr>
      <w:rFonts w:ascii="Times New Roman" w:hAnsi="Times New Roman" w:cs="Times New Roman"/>
      <w:kern w:val="2"/>
      <w:sz w:val="24"/>
      <w:szCs w:val="24"/>
      <w14:ligatures w14:val="standardContextual"/>
    </w:rPr>
  </w:style>
  <w:style w:type="character" w:customStyle="1" w:styleId="ABNTregularChar">
    <w:name w:val="ABNT regular Char"/>
    <w:basedOn w:val="Fontepargpadro"/>
    <w:link w:val="ABNTregular"/>
    <w:rsid w:val="002A5CD1"/>
    <w:rPr>
      <w:rFonts w:ascii="Times New Roman" w:hAnsi="Times New Roman" w:cs="Times New Roman"/>
      <w:kern w:val="2"/>
      <w:sz w:val="24"/>
      <w:szCs w:val="24"/>
      <w14:ligatures w14:val="standardContextual"/>
    </w:rPr>
  </w:style>
  <w:style w:type="paragraph" w:styleId="CabealhodoSumrio">
    <w:name w:val="TOC Heading"/>
    <w:basedOn w:val="Ttulo1"/>
    <w:next w:val="Normal"/>
    <w:uiPriority w:val="39"/>
    <w:unhideWhenUsed/>
    <w:qFormat/>
    <w:rsid w:val="007D20CC"/>
    <w:pPr>
      <w:keepNext/>
      <w:keepLines/>
      <w:widowControl/>
      <w:spacing w:before="240" w:line="259" w:lineRule="auto"/>
      <w:ind w:left="0"/>
      <w:outlineLvl w:val="9"/>
    </w:pPr>
    <w:rPr>
      <w:rFonts w:asciiTheme="majorHAnsi" w:eastAsiaTheme="majorEastAsia" w:hAnsiTheme="majorHAnsi" w:cstheme="majorBidi"/>
      <w:b w:val="0"/>
      <w:color w:val="2F5496" w:themeColor="accent1" w:themeShade="BF"/>
      <w:sz w:val="32"/>
      <w:szCs w:val="32"/>
      <w:lang w:val="pt-BR"/>
    </w:rPr>
  </w:style>
  <w:style w:type="paragraph" w:styleId="Sumrio1">
    <w:name w:val="toc 1"/>
    <w:basedOn w:val="Normal"/>
    <w:next w:val="Normal"/>
    <w:autoRedefine/>
    <w:uiPriority w:val="39"/>
    <w:unhideWhenUsed/>
    <w:rsid w:val="007D20CC"/>
    <w:pPr>
      <w:spacing w:after="100"/>
    </w:pPr>
  </w:style>
  <w:style w:type="paragraph" w:styleId="PargrafodaLista">
    <w:name w:val="List Paragraph"/>
    <w:basedOn w:val="Normal"/>
    <w:uiPriority w:val="34"/>
    <w:qFormat/>
    <w:rsid w:val="00FC51C2"/>
    <w:pPr>
      <w:spacing w:after="0" w:line="276" w:lineRule="auto"/>
      <w:ind w:left="720"/>
      <w:contextualSpacing/>
    </w:pPr>
    <w:rPr>
      <w:rFonts w:ascii="Arial" w:eastAsia="Arial" w:hAnsi="Arial" w:cs="Arial"/>
      <w:lang w:val="en" w:eastAsia="pt-BR"/>
    </w:rPr>
  </w:style>
  <w:style w:type="paragraph" w:styleId="Corpodetexto">
    <w:name w:val="Body Text"/>
    <w:basedOn w:val="Normal"/>
    <w:link w:val="CorpodetextoChar"/>
    <w:uiPriority w:val="1"/>
    <w:qFormat/>
    <w:rsid w:val="009C7CF7"/>
    <w:pPr>
      <w:widowControl w:val="0"/>
      <w:autoSpaceDE w:val="0"/>
      <w:autoSpaceDN w:val="0"/>
      <w:spacing w:after="0" w:line="240" w:lineRule="auto"/>
      <w:ind w:left="165"/>
      <w:jc w:val="both"/>
    </w:pPr>
    <w:rPr>
      <w:rFonts w:ascii="Times New Roman" w:eastAsia="Times New Roman" w:hAnsi="Times New Roman" w:cs="Times New Roman"/>
      <w:sz w:val="24"/>
      <w:szCs w:val="24"/>
      <w:lang w:val="pt-PT"/>
    </w:rPr>
  </w:style>
  <w:style w:type="character" w:customStyle="1" w:styleId="CorpodetextoChar">
    <w:name w:val="Corpo de texto Char"/>
    <w:basedOn w:val="Fontepargpadro"/>
    <w:link w:val="Corpodetexto"/>
    <w:uiPriority w:val="1"/>
    <w:rsid w:val="009C7CF7"/>
    <w:rPr>
      <w:rFonts w:ascii="Times New Roman" w:eastAsia="Times New Roman" w:hAnsi="Times New Roman" w:cs="Times New Roman"/>
      <w:sz w:val="24"/>
      <w:szCs w:val="24"/>
      <w:lang w:val="pt-PT"/>
    </w:rPr>
  </w:style>
  <w:style w:type="paragraph" w:customStyle="1" w:styleId="TableParagraph">
    <w:name w:val="Table Paragraph"/>
    <w:basedOn w:val="Normal"/>
    <w:uiPriority w:val="1"/>
    <w:qFormat/>
    <w:rsid w:val="009C7CF7"/>
    <w:pPr>
      <w:widowControl w:val="0"/>
      <w:autoSpaceDE w:val="0"/>
      <w:autoSpaceDN w:val="0"/>
      <w:spacing w:after="0" w:line="240" w:lineRule="auto"/>
    </w:pPr>
    <w:rPr>
      <w:rFonts w:ascii="Times New Roman" w:eastAsia="Times New Roman" w:hAnsi="Times New Roman" w:cs="Times New Roman"/>
      <w:lang w:val="pt-PT"/>
    </w:rPr>
  </w:style>
  <w:style w:type="character" w:styleId="HiperlinkVisitado">
    <w:name w:val="FollowedHyperlink"/>
    <w:basedOn w:val="Fontepargpadro"/>
    <w:uiPriority w:val="99"/>
    <w:semiHidden/>
    <w:unhideWhenUsed/>
    <w:rsid w:val="00D50725"/>
    <w:rPr>
      <w:color w:val="954F72" w:themeColor="followedHyperlink"/>
      <w:u w:val="single"/>
    </w:rPr>
  </w:style>
  <w:style w:type="character" w:styleId="Refdecomentrio">
    <w:name w:val="annotation reference"/>
    <w:basedOn w:val="Fontepargpadro"/>
    <w:uiPriority w:val="99"/>
    <w:semiHidden/>
    <w:unhideWhenUsed/>
    <w:rsid w:val="000E560A"/>
    <w:rPr>
      <w:sz w:val="16"/>
      <w:szCs w:val="16"/>
    </w:rPr>
  </w:style>
  <w:style w:type="paragraph" w:styleId="Textodecomentrio">
    <w:name w:val="annotation text"/>
    <w:basedOn w:val="Normal"/>
    <w:link w:val="TextodecomentrioChar"/>
    <w:uiPriority w:val="99"/>
    <w:semiHidden/>
    <w:unhideWhenUsed/>
    <w:rsid w:val="000E560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E560A"/>
    <w:rPr>
      <w:sz w:val="20"/>
      <w:szCs w:val="20"/>
    </w:rPr>
  </w:style>
  <w:style w:type="paragraph" w:styleId="Assuntodocomentrio">
    <w:name w:val="annotation subject"/>
    <w:basedOn w:val="Textodecomentrio"/>
    <w:next w:val="Textodecomentrio"/>
    <w:link w:val="AssuntodocomentrioChar"/>
    <w:uiPriority w:val="99"/>
    <w:semiHidden/>
    <w:unhideWhenUsed/>
    <w:rsid w:val="000E560A"/>
    <w:rPr>
      <w:b/>
      <w:bCs/>
    </w:rPr>
  </w:style>
  <w:style w:type="character" w:customStyle="1" w:styleId="AssuntodocomentrioChar">
    <w:name w:val="Assunto do comentário Char"/>
    <w:basedOn w:val="TextodecomentrioChar"/>
    <w:link w:val="Assuntodocomentrio"/>
    <w:uiPriority w:val="99"/>
    <w:semiHidden/>
    <w:rsid w:val="000E560A"/>
    <w:rPr>
      <w:b/>
      <w:bCs/>
      <w:sz w:val="20"/>
      <w:szCs w:val="20"/>
    </w:rPr>
  </w:style>
  <w:style w:type="character" w:customStyle="1" w:styleId="Ttulo2Char">
    <w:name w:val="Título 2 Char"/>
    <w:basedOn w:val="Fontepargpadro"/>
    <w:link w:val="Ttulo2"/>
    <w:uiPriority w:val="9"/>
    <w:rsid w:val="00B41D0B"/>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Ttulo4Char">
    <w:name w:val="Título 4 Char"/>
    <w:basedOn w:val="Fontepargpadro"/>
    <w:link w:val="Ttulo4"/>
    <w:uiPriority w:val="9"/>
    <w:semiHidden/>
    <w:rsid w:val="00B41D0B"/>
    <w:rPr>
      <w:rFonts w:eastAsiaTheme="majorEastAsia" w:cstheme="majorBidi"/>
      <w:i/>
      <w:iCs/>
      <w:color w:val="2F5496" w:themeColor="accent1" w:themeShade="BF"/>
      <w:kern w:val="2"/>
      <w:sz w:val="24"/>
      <w:szCs w:val="24"/>
      <w14:ligatures w14:val="standardContextual"/>
    </w:rPr>
  </w:style>
  <w:style w:type="character" w:customStyle="1" w:styleId="Ttulo5Char">
    <w:name w:val="Título 5 Char"/>
    <w:basedOn w:val="Fontepargpadro"/>
    <w:link w:val="Ttulo5"/>
    <w:uiPriority w:val="9"/>
    <w:semiHidden/>
    <w:rsid w:val="00B41D0B"/>
    <w:rPr>
      <w:rFonts w:eastAsiaTheme="majorEastAsia" w:cstheme="majorBidi"/>
      <w:color w:val="2F5496" w:themeColor="accent1" w:themeShade="BF"/>
      <w:kern w:val="2"/>
      <w:sz w:val="24"/>
      <w:szCs w:val="24"/>
      <w14:ligatures w14:val="standardContextual"/>
    </w:rPr>
  </w:style>
  <w:style w:type="character" w:customStyle="1" w:styleId="Ttulo6Char">
    <w:name w:val="Título 6 Char"/>
    <w:basedOn w:val="Fontepargpadro"/>
    <w:link w:val="Ttulo6"/>
    <w:uiPriority w:val="9"/>
    <w:semiHidden/>
    <w:rsid w:val="00B41D0B"/>
    <w:rPr>
      <w:rFonts w:eastAsiaTheme="majorEastAsia" w:cstheme="majorBidi"/>
      <w:i/>
      <w:iCs/>
      <w:color w:val="595959" w:themeColor="text1" w:themeTint="A6"/>
      <w:kern w:val="2"/>
      <w:sz w:val="24"/>
      <w:szCs w:val="24"/>
      <w14:ligatures w14:val="standardContextual"/>
    </w:rPr>
  </w:style>
  <w:style w:type="character" w:customStyle="1" w:styleId="Ttulo7Char">
    <w:name w:val="Título 7 Char"/>
    <w:basedOn w:val="Fontepargpadro"/>
    <w:link w:val="Ttulo7"/>
    <w:uiPriority w:val="9"/>
    <w:semiHidden/>
    <w:rsid w:val="00B41D0B"/>
    <w:rPr>
      <w:rFonts w:eastAsiaTheme="majorEastAsia" w:cstheme="majorBidi"/>
      <w:color w:val="595959" w:themeColor="text1" w:themeTint="A6"/>
      <w:kern w:val="2"/>
      <w:sz w:val="24"/>
      <w:szCs w:val="24"/>
      <w14:ligatures w14:val="standardContextual"/>
    </w:rPr>
  </w:style>
  <w:style w:type="character" w:customStyle="1" w:styleId="Ttulo8Char">
    <w:name w:val="Título 8 Char"/>
    <w:basedOn w:val="Fontepargpadro"/>
    <w:link w:val="Ttulo8"/>
    <w:uiPriority w:val="9"/>
    <w:semiHidden/>
    <w:rsid w:val="00B41D0B"/>
    <w:rPr>
      <w:rFonts w:eastAsiaTheme="majorEastAsia" w:cstheme="majorBidi"/>
      <w:i/>
      <w:iCs/>
      <w:color w:val="272727" w:themeColor="text1" w:themeTint="D8"/>
      <w:kern w:val="2"/>
      <w:sz w:val="24"/>
      <w:szCs w:val="24"/>
      <w14:ligatures w14:val="standardContextual"/>
    </w:rPr>
  </w:style>
  <w:style w:type="character" w:customStyle="1" w:styleId="Ttulo9Char">
    <w:name w:val="Título 9 Char"/>
    <w:basedOn w:val="Fontepargpadro"/>
    <w:link w:val="Ttulo9"/>
    <w:uiPriority w:val="9"/>
    <w:semiHidden/>
    <w:rsid w:val="00B41D0B"/>
    <w:rPr>
      <w:rFonts w:eastAsiaTheme="majorEastAsia" w:cstheme="majorBidi"/>
      <w:color w:val="272727" w:themeColor="text1" w:themeTint="D8"/>
      <w:kern w:val="2"/>
      <w:sz w:val="24"/>
      <w:szCs w:val="24"/>
      <w14:ligatures w14:val="standardContextual"/>
    </w:rPr>
  </w:style>
  <w:style w:type="paragraph" w:styleId="Ttulo">
    <w:name w:val="Title"/>
    <w:basedOn w:val="Normal"/>
    <w:next w:val="Normal"/>
    <w:link w:val="TtuloChar"/>
    <w:uiPriority w:val="10"/>
    <w:qFormat/>
    <w:rsid w:val="00B41D0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har">
    <w:name w:val="Título Char"/>
    <w:basedOn w:val="Fontepargpadro"/>
    <w:link w:val="Ttulo"/>
    <w:uiPriority w:val="10"/>
    <w:rsid w:val="00B41D0B"/>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har"/>
    <w:uiPriority w:val="11"/>
    <w:qFormat/>
    <w:rsid w:val="00B41D0B"/>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tuloChar">
    <w:name w:val="Subtítulo Char"/>
    <w:basedOn w:val="Fontepargpadro"/>
    <w:link w:val="Subttulo"/>
    <w:uiPriority w:val="11"/>
    <w:rsid w:val="00B41D0B"/>
    <w:rPr>
      <w:rFonts w:eastAsiaTheme="majorEastAsia" w:cstheme="majorBidi"/>
      <w:color w:val="595959" w:themeColor="text1" w:themeTint="A6"/>
      <w:spacing w:val="15"/>
      <w:kern w:val="2"/>
      <w:sz w:val="28"/>
      <w:szCs w:val="28"/>
      <w14:ligatures w14:val="standardContextual"/>
    </w:rPr>
  </w:style>
  <w:style w:type="paragraph" w:styleId="Citao">
    <w:name w:val="Quote"/>
    <w:basedOn w:val="Normal"/>
    <w:next w:val="Normal"/>
    <w:link w:val="CitaoChar"/>
    <w:uiPriority w:val="29"/>
    <w:qFormat/>
    <w:rsid w:val="00B41D0B"/>
    <w:pPr>
      <w:spacing w:before="160" w:line="278" w:lineRule="auto"/>
      <w:jc w:val="center"/>
    </w:pPr>
    <w:rPr>
      <w:i/>
      <w:iCs/>
      <w:color w:val="404040" w:themeColor="text1" w:themeTint="BF"/>
      <w:kern w:val="2"/>
      <w:sz w:val="24"/>
      <w:szCs w:val="24"/>
      <w14:ligatures w14:val="standardContextual"/>
    </w:rPr>
  </w:style>
  <w:style w:type="character" w:customStyle="1" w:styleId="CitaoChar">
    <w:name w:val="Citação Char"/>
    <w:basedOn w:val="Fontepargpadro"/>
    <w:link w:val="Citao"/>
    <w:uiPriority w:val="29"/>
    <w:rsid w:val="00B41D0B"/>
    <w:rPr>
      <w:i/>
      <w:iCs/>
      <w:color w:val="404040" w:themeColor="text1" w:themeTint="BF"/>
      <w:kern w:val="2"/>
      <w:sz w:val="24"/>
      <w:szCs w:val="24"/>
      <w14:ligatures w14:val="standardContextual"/>
    </w:rPr>
  </w:style>
  <w:style w:type="character" w:styleId="nfaseIntensa">
    <w:name w:val="Intense Emphasis"/>
    <w:basedOn w:val="Fontepargpadro"/>
    <w:uiPriority w:val="21"/>
    <w:qFormat/>
    <w:rsid w:val="00B41D0B"/>
    <w:rPr>
      <w:i/>
      <w:iCs/>
      <w:color w:val="2F5496" w:themeColor="accent1" w:themeShade="BF"/>
    </w:rPr>
  </w:style>
  <w:style w:type="paragraph" w:styleId="CitaoIntensa">
    <w:name w:val="Intense Quote"/>
    <w:basedOn w:val="Normal"/>
    <w:next w:val="Normal"/>
    <w:link w:val="CitaoIntensaChar"/>
    <w:uiPriority w:val="30"/>
    <w:qFormat/>
    <w:rsid w:val="00B41D0B"/>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CitaoIntensaChar">
    <w:name w:val="Citação Intensa Char"/>
    <w:basedOn w:val="Fontepargpadro"/>
    <w:link w:val="CitaoIntensa"/>
    <w:uiPriority w:val="30"/>
    <w:rsid w:val="00B41D0B"/>
    <w:rPr>
      <w:i/>
      <w:iCs/>
      <w:color w:val="2F5496" w:themeColor="accent1" w:themeShade="BF"/>
      <w:kern w:val="2"/>
      <w:sz w:val="24"/>
      <w:szCs w:val="24"/>
      <w14:ligatures w14:val="standardContextual"/>
    </w:rPr>
  </w:style>
  <w:style w:type="character" w:styleId="RefernciaIntensa">
    <w:name w:val="Intense Reference"/>
    <w:basedOn w:val="Fontepargpadro"/>
    <w:uiPriority w:val="32"/>
    <w:qFormat/>
    <w:rsid w:val="00B41D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523619">
      <w:bodyDiv w:val="1"/>
      <w:marLeft w:val="0"/>
      <w:marRight w:val="0"/>
      <w:marTop w:val="0"/>
      <w:marBottom w:val="0"/>
      <w:divBdr>
        <w:top w:val="none" w:sz="0" w:space="0" w:color="auto"/>
        <w:left w:val="none" w:sz="0" w:space="0" w:color="auto"/>
        <w:bottom w:val="none" w:sz="0" w:space="0" w:color="auto"/>
        <w:right w:val="none" w:sz="0" w:space="0" w:color="auto"/>
      </w:divBdr>
    </w:div>
    <w:div w:id="834801871">
      <w:bodyDiv w:val="1"/>
      <w:marLeft w:val="0"/>
      <w:marRight w:val="0"/>
      <w:marTop w:val="0"/>
      <w:marBottom w:val="0"/>
      <w:divBdr>
        <w:top w:val="none" w:sz="0" w:space="0" w:color="auto"/>
        <w:left w:val="none" w:sz="0" w:space="0" w:color="auto"/>
        <w:bottom w:val="none" w:sz="0" w:space="0" w:color="auto"/>
        <w:right w:val="none" w:sz="0" w:space="0" w:color="auto"/>
      </w:divBdr>
    </w:div>
    <w:div w:id="1442920712">
      <w:bodyDiv w:val="1"/>
      <w:marLeft w:val="0"/>
      <w:marRight w:val="0"/>
      <w:marTop w:val="0"/>
      <w:marBottom w:val="0"/>
      <w:divBdr>
        <w:top w:val="none" w:sz="0" w:space="0" w:color="auto"/>
        <w:left w:val="none" w:sz="0" w:space="0" w:color="auto"/>
        <w:bottom w:val="none" w:sz="0" w:space="0" w:color="auto"/>
        <w:right w:val="none" w:sz="0" w:space="0" w:color="auto"/>
      </w:divBdr>
    </w:div>
    <w:div w:id="1927642951">
      <w:bodyDiv w:val="1"/>
      <w:marLeft w:val="0"/>
      <w:marRight w:val="0"/>
      <w:marTop w:val="0"/>
      <w:marBottom w:val="0"/>
      <w:divBdr>
        <w:top w:val="none" w:sz="0" w:space="0" w:color="auto"/>
        <w:left w:val="none" w:sz="0" w:space="0" w:color="auto"/>
        <w:bottom w:val="none" w:sz="0" w:space="0" w:color="auto"/>
        <w:right w:val="none" w:sz="0" w:space="0" w:color="auto"/>
      </w:divBdr>
      <w:divsChild>
        <w:div w:id="1407219780">
          <w:marLeft w:val="0"/>
          <w:marRight w:val="0"/>
          <w:marTop w:val="0"/>
          <w:marBottom w:val="0"/>
          <w:divBdr>
            <w:top w:val="none" w:sz="0" w:space="0" w:color="auto"/>
            <w:left w:val="none" w:sz="0" w:space="0" w:color="auto"/>
            <w:bottom w:val="none" w:sz="0" w:space="0" w:color="auto"/>
            <w:right w:val="none" w:sz="0" w:space="0" w:color="auto"/>
          </w:divBdr>
        </w:div>
      </w:divsChild>
    </w:div>
    <w:div w:id="213906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cielo.org.co/scielo.php?pid=S1794-24892008000200006&amp;script=sci_arttext" TargetMode="External"/><Relationship Id="rId18" Type="http://schemas.openxmlformats.org/officeDocument/2006/relationships/hyperlink" Target="https://www.nationalgallery.org.uk/paintings/antonello-da-messina-saint-jerome-in-his-study" TargetMode="External"/><Relationship Id="rId26" Type="http://schemas.openxmlformats.org/officeDocument/2006/relationships/hyperlink" Target="https://fanaticosdaopera.blogspot.com/2012/11/the-tempest-de-thomas-ades-10-de.html" TargetMode="External"/><Relationship Id="rId39" Type="http://schemas.openxmlformats.org/officeDocument/2006/relationships/hyperlink" Target="https://revista.uniandrade.br/index.php/ScriptaUniandrade/article/view/581" TargetMode="External"/><Relationship Id="rId21" Type="http://schemas.openxmlformats.org/officeDocument/2006/relationships/hyperlink" Target="https://www.artchive.com/artwork/ariel-and-caliban-david-scott-1837/" TargetMode="External"/><Relationship Id="rId34" Type="http://schemas.openxmlformats.org/officeDocument/2006/relationships/hyperlink" Target="https://revistas.editora.ufcg.edu.br/index.php/RLR/article/view/1198/1053" TargetMode="External"/><Relationship Id="rId42" Type="http://schemas.openxmlformats.org/officeDocument/2006/relationships/hyperlink" Target="https://www.rsc.org.uk/blogs/whispers-from-the-wings/green-scenery-for-the-tempest" TargetMode="External"/><Relationship Id="rId47" Type="http://schemas.openxmlformats.org/officeDocument/2006/relationships/hyperlink" Target="https://home.cern/science/physics/higgs-boson" TargetMode="External"/><Relationship Id="rId50" Type="http://schemas.openxmlformats.org/officeDocument/2006/relationships/hyperlink" Target="https://www.theguardian.com/commentisfree/2012/jun/14/olympics-opening-ceremony-pr-stunt" TargetMode="External"/><Relationship Id="rId55" Type="http://schemas.openxmlformats.org/officeDocument/2006/relationships/hyperlink" Target="https://www.youtube.com/live/4As0e4de-rI?si=OMpQnc_s3z_-arQZ"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live/sWlqN0w51ww" TargetMode="External"/><Relationship Id="rId29" Type="http://schemas.openxmlformats.org/officeDocument/2006/relationships/hyperlink" Target="https://jarijuhanikallio.wordpress.com/2024/05/14/thomas-adess-the-tempest-returns-to-vienna-state-opera-staged-by-robert-lepage-with-the-composer-in-the-pit/" TargetMode="External"/><Relationship Id="rId11" Type="http://schemas.openxmlformats.org/officeDocument/2006/relationships/hyperlink" Target="https://www.dailyscript.com/scripts/exMachina_script.pdf" TargetMode="External"/><Relationship Id="rId24" Type="http://schemas.openxmlformats.org/officeDocument/2006/relationships/footer" Target="footer2.xml"/><Relationship Id="rId32" Type="http://schemas.openxmlformats.org/officeDocument/2006/relationships/hyperlink" Target="https://www.independent.co.uk/arts-entertainment/music/reviews/the-tempest-royal-opera-house-london-68750.html" TargetMode="External"/><Relationship Id="rId37" Type="http://schemas.openxmlformats.org/officeDocument/2006/relationships/hyperlink" Target="https://www.rsc.org.uk/blogs/whispers-from-the-wings/alex-kingston-the-tempest-sustainability" TargetMode="External"/><Relationship Id="rId40" Type="http://schemas.openxmlformats.org/officeDocument/2006/relationships/hyperlink" Target="https://www.theguardian.com/stage/2023/feb/03/the-tempest-review-alex-kingston-prospero-royal-shakespeare-stratford" TargetMode="External"/><Relationship Id="rId45" Type="http://schemas.openxmlformats.org/officeDocument/2006/relationships/hyperlink" Target="https://www.bbc.com/news/uk-19025686" TargetMode="External"/><Relationship Id="rId53" Type="http://schemas.openxmlformats.org/officeDocument/2006/relationships/hyperlink" Target="https://memoriaglobo.globo.com/jornalismo/jornalismo-e-telejornais/jornal-nacional/reportagens-e-entrevistas/noticia/reeleicao-de-barack-obama.ghtml" TargetMode="External"/><Relationship Id="rId58" Type="http://schemas.openxmlformats.org/officeDocument/2006/relationships/hyperlink" Target="https://www.dw.com/pt-br/ano-de-2012-ser%C3%A1-decisivo-para-o-futuro-do-euro-e-da-uni%C3%A3o-europeia/a-15638737" TargetMode="Externa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www.meisterdrucke.pt/impressoes-artisticas-sofisticadas/Louis-John-Rhead/401033/Prospero,-Miranda-e-Caliban.html" TargetMode="External"/><Relationship Id="rId14" Type="http://schemas.openxmlformats.org/officeDocument/2006/relationships/hyperlink" Target="http://www.scielo.org.co/scielo.php?pid=S1794-24892008000200006&amp;script=sci_arttext" TargetMode="External"/><Relationship Id="rId22" Type="http://schemas.openxmlformats.org/officeDocument/2006/relationships/hyperlink" Target="https://www.tate.org.uk/art/artworks/singleton-ariel-on-a-bats-back-n01027" TargetMode="External"/><Relationship Id="rId27" Type="http://schemas.openxmlformats.org/officeDocument/2006/relationships/hyperlink" Target="https://www.timeout.pt/lisboa/pt/musica/dez-obras-instrumentais-inspiradas-em-shakespeare" TargetMode="External"/><Relationship Id="rId30" Type="http://schemas.openxmlformats.org/officeDocument/2006/relationships/hyperlink" Target="https://www.metopera.org/user-information/nightly-met-opera-streams/articles/the-siren-call-of-the-tempest/" TargetMode="External"/><Relationship Id="rId35" Type="http://schemas.openxmlformats.org/officeDocument/2006/relationships/hyperlink" Target="http://www.jahr.org" TargetMode="External"/><Relationship Id="rId43" Type="http://schemas.openxmlformats.org/officeDocument/2006/relationships/hyperlink" Target="https://www.rsc.org.uk/blogs/whispers-from-the-wings/green-lighting-the-tempest" TargetMode="External"/><Relationship Id="rId48" Type="http://schemas.openxmlformats.org/officeDocument/2006/relationships/hyperlink" Target="https://www.washingtonpost.com/world/europe/as-olympics-open-britain-rocks/2012/07/27/gJQAElvpEX_story.html?hpid=z1" TargetMode="External"/><Relationship Id="rId56" Type="http://schemas.openxmlformats.org/officeDocument/2006/relationships/hyperlink" Target="https://www.rilp-aulp.org/index.php/rilp/article/view/94" TargetMode="External"/><Relationship Id="rId8" Type="http://schemas.openxmlformats.org/officeDocument/2006/relationships/footer" Target="footer1.xml"/><Relationship Id="rId51" Type="http://schemas.openxmlformats.org/officeDocument/2006/relationships/hyperlink" Target="https://web.archive.org/web/20120731215816/http://www.london2012.com/mm/Document/Documents/Publications/01/30/43/40/OPENINGCEREMONYGUIDE_English.pdf" TargetMode="External"/><Relationship Id="rId3" Type="http://schemas.openxmlformats.org/officeDocument/2006/relationships/styles" Target="styles.xml"/><Relationship Id="rId12" Type="http://schemas.openxmlformats.org/officeDocument/2006/relationships/hyperlink" Target="https://www.dailyscript.com/scripts/exMachina_script.pdf" TargetMode="External"/><Relationship Id="rId17" Type="http://schemas.openxmlformats.org/officeDocument/2006/relationships/hyperlink" Target="https://commons.wikimedia.org/wiki/File:William_Hogarth_017.jpg" TargetMode="External"/><Relationship Id="rId25" Type="http://schemas.openxmlformats.org/officeDocument/2006/relationships/hyperlink" Target="https://exmachina.ca/en/creation/442/the-tempest" TargetMode="External"/><Relationship Id="rId33" Type="http://schemas.openxmlformats.org/officeDocument/2006/relationships/hyperlink" Target="https://www.youtube.com/watch?v=D9Ihs241zeg&amp;ab_channel=TED" TargetMode="External"/><Relationship Id="rId38" Type="http://schemas.openxmlformats.org/officeDocument/2006/relationships/hyperlink" Target="https://www.youtube.com/watch?v=jk8aVLKW9us" TargetMode="External"/><Relationship Id="rId46" Type="http://schemas.openxmlformats.org/officeDocument/2006/relationships/hyperlink" Target="https://pt.wikipedia.org/wiki/Cerim%C3%B4nia_de_abertura_dos_Jogos_Ol%C3%ADmpicos_de_Ver%C3%A3o_de_2012" TargetMode="External"/><Relationship Id="rId59" Type="http://schemas.openxmlformats.org/officeDocument/2006/relationships/hyperlink" Target="https://www.youtube.com/watch?v=iXLDYCOJftI" TargetMode="External"/><Relationship Id="rId20" Type="http://schemas.openxmlformats.org/officeDocument/2006/relationships/hyperlink" Target="https://www.parismuseescollections.paris.fr/fr/musee-de-la-vie-romantique/oeuvres/miranda-fait-une-partie-d-echec-avec-ferdinand-qu-elle-accuse-en" TargetMode="External"/><Relationship Id="rId41" Type="http://schemas.openxmlformats.org/officeDocument/2006/relationships/hyperlink" Target="https://www.rsc.org.uk/blogs/whispers-from-the-wings/reusing-rubbish-for-sustainable-props" TargetMode="External"/><Relationship Id="rId54" Type="http://schemas.openxmlformats.org/officeDocument/2006/relationships/hyperlink" Target="https://www.bbc.com/news/uk-1674703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ideaexchange.uakron.edu/spovsc/vol5/iss2012/6" TargetMode="External"/><Relationship Id="rId23" Type="http://schemas.openxmlformats.org/officeDocument/2006/relationships/hyperlink" Target="https://www.artoftheprint.com/artistpages/smith_benjamin_tempest_enchanted_island.htm" TargetMode="External"/><Relationship Id="rId28" Type="http://schemas.openxmlformats.org/officeDocument/2006/relationships/hyperlink" Target="https://www.timeout.pt/lisboa/pt/musica/operas-oitocentistas-inspiradas-em-shakespeare" TargetMode="External"/><Relationship Id="rId36" Type="http://schemas.openxmlformats.org/officeDocument/2006/relationships/hyperlink" Target="https://theatregreenbook.com/wp-content/uploads/2025/03/GreenBook_LivroVerde_CCB_2025_final2.pdf" TargetMode="External"/><Relationship Id="rId49" Type="http://schemas.openxmlformats.org/officeDocument/2006/relationships/hyperlink" Target="https://www.guinnessworldrecords.com/world-records/107048-first-video-to-receive-one-billion-views" TargetMode="External"/><Relationship Id="rId57" Type="http://schemas.openxmlformats.org/officeDocument/2006/relationships/hyperlink" Target="https://www.olympics.com/en/olympic-games/london-2012" TargetMode="External"/><Relationship Id="rId10" Type="http://schemas.openxmlformats.org/officeDocument/2006/relationships/hyperlink" Target="https://publication.avanca.org/index.php/avancacinema/article/view/342" TargetMode="External"/><Relationship Id="rId31" Type="http://schemas.openxmlformats.org/officeDocument/2006/relationships/hyperlink" Target="https://www.metopera.org/globalassets/user-information/nightly-opera-streams/week-65/playbills/nov-10-tempest.pdf" TargetMode="External"/><Relationship Id="rId44" Type="http://schemas.openxmlformats.org/officeDocument/2006/relationships/hyperlink" Target="https://www.smh.com.au/sport/memorable-start-to-games-as-boyle-gets-the-balance-right-20120728-231wm.html" TargetMode="External"/><Relationship Id="rId52" Type="http://schemas.openxmlformats.org/officeDocument/2006/relationships/hyperlink" Target="https://www.timeout.pt/lisboa/pt/noticias/jogos-olimpicos-as-melhores-cerimonias-de-abertura-de-sempre-072924"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ublication.avanca.org/index.php/avancacinema/article/view/342"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meisterdrucke.pt/impressoes-artisticas-sofisticadas/Louis-John-Rhead/401033/Prospero,-Miranda-e-Caliban.html" TargetMode="External"/><Relationship Id="rId13" Type="http://schemas.openxmlformats.org/officeDocument/2006/relationships/hyperlink" Target="https://youtu.be/iXLDYCOJftI?si=D5hTv6Zcbbq5xMMO" TargetMode="External"/><Relationship Id="rId3" Type="http://schemas.openxmlformats.org/officeDocument/2006/relationships/hyperlink" Target="https://www.artoftheprint.com/artistpages/smith_benjamin_tempest_enchanted_island.htm" TargetMode="External"/><Relationship Id="rId7" Type="http://schemas.openxmlformats.org/officeDocument/2006/relationships/hyperlink" Target="https://www.artchive.com/artwork/ariel-and-caliban-david-scott-1837/" TargetMode="External"/><Relationship Id="rId12" Type="http://schemas.openxmlformats.org/officeDocument/2006/relationships/hyperlink" Target="https://www.youtube.com/live/4As0e4de-rI?si=OMpQnc_s3z_-arQZ" TargetMode="External"/><Relationship Id="rId2" Type="http://schemas.openxmlformats.org/officeDocument/2006/relationships/hyperlink" Target="https://nosweatshakespeare.com/plays/types/masque/" TargetMode="External"/><Relationship Id="rId1" Type="http://schemas.openxmlformats.org/officeDocument/2006/relationships/hyperlink" Target="https://indianwritinginenglish.uohyd.ac.in/author/wayhyqbw/page/5/" TargetMode="External"/><Relationship Id="rId6" Type="http://schemas.openxmlformats.org/officeDocument/2006/relationships/hyperlink" Target="https://www.tate.org.uk/art/artworks/singleton-ariel-on-a-bats-back-n01027" TargetMode="External"/><Relationship Id="rId11" Type="http://schemas.openxmlformats.org/officeDocument/2006/relationships/hyperlink" Target="https://www.alamy.com/stock-photo/prospero's-books.html?sortBy=relevant" TargetMode="External"/><Relationship Id="rId5" Type="http://schemas.openxmlformats.org/officeDocument/2006/relationships/hyperlink" Target="https://commons.wikimedia.org/wiki/File:William_Hogarth_017.jpg" TargetMode="External"/><Relationship Id="rId10" Type="http://schemas.openxmlformats.org/officeDocument/2006/relationships/hyperlink" Target="https://www.nationalgallery.org.uk/paintings/antonello-da-messina-saint-jerome-in-his-study" TargetMode="External"/><Relationship Id="rId4" Type="http://schemas.openxmlformats.org/officeDocument/2006/relationships/hyperlink" Target="https://www.parismuseescollections.paris.fr/fr/musee-de-la-vie-romantique/oeuvres/miranda-fait-une-partie-d-echec-avec-ferdinand-qu-elle-accuse-en" TargetMode="External"/><Relationship Id="rId9" Type="http://schemas.openxmlformats.org/officeDocument/2006/relationships/hyperlink" Target="https://pt.wikipedia.org/wiki/Sycorax_(Shakespeare)"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BB4CE-3B59-4CC9-8E65-02D0357C2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5637</TotalTime>
  <Pages>137</Pages>
  <Words>50435</Words>
  <Characters>272350</Characters>
  <Application>Microsoft Office Word</Application>
  <DocSecurity>0</DocSecurity>
  <Lines>2269</Lines>
  <Paragraphs>644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Joicy Silva Ferreira</dc:creator>
  <cp:keywords/>
  <dc:description/>
  <cp:lastModifiedBy>Joicy Silva Ferreira</cp:lastModifiedBy>
  <cp:revision>222</cp:revision>
  <dcterms:created xsi:type="dcterms:W3CDTF">2025-10-21T13:06:00Z</dcterms:created>
  <dcterms:modified xsi:type="dcterms:W3CDTF">2026-01-27T13:59:00Z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635daa16-a921-4b25-8482-f3386a744de4</vt:lpwstr>
  </property>
</Properties>
</file>