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12048" w14:textId="158C08A8" w:rsidR="004A75E6" w:rsidRPr="004A75E6" w:rsidRDefault="004A75E6" w:rsidP="004A75E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A75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Resumo para quarta-capa: </w:t>
      </w:r>
      <w:r w:rsidR="000114F4">
        <w:rPr>
          <w:rFonts w:ascii="Times New Roman" w:eastAsia="Times New Roman" w:hAnsi="Times New Roman" w:cs="Times New Roman"/>
          <w:b/>
          <w:bCs/>
          <w:sz w:val="24"/>
          <w:szCs w:val="24"/>
        </w:rPr>
        <w:t>[</w:t>
      </w:r>
      <w:r w:rsidRPr="004A75E6">
        <w:rPr>
          <w:rFonts w:ascii="Times New Roman" w:eastAsia="Times New Roman" w:hAnsi="Times New Roman" w:cs="Times New Roman"/>
          <w:b/>
          <w:bCs/>
          <w:sz w:val="24"/>
          <w:szCs w:val="24"/>
        </w:rPr>
        <w:t>600 a 800 caracteres com espaço</w:t>
      </w:r>
      <w:r w:rsidR="000114F4">
        <w:rPr>
          <w:rFonts w:ascii="Times New Roman" w:eastAsia="Times New Roman" w:hAnsi="Times New Roman" w:cs="Times New Roman"/>
          <w:b/>
          <w:bCs/>
          <w:sz w:val="24"/>
          <w:szCs w:val="24"/>
        </w:rPr>
        <w:t>]</w:t>
      </w:r>
    </w:p>
    <w:p w14:paraId="02B3E3AA" w14:textId="77777777" w:rsidR="004A75E6" w:rsidRDefault="004A75E6" w:rsidP="004A75E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CAB0BF" w14:textId="63080A97" w:rsidR="00907F01" w:rsidRDefault="000F1E9E" w:rsidP="004A75E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Como</w:t>
      </w:r>
      <w:r w:rsidR="00907F01">
        <w:rPr>
          <w:rFonts w:ascii="Times New Roman" w:eastAsia="Times New Roman" w:hAnsi="Times New Roman" w:cs="Times New Roman"/>
          <w:sz w:val="24"/>
          <w:szCs w:val="24"/>
        </w:rPr>
        <w:t xml:space="preserve"> a psicanálise pode contribuir para pensar o problema das masculinidades hoje? Dedicada a essa questão, e</w:t>
      </w:r>
      <w:r w:rsidR="00907F01" w:rsidRPr="00907F01">
        <w:rPr>
          <w:rFonts w:ascii="Times New Roman" w:eastAsia="Times New Roman" w:hAnsi="Times New Roman" w:cs="Times New Roman"/>
          <w:sz w:val="24"/>
          <w:szCs w:val="24"/>
        </w:rPr>
        <w:t xml:space="preserve">sta coletânea inscreve-se em um momento de ampliação </w:t>
      </w:r>
      <w:r w:rsidR="00907F01">
        <w:rPr>
          <w:rFonts w:ascii="Times New Roman" w:eastAsia="Times New Roman" w:hAnsi="Times New Roman" w:cs="Times New Roman"/>
          <w:sz w:val="24"/>
          <w:szCs w:val="24"/>
        </w:rPr>
        <w:t>das pesquisas sobre esse tema no cenário psicanalítico brasileiro,</w:t>
      </w:r>
      <w:r w:rsidR="00907F01" w:rsidRPr="00907F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07F01">
        <w:rPr>
          <w:rFonts w:ascii="Times New Roman" w:eastAsia="Times New Roman" w:hAnsi="Times New Roman" w:cs="Times New Roman"/>
          <w:sz w:val="24"/>
          <w:szCs w:val="24"/>
        </w:rPr>
        <w:t>r</w:t>
      </w:r>
      <w:r w:rsidR="00907F01" w:rsidRPr="00907F01">
        <w:rPr>
          <w:rFonts w:ascii="Times New Roman" w:eastAsia="Times New Roman" w:hAnsi="Times New Roman" w:cs="Times New Roman"/>
          <w:sz w:val="24"/>
          <w:szCs w:val="24"/>
        </w:rPr>
        <w:t>eunindo pesquisadoras e pesquisadores de diferentes contextos culturais e regionais</w:t>
      </w:r>
      <w:r w:rsidR="005E2EBF">
        <w:rPr>
          <w:rFonts w:ascii="Times New Roman" w:eastAsia="Times New Roman" w:hAnsi="Times New Roman" w:cs="Times New Roman"/>
          <w:sz w:val="24"/>
          <w:szCs w:val="24"/>
        </w:rPr>
        <w:t xml:space="preserve"> do país</w:t>
      </w:r>
      <w:r w:rsidR="00907F01">
        <w:rPr>
          <w:rFonts w:ascii="Times New Roman" w:eastAsia="Times New Roman" w:hAnsi="Times New Roman" w:cs="Times New Roman"/>
          <w:sz w:val="24"/>
          <w:szCs w:val="24"/>
        </w:rPr>
        <w:t>.</w:t>
      </w:r>
      <w:r w:rsidR="00907F01" w:rsidRPr="00907F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07F01">
        <w:rPr>
          <w:rFonts w:ascii="Times New Roman" w:eastAsia="Times New Roman" w:hAnsi="Times New Roman" w:cs="Times New Roman"/>
          <w:sz w:val="24"/>
          <w:szCs w:val="24"/>
        </w:rPr>
        <w:t>S</w:t>
      </w:r>
      <w:r w:rsidR="00907F01" w:rsidRPr="00907F01">
        <w:rPr>
          <w:rFonts w:ascii="Times New Roman" w:eastAsia="Times New Roman" w:hAnsi="Times New Roman" w:cs="Times New Roman"/>
          <w:sz w:val="24"/>
          <w:szCs w:val="24"/>
        </w:rPr>
        <w:t xml:space="preserve">eus doze capítulos interrogam a masculinidade não como dado natural, mas como problema clínico, teórico e político. Entre Freud, Lacan 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os </w:t>
      </w:r>
      <w:r w:rsidR="00362740">
        <w:rPr>
          <w:rFonts w:ascii="Times New Roman" w:eastAsia="Times New Roman" w:hAnsi="Times New Roman" w:cs="Times New Roman"/>
          <w:sz w:val="24"/>
          <w:szCs w:val="24"/>
        </w:rPr>
        <w:t>desafio</w:t>
      </w:r>
      <w:r w:rsidR="00907F01" w:rsidRPr="00907F01">
        <w:rPr>
          <w:rFonts w:ascii="Times New Roman" w:eastAsia="Times New Roman" w:hAnsi="Times New Roman" w:cs="Times New Roman"/>
          <w:sz w:val="24"/>
          <w:szCs w:val="24"/>
        </w:rPr>
        <w:t>s contemporâneos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 psicanálise</w:t>
      </w:r>
      <w:r w:rsidR="00907F01" w:rsidRPr="00907F01">
        <w:rPr>
          <w:rFonts w:ascii="Times New Roman" w:eastAsia="Times New Roman" w:hAnsi="Times New Roman" w:cs="Times New Roman"/>
          <w:sz w:val="24"/>
          <w:szCs w:val="24"/>
        </w:rPr>
        <w:t>, o livro percorre questões relativas à sexuação</w:t>
      </w:r>
      <w:r w:rsidR="001572BC">
        <w:rPr>
          <w:rFonts w:ascii="Times New Roman" w:eastAsia="Times New Roman" w:hAnsi="Times New Roman" w:cs="Times New Roman"/>
          <w:sz w:val="24"/>
          <w:szCs w:val="24"/>
        </w:rPr>
        <w:t>,</w:t>
      </w:r>
      <w:r w:rsidR="00907F01" w:rsidRPr="00907F01">
        <w:rPr>
          <w:rFonts w:ascii="Times New Roman" w:eastAsia="Times New Roman" w:hAnsi="Times New Roman" w:cs="Times New Roman"/>
          <w:sz w:val="24"/>
          <w:szCs w:val="24"/>
        </w:rPr>
        <w:t xml:space="preserve"> à virilidade, ao amor, à violência contra as mulheres, à </w:t>
      </w:r>
      <w:proofErr w:type="spellStart"/>
      <w:r w:rsidR="00907F01" w:rsidRPr="00907F01">
        <w:rPr>
          <w:rFonts w:ascii="Times New Roman" w:eastAsia="Times New Roman" w:hAnsi="Times New Roman" w:cs="Times New Roman"/>
          <w:sz w:val="24"/>
          <w:szCs w:val="24"/>
        </w:rPr>
        <w:t>machosfera</w:t>
      </w:r>
      <w:proofErr w:type="spellEnd"/>
      <w:r w:rsidR="00907F01" w:rsidRPr="00907F01">
        <w:rPr>
          <w:rFonts w:ascii="Times New Roman" w:eastAsia="Times New Roman" w:hAnsi="Times New Roman" w:cs="Times New Roman"/>
          <w:sz w:val="24"/>
          <w:szCs w:val="24"/>
        </w:rPr>
        <w:t xml:space="preserve">, à raça, à periferia, às homossexualidades e às </w:t>
      </w:r>
      <w:proofErr w:type="spellStart"/>
      <w:r w:rsidR="00907F01" w:rsidRPr="00907F01">
        <w:rPr>
          <w:rFonts w:ascii="Times New Roman" w:eastAsia="Times New Roman" w:hAnsi="Times New Roman" w:cs="Times New Roman"/>
          <w:sz w:val="24"/>
          <w:szCs w:val="24"/>
        </w:rPr>
        <w:t>transmasculinidades</w:t>
      </w:r>
      <w:proofErr w:type="spellEnd"/>
      <w:r w:rsidR="00907F01" w:rsidRPr="00907F01">
        <w:rPr>
          <w:rFonts w:ascii="Times New Roman" w:eastAsia="Times New Roman" w:hAnsi="Times New Roman" w:cs="Times New Roman"/>
          <w:sz w:val="24"/>
          <w:szCs w:val="24"/>
        </w:rPr>
        <w:t xml:space="preserve">, oferecendo um retrato plural de um campo de investigação em </w:t>
      </w:r>
      <w:r w:rsidR="00907F01">
        <w:rPr>
          <w:rFonts w:ascii="Times New Roman" w:eastAsia="Times New Roman" w:hAnsi="Times New Roman" w:cs="Times New Roman"/>
          <w:sz w:val="24"/>
          <w:szCs w:val="24"/>
        </w:rPr>
        <w:t xml:space="preserve">viva </w:t>
      </w:r>
      <w:r w:rsidR="00907F01" w:rsidRPr="00907F01">
        <w:rPr>
          <w:rFonts w:ascii="Times New Roman" w:eastAsia="Times New Roman" w:hAnsi="Times New Roman" w:cs="Times New Roman"/>
          <w:sz w:val="24"/>
          <w:szCs w:val="24"/>
        </w:rPr>
        <w:t>construção.</w:t>
      </w:r>
    </w:p>
    <w:p w14:paraId="5217CDF7" w14:textId="77777777" w:rsidR="00907F01" w:rsidRDefault="00907F01" w:rsidP="004A75E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EEB6A1" w14:textId="5A6CF59C" w:rsidR="004A75E6" w:rsidRPr="004A75E6" w:rsidRDefault="004A75E6" w:rsidP="004A75E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A75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Texto das orelhas: </w:t>
      </w:r>
      <w:r w:rsidR="000114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</w:t>
      </w:r>
      <w:r w:rsidRPr="004A75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1000 a 1200 caracteres com espaço</w:t>
      </w:r>
      <w:r w:rsidR="000114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]</w:t>
      </w:r>
    </w:p>
    <w:p w14:paraId="69D3E91F" w14:textId="77777777" w:rsidR="00465A02" w:rsidRDefault="00465A02" w:rsidP="004A75E6">
      <w:pPr>
        <w:shd w:val="clear" w:color="auto" w:fill="FFFFFF"/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79E518" w14:textId="162CA927" w:rsidR="00223D90" w:rsidRPr="00223D90" w:rsidRDefault="00223D90" w:rsidP="00223D90">
      <w:pPr>
        <w:shd w:val="clear" w:color="auto" w:fill="FFFFFF"/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3D90">
        <w:rPr>
          <w:rFonts w:ascii="Times New Roman" w:eastAsia="Times New Roman" w:hAnsi="Times New Roman" w:cs="Times New Roman"/>
          <w:sz w:val="24"/>
          <w:szCs w:val="24"/>
        </w:rPr>
        <w:t>Por que a masculinidade não despertou, na história da psicanálise, o mesmo volume de interrogações dedicado à feminilidade? Habituamo-nos a falar do feminino como se não fosse preciso perguntar pelo masculino</w:t>
      </w:r>
      <w:r>
        <w:rPr>
          <w:rFonts w:ascii="Times New Roman" w:eastAsia="Times New Roman" w:hAnsi="Times New Roman" w:cs="Times New Roman"/>
          <w:sz w:val="24"/>
          <w:szCs w:val="24"/>
        </w:rPr>
        <w:t>; e, n</w:t>
      </w:r>
      <w:r w:rsidRPr="00223D90">
        <w:rPr>
          <w:rFonts w:ascii="Times New Roman" w:eastAsia="Times New Roman" w:hAnsi="Times New Roman" w:cs="Times New Roman"/>
          <w:sz w:val="24"/>
          <w:szCs w:val="24"/>
        </w:rPr>
        <w:t>o entanto, do pequeno Hans ao Homem dos Ratos, do presidente Schreber ao Homem dos Lobos, a masculinidade jamais deixou de comparecer como problema clínico</w:t>
      </w:r>
      <w:r w:rsidR="00014AA0">
        <w:rPr>
          <w:rFonts w:ascii="Times New Roman" w:eastAsia="Times New Roman" w:hAnsi="Times New Roman" w:cs="Times New Roman"/>
          <w:sz w:val="24"/>
          <w:szCs w:val="24"/>
        </w:rPr>
        <w:t xml:space="preserve"> para os psicanalistas</w:t>
      </w:r>
      <w:r w:rsidRPr="00223D90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23D90">
        <w:rPr>
          <w:rFonts w:ascii="Times New Roman" w:eastAsia="Times New Roman" w:hAnsi="Times New Roman" w:cs="Times New Roman"/>
          <w:sz w:val="24"/>
          <w:szCs w:val="24"/>
        </w:rPr>
        <w:t xml:space="preserve">Hoje, diante dos deslocamentos do ideal viril e das transformações nos modos de viver o gênero, o amor e a sexualidade,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Pr="00223D90">
        <w:rPr>
          <w:rFonts w:ascii="Times New Roman" w:eastAsia="Times New Roman" w:hAnsi="Times New Roman" w:cs="Times New Roman"/>
          <w:sz w:val="24"/>
          <w:szCs w:val="24"/>
        </w:rPr>
        <w:t xml:space="preserve">sta coletânea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articula </w:t>
      </w:r>
      <w:r w:rsidRPr="00223D90">
        <w:rPr>
          <w:rFonts w:ascii="Times New Roman" w:eastAsia="Times New Roman" w:hAnsi="Times New Roman" w:cs="Times New Roman"/>
          <w:sz w:val="24"/>
          <w:szCs w:val="24"/>
        </w:rPr>
        <w:t>Freud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</w:t>
      </w:r>
      <w:r w:rsidRPr="00223D90">
        <w:rPr>
          <w:rFonts w:ascii="Times New Roman" w:eastAsia="Times New Roman" w:hAnsi="Times New Roman" w:cs="Times New Roman"/>
          <w:sz w:val="24"/>
          <w:szCs w:val="24"/>
        </w:rPr>
        <w:t xml:space="preserve"> Lacan </w:t>
      </w:r>
      <w:r>
        <w:rPr>
          <w:rFonts w:ascii="Times New Roman" w:eastAsia="Times New Roman" w:hAnsi="Times New Roman" w:cs="Times New Roman"/>
          <w:sz w:val="24"/>
          <w:szCs w:val="24"/>
        </w:rPr>
        <w:t>às</w:t>
      </w:r>
      <w:r w:rsidRPr="00223D90">
        <w:rPr>
          <w:rFonts w:ascii="Times New Roman" w:eastAsia="Times New Roman" w:hAnsi="Times New Roman" w:cs="Times New Roman"/>
          <w:sz w:val="24"/>
          <w:szCs w:val="24"/>
        </w:rPr>
        <w:t xml:space="preserve"> questões contemporâneas, interroga</w:t>
      </w:r>
      <w:r w:rsidR="001572BC">
        <w:rPr>
          <w:rFonts w:ascii="Times New Roman" w:eastAsia="Times New Roman" w:hAnsi="Times New Roman" w:cs="Times New Roman"/>
          <w:sz w:val="24"/>
          <w:szCs w:val="24"/>
        </w:rPr>
        <w:t>ndo</w:t>
      </w:r>
      <w:r w:rsidRPr="00223D90">
        <w:rPr>
          <w:rFonts w:ascii="Times New Roman" w:eastAsia="Times New Roman" w:hAnsi="Times New Roman" w:cs="Times New Roman"/>
          <w:sz w:val="24"/>
          <w:szCs w:val="24"/>
        </w:rPr>
        <w:t xml:space="preserve"> a pluralidade das masculinidades diante dos impasses do sexo.</w:t>
      </w:r>
    </w:p>
    <w:p w14:paraId="32D1793F" w14:textId="77777777" w:rsidR="00A518B2" w:rsidRDefault="00A518B2" w:rsidP="004D206C">
      <w:pPr>
        <w:shd w:val="clear" w:color="auto" w:fill="FFFFFF"/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4A7F71" w14:textId="68B8E080" w:rsidR="00A518B2" w:rsidRDefault="00A518B2" w:rsidP="00A518B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Fl</w:t>
      </w:r>
      <w:r w:rsidR="00D6496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via Bonfim</w:t>
      </w:r>
    </w:p>
    <w:p w14:paraId="3289312E" w14:textId="40A53DEC" w:rsidR="00736866" w:rsidRDefault="00A518B2" w:rsidP="0073686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18B2">
        <w:rPr>
          <w:rFonts w:ascii="Times New Roman" w:eastAsia="Times New Roman" w:hAnsi="Times New Roman" w:cs="Times New Roman"/>
          <w:sz w:val="24"/>
          <w:szCs w:val="24"/>
        </w:rPr>
        <w:t xml:space="preserve">Psicanalista. </w:t>
      </w:r>
      <w:r w:rsidR="00D64967">
        <w:rPr>
          <w:rFonts w:ascii="Times New Roman" w:eastAsia="Times New Roman" w:hAnsi="Times New Roman" w:cs="Times New Roman"/>
          <w:sz w:val="24"/>
          <w:szCs w:val="24"/>
        </w:rPr>
        <w:t xml:space="preserve">Professora </w:t>
      </w:r>
      <w:r w:rsidRPr="00A518B2">
        <w:rPr>
          <w:rFonts w:ascii="Times New Roman" w:eastAsia="Times New Roman" w:hAnsi="Times New Roman" w:cs="Times New Roman"/>
          <w:sz w:val="24"/>
          <w:szCs w:val="24"/>
        </w:rPr>
        <w:t>da U</w:t>
      </w:r>
      <w:r w:rsidR="00D64967">
        <w:rPr>
          <w:rFonts w:ascii="Times New Roman" w:eastAsia="Times New Roman" w:hAnsi="Times New Roman" w:cs="Times New Roman"/>
          <w:sz w:val="24"/>
          <w:szCs w:val="24"/>
        </w:rPr>
        <w:t>niversidade Federal Fluminense</w:t>
      </w:r>
      <w:r w:rsidRPr="00A518B2">
        <w:rPr>
          <w:rFonts w:ascii="Times New Roman" w:eastAsia="Times New Roman" w:hAnsi="Times New Roman" w:cs="Times New Roman"/>
          <w:sz w:val="24"/>
          <w:szCs w:val="24"/>
        </w:rPr>
        <w:t>. Autora do livro “Tornar-se homem: ressonâncias do declínio do ideal viril na sexuação” e organizadora da obra “Leituras psicanalíticas sobre os desafios da atualidade”.</w:t>
      </w:r>
      <w:r w:rsidR="00736866" w:rsidRPr="007368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6866" w:rsidRPr="00A518B2">
        <w:rPr>
          <w:rFonts w:ascii="Times New Roman" w:eastAsia="Times New Roman" w:hAnsi="Times New Roman" w:cs="Times New Roman"/>
          <w:sz w:val="24"/>
          <w:szCs w:val="24"/>
        </w:rPr>
        <w:t>Coordenadora d</w:t>
      </w:r>
      <w:r w:rsidR="00D64967">
        <w:rPr>
          <w:rFonts w:ascii="Times New Roman" w:eastAsia="Times New Roman" w:hAnsi="Times New Roman" w:cs="Times New Roman"/>
          <w:sz w:val="24"/>
          <w:szCs w:val="24"/>
        </w:rPr>
        <w:t>a</w:t>
      </w:r>
      <w:r w:rsidR="00736866" w:rsidRPr="00A518B2">
        <w:rPr>
          <w:rFonts w:ascii="Times New Roman" w:eastAsia="Times New Roman" w:hAnsi="Times New Roman" w:cs="Times New Roman"/>
          <w:sz w:val="24"/>
          <w:szCs w:val="24"/>
        </w:rPr>
        <w:t xml:space="preserve"> pesquisa “Psicanálise e Estudos sobre as masculinidades: investigações sobre ‘ser homem’ no Brasil” (UFF)</w:t>
      </w:r>
      <w:r w:rsidR="001858B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0C913CC" w14:textId="77777777" w:rsidR="00223742" w:rsidRDefault="00223742" w:rsidP="00A518B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8BDB9E" w14:textId="7D654305" w:rsidR="00A518B2" w:rsidRDefault="00A518B2" w:rsidP="00A518B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Vinícius Lima</w:t>
      </w:r>
    </w:p>
    <w:p w14:paraId="257EF0DB" w14:textId="0320624C" w:rsidR="00A518B2" w:rsidRPr="004D206C" w:rsidRDefault="00A518B2" w:rsidP="00A518B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Psicanalista. Doutor em Psicologia (UFMG) com período de estudos 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Université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Paris 8. Membro da Escola Brasileira de Psicanálise e da Associação Mundial de Psicanálise. Professor </w:t>
      </w:r>
      <w:r w:rsidR="00677876"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Faculdade Ciências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Médicas de Minas Gerais. Autor do livro “Homens em análise: travessias da virilidade”.</w:t>
      </w:r>
    </w:p>
    <w:sectPr w:rsidR="00A518B2" w:rsidRPr="004D206C" w:rsidSect="004A75E6">
      <w:pgSz w:w="11906" w:h="16838"/>
      <w:pgMar w:top="2268" w:right="2268" w:bottom="2268" w:left="226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5E6"/>
    <w:rsid w:val="000068AD"/>
    <w:rsid w:val="000114F4"/>
    <w:rsid w:val="00014AA0"/>
    <w:rsid w:val="000759BF"/>
    <w:rsid w:val="000F1E9E"/>
    <w:rsid w:val="001572BC"/>
    <w:rsid w:val="001858BF"/>
    <w:rsid w:val="00223742"/>
    <w:rsid w:val="00223D90"/>
    <w:rsid w:val="002D1FF0"/>
    <w:rsid w:val="00362740"/>
    <w:rsid w:val="003B3260"/>
    <w:rsid w:val="003F4191"/>
    <w:rsid w:val="00465A02"/>
    <w:rsid w:val="004A75E6"/>
    <w:rsid w:val="004D206C"/>
    <w:rsid w:val="005A0EB3"/>
    <w:rsid w:val="005E2EBF"/>
    <w:rsid w:val="006474B2"/>
    <w:rsid w:val="00677876"/>
    <w:rsid w:val="00736866"/>
    <w:rsid w:val="007478B8"/>
    <w:rsid w:val="008B1722"/>
    <w:rsid w:val="008F1466"/>
    <w:rsid w:val="00907F01"/>
    <w:rsid w:val="00975724"/>
    <w:rsid w:val="00A518B2"/>
    <w:rsid w:val="00A84F40"/>
    <w:rsid w:val="00B721D4"/>
    <w:rsid w:val="00C62977"/>
    <w:rsid w:val="00D64967"/>
    <w:rsid w:val="00E45292"/>
    <w:rsid w:val="00EC0D66"/>
    <w:rsid w:val="00ED310C"/>
    <w:rsid w:val="00FC2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EA371"/>
  <w15:chartTrackingRefBased/>
  <w15:docId w15:val="{D5580127-9A0D-411C-8CDA-0A11EAA86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5E6"/>
    <w:rPr>
      <w:rFonts w:ascii="Aptos" w:eastAsia="Aptos" w:hAnsi="Aptos" w:cs="Aptos"/>
      <w:kern w:val="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A75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A75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A75E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A75E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A75E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A75E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A75E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A75E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A75E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A75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A75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A75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A75E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A75E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A75E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A75E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A75E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A75E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A75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4A75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A75E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4A75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A75E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4A75E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A75E6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4A75E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A75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A75E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A75E6"/>
    <w:rPr>
      <w:b/>
      <w:bCs/>
      <w:smallCaps/>
      <w:color w:val="0F4761" w:themeColor="accent1" w:themeShade="BF"/>
      <w:spacing w:val="5"/>
    </w:rPr>
  </w:style>
  <w:style w:type="character" w:styleId="Refdecomentrio">
    <w:name w:val="annotation reference"/>
    <w:basedOn w:val="Fontepargpadro"/>
    <w:uiPriority w:val="99"/>
    <w:semiHidden/>
    <w:unhideWhenUsed/>
    <w:rsid w:val="00D6496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6496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D64967"/>
    <w:rPr>
      <w:rFonts w:ascii="Aptos" w:eastAsia="Aptos" w:hAnsi="Aptos" w:cs="Aptos"/>
      <w:kern w:val="0"/>
      <w:sz w:val="20"/>
      <w:szCs w:val="20"/>
      <w:lang w:eastAsia="pt-BR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6496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64967"/>
    <w:rPr>
      <w:rFonts w:ascii="Aptos" w:eastAsia="Aptos" w:hAnsi="Aptos" w:cs="Aptos"/>
      <w:b/>
      <w:bCs/>
      <w:kern w:val="0"/>
      <w:sz w:val="20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314</Words>
  <Characters>1896</Characters>
  <Application>Microsoft Office Word</Application>
  <DocSecurity>0</DocSecurity>
  <Lines>30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 Bonfim</dc:creator>
  <cp:keywords/>
  <dc:description/>
  <cp:lastModifiedBy>Flavia Bonfim</cp:lastModifiedBy>
  <cp:revision>29</cp:revision>
  <dcterms:created xsi:type="dcterms:W3CDTF">2026-08-14T22:35:00Z</dcterms:created>
  <dcterms:modified xsi:type="dcterms:W3CDTF">2026-09-06T13:42:00Z</dcterms:modified>
</cp:coreProperties>
</file>